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0E57" w:rsidRDefault="00E40E57" w:rsidP="00E40E57">
      <w:pPr>
        <w:contextualSpacing/>
        <w:jc w:val="center"/>
        <w:rPr>
          <w:rFonts w:ascii="Times New Roman" w:hAnsi="Times New Roman" w:cs="Times New Roman"/>
          <w:sz w:val="24"/>
          <w:szCs w:val="24"/>
          <w:lang w:val="sr-Cyrl-CS"/>
        </w:rPr>
      </w:pPr>
      <w:r w:rsidRPr="00AC0EB7">
        <w:rPr>
          <w:rFonts w:ascii="Times New Roman" w:hAnsi="Times New Roman" w:cs="Times New Roman"/>
          <w:noProof/>
          <w:sz w:val="24"/>
          <w:szCs w:val="24"/>
        </w:rPr>
        <w:drawing>
          <wp:inline distT="0" distB="0" distL="0" distR="0">
            <wp:extent cx="600075" cy="1371600"/>
            <wp:effectExtent l="19050" t="0" r="9525"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600075" cy="1371600"/>
                    </a:xfrm>
                    <a:prstGeom prst="rect">
                      <a:avLst/>
                    </a:prstGeom>
                    <a:noFill/>
                    <a:ln w="9525">
                      <a:noFill/>
                      <a:miter lim="800000"/>
                      <a:headEnd/>
                      <a:tailEnd/>
                    </a:ln>
                  </pic:spPr>
                </pic:pic>
              </a:graphicData>
            </a:graphic>
          </wp:inline>
        </w:drawing>
      </w:r>
    </w:p>
    <w:p w:rsidR="00E40E57" w:rsidRPr="00817743" w:rsidRDefault="00E40E57" w:rsidP="00E40E57">
      <w:pPr>
        <w:contextualSpacing/>
        <w:jc w:val="center"/>
        <w:rPr>
          <w:rFonts w:ascii="Times New Roman" w:hAnsi="Times New Roman" w:cs="Times New Roman"/>
          <w:b/>
          <w:lang w:val="sr-Cyrl-CS"/>
        </w:rPr>
      </w:pPr>
      <w:r w:rsidRPr="00817743">
        <w:rPr>
          <w:rFonts w:ascii="Times New Roman" w:hAnsi="Times New Roman" w:cs="Times New Roman"/>
          <w:b/>
          <w:lang w:val="sr-Cyrl-CS"/>
        </w:rPr>
        <w:t>РЕПУБЛИКА СРПСКА</w:t>
      </w:r>
    </w:p>
    <w:p w:rsidR="00E40E57" w:rsidRPr="00817743" w:rsidRDefault="00E40E57" w:rsidP="00E40E57">
      <w:pPr>
        <w:contextualSpacing/>
        <w:jc w:val="center"/>
        <w:rPr>
          <w:rFonts w:ascii="Times New Roman" w:hAnsi="Times New Roman" w:cs="Times New Roman"/>
          <w:b/>
          <w:lang w:val="sr-Cyrl-CS"/>
        </w:rPr>
      </w:pPr>
      <w:r w:rsidRPr="00817743">
        <w:rPr>
          <w:rFonts w:ascii="Times New Roman" w:hAnsi="Times New Roman" w:cs="Times New Roman"/>
          <w:b/>
          <w:lang w:val="sr-Cyrl-CS"/>
        </w:rPr>
        <w:t>ГРАД БИЈЕЉИНА</w:t>
      </w:r>
    </w:p>
    <w:p w:rsidR="00E40E57" w:rsidRPr="00817743" w:rsidRDefault="00E40E57" w:rsidP="00E40E57">
      <w:pPr>
        <w:contextualSpacing/>
        <w:jc w:val="center"/>
        <w:rPr>
          <w:rFonts w:ascii="Times New Roman" w:hAnsi="Times New Roman" w:cs="Times New Roman"/>
          <w:b/>
          <w:lang w:val="sr-Cyrl-CS"/>
        </w:rPr>
      </w:pPr>
      <w:r w:rsidRPr="00817743">
        <w:rPr>
          <w:rFonts w:ascii="Times New Roman" w:hAnsi="Times New Roman" w:cs="Times New Roman"/>
          <w:b/>
          <w:lang w:val="sr-Cyrl-CS"/>
        </w:rPr>
        <w:t>ГРАДОНАЧЕЛНИК</w:t>
      </w:r>
    </w:p>
    <w:p w:rsidR="00E40E57" w:rsidRPr="00817743" w:rsidRDefault="00E40E57" w:rsidP="00E40E57">
      <w:pPr>
        <w:contextualSpacing/>
        <w:jc w:val="center"/>
        <w:rPr>
          <w:rFonts w:ascii="Times New Roman" w:hAnsi="Times New Roman" w:cs="Times New Roman"/>
          <w:b/>
          <w:lang w:val="sr-Cyrl-CS"/>
        </w:rPr>
      </w:pPr>
      <w:r w:rsidRPr="00817743">
        <w:rPr>
          <w:rFonts w:ascii="Times New Roman" w:hAnsi="Times New Roman" w:cs="Times New Roman"/>
          <w:b/>
          <w:lang w:val="sr-Cyrl-CS"/>
        </w:rPr>
        <w:t>Градска управа Града Бијељина</w:t>
      </w:r>
    </w:p>
    <w:p w:rsidR="00E40E57" w:rsidRPr="00817743" w:rsidRDefault="00E40E57" w:rsidP="00E40E57">
      <w:pPr>
        <w:contextualSpacing/>
        <w:jc w:val="center"/>
        <w:rPr>
          <w:rFonts w:ascii="Times New Roman" w:hAnsi="Times New Roman" w:cs="Times New Roman"/>
          <w:b/>
          <w:lang w:val="sr-Cyrl-CS"/>
        </w:rPr>
      </w:pPr>
      <w:r w:rsidRPr="00817743">
        <w:rPr>
          <w:rFonts w:ascii="Times New Roman" w:hAnsi="Times New Roman" w:cs="Times New Roman"/>
          <w:b/>
          <w:lang w:val="sr-Cyrl-CS"/>
        </w:rPr>
        <w:t>Одјељење за финансије</w:t>
      </w:r>
    </w:p>
    <w:p w:rsidR="00E40E57" w:rsidRDefault="00E40E57" w:rsidP="00E40E57">
      <w:pPr>
        <w:contextualSpacing/>
        <w:rPr>
          <w:rFonts w:ascii="Times New Roman" w:hAnsi="Times New Roman" w:cs="Times New Roman"/>
          <w:lang w:val="sr-Cyrl-CS"/>
        </w:rPr>
      </w:pPr>
    </w:p>
    <w:p w:rsidR="00E40E57" w:rsidRDefault="00E40E57" w:rsidP="00E40E57">
      <w:pPr>
        <w:contextualSpacing/>
        <w:rPr>
          <w:rFonts w:ascii="Times New Roman" w:hAnsi="Times New Roman" w:cs="Times New Roman"/>
          <w:lang w:val="sr-Cyrl-CS"/>
        </w:rPr>
      </w:pPr>
      <w:r>
        <w:rPr>
          <w:rFonts w:ascii="Times New Roman" w:hAnsi="Times New Roman" w:cs="Times New Roman"/>
          <w:lang w:val="sr-Cyrl-CS"/>
        </w:rPr>
        <w:tab/>
      </w:r>
    </w:p>
    <w:p w:rsidR="00E40E57" w:rsidRDefault="00E40E57" w:rsidP="00E40E57">
      <w:pPr>
        <w:jc w:val="center"/>
        <w:rPr>
          <w:rFonts w:ascii="Times New Roman" w:hAnsi="Times New Roman" w:cs="Times New Roman"/>
          <w:lang w:val="sr-Cyrl-CS"/>
        </w:rPr>
      </w:pPr>
    </w:p>
    <w:p w:rsidR="00E40E57" w:rsidRDefault="00E40E57" w:rsidP="00E40E57">
      <w:pPr>
        <w:jc w:val="center"/>
        <w:rPr>
          <w:rFonts w:ascii="Times New Roman" w:hAnsi="Times New Roman" w:cs="Times New Roman"/>
          <w:lang w:val="sr-Cyrl-CS"/>
        </w:rPr>
      </w:pPr>
    </w:p>
    <w:p w:rsidR="00E40E57" w:rsidRDefault="00E40E57" w:rsidP="00E40E57">
      <w:pPr>
        <w:jc w:val="center"/>
        <w:rPr>
          <w:rFonts w:ascii="Times New Roman" w:hAnsi="Times New Roman" w:cs="Times New Roman"/>
          <w:lang w:val="sr-Cyrl-CS"/>
        </w:rPr>
      </w:pPr>
    </w:p>
    <w:p w:rsidR="00E40E57" w:rsidRDefault="00E40E57" w:rsidP="00E40E57">
      <w:pPr>
        <w:jc w:val="center"/>
        <w:rPr>
          <w:rFonts w:ascii="Times New Roman" w:hAnsi="Times New Roman" w:cs="Times New Roman"/>
          <w:lang w:val="sr-Cyrl-CS"/>
        </w:rPr>
      </w:pP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b/>
          <w:sz w:val="28"/>
          <w:szCs w:val="28"/>
        </w:rPr>
      </w:pPr>
      <w:r>
        <w:rPr>
          <w:rFonts w:ascii="Times New Roman" w:hAnsi="Times New Roman" w:cs="Times New Roman"/>
          <w:b/>
          <w:sz w:val="28"/>
          <w:szCs w:val="28"/>
          <w:lang w:val="sr-Cyrl-CS"/>
        </w:rPr>
        <w:t xml:space="preserve">ИЗВЈЕШТАЈ </w:t>
      </w:r>
    </w:p>
    <w:p w:rsidR="00E40E57" w:rsidRDefault="00E40E57" w:rsidP="00E40E57">
      <w:pPr>
        <w:contextualSpacing/>
        <w:jc w:val="center"/>
        <w:rPr>
          <w:rFonts w:ascii="Times New Roman" w:hAnsi="Times New Roman" w:cs="Times New Roman"/>
          <w:b/>
          <w:sz w:val="28"/>
          <w:szCs w:val="28"/>
          <w:lang w:val="sr-Cyrl-CS"/>
        </w:rPr>
      </w:pPr>
      <w:r>
        <w:rPr>
          <w:rFonts w:ascii="Times New Roman" w:hAnsi="Times New Roman" w:cs="Times New Roman"/>
          <w:b/>
          <w:sz w:val="28"/>
          <w:szCs w:val="28"/>
          <w:lang w:val="sr-Cyrl-CS"/>
        </w:rPr>
        <w:t>О ИЗВРШЕЊУ БУЏЕТА ГРАДА БИЈЕЉИНА</w:t>
      </w:r>
    </w:p>
    <w:p w:rsidR="00E40E57" w:rsidRDefault="00E40E57" w:rsidP="00E40E57">
      <w:pPr>
        <w:contextualSpacing/>
        <w:jc w:val="center"/>
        <w:rPr>
          <w:rFonts w:ascii="Times New Roman" w:hAnsi="Times New Roman" w:cs="Times New Roman"/>
          <w:b/>
          <w:sz w:val="28"/>
          <w:szCs w:val="28"/>
          <w:lang w:val="sr-Cyrl-CS"/>
        </w:rPr>
      </w:pPr>
      <w:r>
        <w:rPr>
          <w:rFonts w:ascii="Times New Roman" w:hAnsi="Times New Roman" w:cs="Times New Roman"/>
          <w:b/>
          <w:sz w:val="28"/>
          <w:szCs w:val="28"/>
          <w:lang w:val="sr-Cyrl-CS"/>
        </w:rPr>
        <w:t>ЗА ПЕРИОД 01.01.-3</w:t>
      </w:r>
      <w:r>
        <w:rPr>
          <w:rFonts w:ascii="Times New Roman" w:hAnsi="Times New Roman" w:cs="Times New Roman"/>
          <w:b/>
          <w:sz w:val="28"/>
          <w:szCs w:val="28"/>
        </w:rPr>
        <w:t>0</w:t>
      </w:r>
      <w:r>
        <w:rPr>
          <w:rFonts w:ascii="Times New Roman" w:hAnsi="Times New Roman" w:cs="Times New Roman"/>
          <w:b/>
          <w:sz w:val="28"/>
          <w:szCs w:val="28"/>
          <w:lang w:val="sr-Cyrl-CS"/>
        </w:rPr>
        <w:t>.</w:t>
      </w:r>
      <w:r>
        <w:rPr>
          <w:rFonts w:ascii="Times New Roman" w:hAnsi="Times New Roman" w:cs="Times New Roman"/>
          <w:b/>
          <w:sz w:val="28"/>
          <w:szCs w:val="28"/>
        </w:rPr>
        <w:t>0</w:t>
      </w:r>
      <w:r w:rsidR="00D877BA">
        <w:rPr>
          <w:rFonts w:ascii="Times New Roman" w:hAnsi="Times New Roman" w:cs="Times New Roman"/>
          <w:b/>
          <w:sz w:val="28"/>
          <w:szCs w:val="28"/>
        </w:rPr>
        <w:t>9</w:t>
      </w:r>
      <w:r>
        <w:rPr>
          <w:rFonts w:ascii="Times New Roman" w:hAnsi="Times New Roman" w:cs="Times New Roman"/>
          <w:b/>
          <w:sz w:val="28"/>
          <w:szCs w:val="28"/>
          <w:lang w:val="sr-Cyrl-CS"/>
        </w:rPr>
        <w:t>.20</w:t>
      </w:r>
      <w:r>
        <w:rPr>
          <w:rFonts w:ascii="Times New Roman" w:hAnsi="Times New Roman" w:cs="Times New Roman"/>
          <w:b/>
          <w:sz w:val="28"/>
          <w:szCs w:val="28"/>
        </w:rPr>
        <w:t>2</w:t>
      </w:r>
      <w:r w:rsidR="005249A4">
        <w:rPr>
          <w:rFonts w:ascii="Times New Roman" w:hAnsi="Times New Roman" w:cs="Times New Roman"/>
          <w:b/>
          <w:sz w:val="28"/>
          <w:szCs w:val="28"/>
        </w:rPr>
        <w:t>1</w:t>
      </w:r>
      <w:r>
        <w:rPr>
          <w:rFonts w:ascii="Times New Roman" w:hAnsi="Times New Roman" w:cs="Times New Roman"/>
          <w:b/>
          <w:sz w:val="28"/>
          <w:szCs w:val="28"/>
          <w:lang w:val="sr-Cyrl-CS"/>
        </w:rPr>
        <w:t>. ГОДИНЕ</w:t>
      </w: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b/>
          <w:sz w:val="28"/>
          <w:szCs w:val="28"/>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E40E57" w:rsidP="00E40E57">
      <w:pPr>
        <w:contextualSpacing/>
        <w:jc w:val="center"/>
        <w:rPr>
          <w:rFonts w:ascii="Times New Roman" w:hAnsi="Times New Roman" w:cs="Times New Roman"/>
          <w:sz w:val="24"/>
          <w:szCs w:val="24"/>
          <w:lang w:val="sr-Cyrl-CS"/>
        </w:rPr>
      </w:pPr>
    </w:p>
    <w:p w:rsidR="00E40E57" w:rsidRDefault="00040FF0" w:rsidP="00E40E57">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Бијељина, октобар</w:t>
      </w:r>
      <w:r w:rsidR="00E40E57" w:rsidRPr="00017A5E">
        <w:rPr>
          <w:rFonts w:ascii="Times New Roman" w:hAnsi="Times New Roman" w:cs="Times New Roman"/>
          <w:b/>
          <w:sz w:val="24"/>
          <w:szCs w:val="24"/>
          <w:lang w:val="sr-Cyrl-CS"/>
        </w:rPr>
        <w:t xml:space="preserve"> 20</w:t>
      </w:r>
      <w:r w:rsidR="00E40E57">
        <w:rPr>
          <w:rFonts w:ascii="Times New Roman" w:hAnsi="Times New Roman" w:cs="Times New Roman"/>
          <w:b/>
          <w:sz w:val="24"/>
          <w:szCs w:val="24"/>
        </w:rPr>
        <w:t>2</w:t>
      </w:r>
      <w:r w:rsidR="005249A4">
        <w:rPr>
          <w:rFonts w:ascii="Times New Roman" w:hAnsi="Times New Roman" w:cs="Times New Roman"/>
          <w:b/>
          <w:sz w:val="24"/>
          <w:szCs w:val="24"/>
        </w:rPr>
        <w:t>1</w:t>
      </w:r>
      <w:r w:rsidR="00E40E57" w:rsidRPr="00017A5E">
        <w:rPr>
          <w:rFonts w:ascii="Times New Roman" w:hAnsi="Times New Roman" w:cs="Times New Roman"/>
          <w:b/>
          <w:sz w:val="24"/>
          <w:szCs w:val="24"/>
          <w:lang w:val="sr-Cyrl-CS"/>
        </w:rPr>
        <w:t xml:space="preserve">. </w:t>
      </w:r>
      <w:r w:rsidR="008217BE">
        <w:rPr>
          <w:rFonts w:ascii="Times New Roman" w:hAnsi="Times New Roman" w:cs="Times New Roman"/>
          <w:b/>
          <w:sz w:val="24"/>
          <w:szCs w:val="24"/>
          <w:lang w:val="sr-Cyrl-CS"/>
        </w:rPr>
        <w:t>г</w:t>
      </w:r>
      <w:r w:rsidR="00E40E57" w:rsidRPr="00017A5E">
        <w:rPr>
          <w:rFonts w:ascii="Times New Roman" w:hAnsi="Times New Roman" w:cs="Times New Roman"/>
          <w:b/>
          <w:sz w:val="24"/>
          <w:szCs w:val="24"/>
          <w:lang w:val="sr-Cyrl-CS"/>
        </w:rPr>
        <w:t>одине</w:t>
      </w:r>
    </w:p>
    <w:p w:rsidR="00E40E57" w:rsidRPr="00E40E57" w:rsidRDefault="00E40E57" w:rsidP="00E40E57">
      <w:pPr>
        <w:contextualSpacing/>
        <w:rPr>
          <w:rFonts w:ascii="Times New Roman" w:hAnsi="Times New Roman" w:cs="Times New Roman"/>
          <w:b/>
          <w:sz w:val="24"/>
          <w:szCs w:val="24"/>
          <w:lang w:val="sr-Cyrl-CS"/>
        </w:rPr>
      </w:pPr>
      <w:r w:rsidRPr="00422852">
        <w:rPr>
          <w:rFonts w:ascii="Times New Roman" w:hAnsi="Times New Roman" w:cs="Times New Roman"/>
          <w:b/>
          <w:i/>
          <w:sz w:val="28"/>
          <w:szCs w:val="28"/>
          <w:lang w:val="sr-Cyrl-CS"/>
        </w:rPr>
        <w:lastRenderedPageBreak/>
        <w:t>УВОД</w:t>
      </w:r>
    </w:p>
    <w:p w:rsidR="00E40E57" w:rsidRDefault="00E40E57" w:rsidP="00E40E57">
      <w:pPr>
        <w:contextualSpacing/>
        <w:jc w:val="both"/>
        <w:rPr>
          <w:rFonts w:ascii="Times New Roman" w:hAnsi="Times New Roman" w:cs="Times New Roman"/>
          <w:b/>
          <w:i/>
          <w:sz w:val="24"/>
          <w:szCs w:val="24"/>
          <w:lang w:val="sr-Cyrl-CS"/>
        </w:rPr>
      </w:pP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одредбама члана 48. Закона о буџетском систему Републике Српске („Службени гласник Републике Српске“, број: 121/12, 52/14, 103/15 и 15/16), члана 27. Правилника о финансијском извјештавању буџетских корисника („Службени гласник Републике Српске“, број: 15/17), као и члана 27. Одлуке о извршењу буџета Града Бијељина за 20</w:t>
      </w:r>
      <w:r>
        <w:rPr>
          <w:rFonts w:ascii="Times New Roman" w:hAnsi="Times New Roman" w:cs="Times New Roman"/>
          <w:sz w:val="24"/>
          <w:szCs w:val="24"/>
        </w:rPr>
        <w:t>2</w:t>
      </w:r>
      <w:r w:rsidR="005249A4">
        <w:rPr>
          <w:rFonts w:ascii="Times New Roman" w:hAnsi="Times New Roman" w:cs="Times New Roman"/>
          <w:sz w:val="24"/>
          <w:szCs w:val="24"/>
        </w:rPr>
        <w:t>1</w:t>
      </w:r>
      <w:r>
        <w:rPr>
          <w:rFonts w:ascii="Times New Roman" w:hAnsi="Times New Roman" w:cs="Times New Roman"/>
          <w:sz w:val="24"/>
          <w:szCs w:val="24"/>
          <w:lang w:val="sr-Cyrl-CS"/>
        </w:rPr>
        <w:t>. годину („Службени гласник Града Бијељина“, број:</w:t>
      </w:r>
      <w:r w:rsidR="005249A4">
        <w:rPr>
          <w:rFonts w:ascii="Times New Roman" w:hAnsi="Times New Roman" w:cs="Times New Roman"/>
          <w:sz w:val="24"/>
          <w:szCs w:val="24"/>
        </w:rPr>
        <w:t xml:space="preserve"> 8/21</w:t>
      </w:r>
      <w:r>
        <w:rPr>
          <w:rFonts w:ascii="Times New Roman" w:hAnsi="Times New Roman" w:cs="Times New Roman"/>
          <w:sz w:val="24"/>
          <w:szCs w:val="24"/>
          <w:lang w:val="sr-Cyrl-CS"/>
        </w:rPr>
        <w:t>), Одјељење за финансије припрема, а Градоначелник Скупштини Града подноси Извјештај о извршењу буџета Града Бијељина за период 01.01.-30.0</w:t>
      </w:r>
      <w:r w:rsidR="00040FF0">
        <w:rPr>
          <w:rFonts w:ascii="Times New Roman" w:hAnsi="Times New Roman" w:cs="Times New Roman"/>
          <w:sz w:val="24"/>
          <w:szCs w:val="24"/>
          <w:lang w:val="sr-Cyrl-CS"/>
        </w:rPr>
        <w:t>9</w:t>
      </w:r>
      <w:r>
        <w:rPr>
          <w:rFonts w:ascii="Times New Roman" w:hAnsi="Times New Roman" w:cs="Times New Roman"/>
          <w:sz w:val="24"/>
          <w:szCs w:val="24"/>
          <w:lang w:val="sr-Cyrl-CS"/>
        </w:rPr>
        <w:t>.202</w:t>
      </w:r>
      <w:r w:rsidR="005249A4">
        <w:rPr>
          <w:rFonts w:ascii="Times New Roman" w:hAnsi="Times New Roman" w:cs="Times New Roman"/>
          <w:sz w:val="24"/>
          <w:szCs w:val="24"/>
        </w:rPr>
        <w:t>1</w:t>
      </w:r>
      <w:r>
        <w:rPr>
          <w:rFonts w:ascii="Times New Roman" w:hAnsi="Times New Roman" w:cs="Times New Roman"/>
          <w:sz w:val="24"/>
          <w:szCs w:val="24"/>
          <w:lang w:val="sr-Cyrl-CS"/>
        </w:rPr>
        <w:t>. године.</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Форма и садржај Извјештаја о извршењу буџета Града Бијељина за период 01.01.-30.0</w:t>
      </w:r>
      <w:r w:rsidR="00040FF0">
        <w:rPr>
          <w:rFonts w:ascii="Times New Roman" w:hAnsi="Times New Roman" w:cs="Times New Roman"/>
          <w:sz w:val="24"/>
          <w:szCs w:val="24"/>
          <w:lang w:val="sr-Cyrl-CS"/>
        </w:rPr>
        <w:t>9</w:t>
      </w:r>
      <w:r>
        <w:rPr>
          <w:rFonts w:ascii="Times New Roman" w:hAnsi="Times New Roman" w:cs="Times New Roman"/>
          <w:sz w:val="24"/>
          <w:szCs w:val="24"/>
          <w:lang w:val="sr-Cyrl-CS"/>
        </w:rPr>
        <w:t>.202</w:t>
      </w:r>
      <w:r w:rsidR="005249A4">
        <w:rPr>
          <w:rFonts w:ascii="Times New Roman" w:hAnsi="Times New Roman" w:cs="Times New Roman"/>
          <w:sz w:val="24"/>
          <w:szCs w:val="24"/>
        </w:rPr>
        <w:t>1</w:t>
      </w:r>
      <w:r>
        <w:rPr>
          <w:rFonts w:ascii="Times New Roman" w:hAnsi="Times New Roman" w:cs="Times New Roman"/>
          <w:sz w:val="24"/>
          <w:szCs w:val="24"/>
          <w:lang w:val="sr-Cyrl-CS"/>
        </w:rPr>
        <w:t>. године припремљени су у складу са Правилником о форми и садржају буџета и извјештаја о извршењу буџета („Службени гласник Републике Српске“, број: 100/13 и 102/16).</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Извјештај о извршењу буџета Града Бијељина период 01.01.-30.0</w:t>
      </w:r>
      <w:r w:rsidR="00040FF0">
        <w:rPr>
          <w:rFonts w:ascii="Times New Roman" w:hAnsi="Times New Roman" w:cs="Times New Roman"/>
          <w:sz w:val="24"/>
          <w:szCs w:val="24"/>
          <w:lang w:val="sr-Cyrl-CS"/>
        </w:rPr>
        <w:t>9</w:t>
      </w:r>
      <w:r>
        <w:rPr>
          <w:rFonts w:ascii="Times New Roman" w:hAnsi="Times New Roman" w:cs="Times New Roman"/>
          <w:sz w:val="24"/>
          <w:szCs w:val="24"/>
          <w:lang w:val="sr-Cyrl-CS"/>
        </w:rPr>
        <w:t>.202</w:t>
      </w:r>
      <w:r w:rsidR="005249A4">
        <w:rPr>
          <w:rFonts w:ascii="Times New Roman" w:hAnsi="Times New Roman" w:cs="Times New Roman"/>
          <w:sz w:val="24"/>
          <w:szCs w:val="24"/>
        </w:rPr>
        <w:t>1</w:t>
      </w:r>
      <w:r>
        <w:rPr>
          <w:rFonts w:ascii="Times New Roman" w:hAnsi="Times New Roman" w:cs="Times New Roman"/>
          <w:sz w:val="24"/>
          <w:szCs w:val="24"/>
          <w:lang w:val="sr-Cyrl-CS"/>
        </w:rPr>
        <w:t>. године обухвата извршење буџетских</w:t>
      </w:r>
      <w:r w:rsidR="005249A4">
        <w:rPr>
          <w:rFonts w:ascii="Times New Roman" w:hAnsi="Times New Roman" w:cs="Times New Roman"/>
          <w:sz w:val="24"/>
          <w:szCs w:val="24"/>
          <w:lang w:val="sr-Cyrl-CS"/>
        </w:rPr>
        <w:t xml:space="preserve"> средстава и буџетских издатака</w:t>
      </w:r>
      <w:r w:rsidR="005249A4">
        <w:rPr>
          <w:rFonts w:ascii="Times New Roman" w:hAnsi="Times New Roman" w:cs="Times New Roman"/>
          <w:sz w:val="24"/>
          <w:szCs w:val="24"/>
        </w:rPr>
        <w:t xml:space="preserve"> </w:t>
      </w:r>
      <w:r w:rsidR="005249A4">
        <w:rPr>
          <w:rFonts w:ascii="Times New Roman" w:hAnsi="Times New Roman" w:cs="Times New Roman"/>
          <w:sz w:val="24"/>
          <w:szCs w:val="24"/>
          <w:lang w:val="sr-Cyrl-CS"/>
        </w:rPr>
        <w:t>свих</w:t>
      </w:r>
      <w:r>
        <w:rPr>
          <w:rFonts w:ascii="Times New Roman" w:hAnsi="Times New Roman" w:cs="Times New Roman"/>
          <w:sz w:val="24"/>
          <w:szCs w:val="24"/>
          <w:lang w:val="sr-Cyrl-CS"/>
        </w:rPr>
        <w:t xml:space="preserve"> буџетских корисника</w:t>
      </w:r>
      <w:r w:rsidR="005249A4">
        <w:rPr>
          <w:rFonts w:ascii="Times New Roman" w:hAnsi="Times New Roman" w:cs="Times New Roman"/>
          <w:sz w:val="24"/>
          <w:szCs w:val="24"/>
          <w:lang w:val="sr-Cyrl-CS"/>
        </w:rPr>
        <w:t>/потрошачких јединица</w:t>
      </w:r>
      <w:r>
        <w:rPr>
          <w:rFonts w:ascii="Times New Roman" w:hAnsi="Times New Roman" w:cs="Times New Roman"/>
          <w:sz w:val="24"/>
          <w:szCs w:val="24"/>
          <w:lang w:val="sr-Cyrl-CS"/>
        </w:rPr>
        <w:t xml:space="preserve"> који су у саставу Главне књиге трезора Града Бијељина, а то су:</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Градска управа Града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Центар за социјални рад</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Социјална заштита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Дјечији вртић „Чика Јова Змај“</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Народна библиотека „Филип Вишњић“</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Музеј „Семберија“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Еконо</w:t>
      </w:r>
      <w:r>
        <w:rPr>
          <w:rFonts w:ascii="Times New Roman" w:hAnsi="Times New Roman" w:cs="Times New Roman"/>
          <w:sz w:val="24"/>
          <w:szCs w:val="24"/>
          <w:lang w:val="sr-Cyrl-CS"/>
        </w:rPr>
        <w:t>м</w:t>
      </w:r>
      <w:r w:rsidRPr="00F12778">
        <w:rPr>
          <w:rFonts w:ascii="Times New Roman" w:hAnsi="Times New Roman" w:cs="Times New Roman"/>
          <w:sz w:val="24"/>
          <w:szCs w:val="24"/>
          <w:lang w:val="sr-Cyrl-CS"/>
        </w:rPr>
        <w:t>ска школа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Гимназија „Филип Вишњић“</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Пољопривредна и медицинска школа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Техничка школа „Михајло Пупин“</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Музичка школа „С. С. Мокрањац“</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Средња стручн школа Јања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СКУД „Семберија“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Туристичка организација</w:t>
      </w:r>
    </w:p>
    <w:p w:rsidR="00E40E57" w:rsidRPr="00F12778" w:rsidRDefault="00E40E57" w:rsidP="00E40E57">
      <w:pPr>
        <w:pStyle w:val="ListParagraph"/>
        <w:numPr>
          <w:ilvl w:val="0"/>
          <w:numId w:val="1"/>
        </w:numPr>
        <w:jc w:val="both"/>
        <w:rPr>
          <w:rFonts w:ascii="Times New Roman" w:hAnsi="Times New Roman" w:cs="Times New Roman"/>
          <w:sz w:val="24"/>
          <w:szCs w:val="24"/>
          <w:lang w:val="sr-Cyrl-CS"/>
        </w:rPr>
      </w:pPr>
      <w:r w:rsidRPr="00F12778">
        <w:rPr>
          <w:rFonts w:ascii="Times New Roman" w:hAnsi="Times New Roman" w:cs="Times New Roman"/>
          <w:sz w:val="24"/>
          <w:szCs w:val="24"/>
          <w:lang w:val="sr-Cyrl-CS"/>
        </w:rPr>
        <w:t>ЈУ Центар за културу „Семберија“</w:t>
      </w:r>
    </w:p>
    <w:p w:rsidR="00E40E57" w:rsidRPr="00F12778" w:rsidRDefault="00E40E57" w:rsidP="00E40E57">
      <w:pPr>
        <w:pStyle w:val="ListParagraph"/>
        <w:numPr>
          <w:ilvl w:val="0"/>
          <w:numId w:val="1"/>
        </w:numPr>
        <w:jc w:val="both"/>
        <w:rPr>
          <w:rFonts w:ascii="Times New Roman" w:hAnsi="Times New Roman" w:cs="Times New Roman"/>
          <w:b/>
          <w:i/>
          <w:sz w:val="24"/>
          <w:szCs w:val="24"/>
          <w:lang w:val="sr-Cyrl-CS"/>
        </w:rPr>
      </w:pPr>
      <w:r w:rsidRPr="00F12778">
        <w:rPr>
          <w:rFonts w:ascii="Times New Roman" w:hAnsi="Times New Roman" w:cs="Times New Roman"/>
          <w:sz w:val="24"/>
          <w:szCs w:val="24"/>
          <w:lang w:val="sr-Cyrl-CS"/>
        </w:rPr>
        <w:t>Агенција за развој малих и средњих предузећа</w:t>
      </w:r>
    </w:p>
    <w:p w:rsidR="00E40E57" w:rsidRPr="00F12778" w:rsidRDefault="00E40E57" w:rsidP="00E40E57">
      <w:pPr>
        <w:pStyle w:val="ListParagraph"/>
        <w:numPr>
          <w:ilvl w:val="0"/>
          <w:numId w:val="1"/>
        </w:numPr>
        <w:jc w:val="both"/>
        <w:rPr>
          <w:rFonts w:ascii="Times New Roman" w:hAnsi="Times New Roman" w:cs="Times New Roman"/>
          <w:b/>
          <w:i/>
          <w:sz w:val="24"/>
          <w:szCs w:val="24"/>
          <w:lang w:val="sr-Cyrl-CS"/>
        </w:rPr>
      </w:pPr>
      <w:r w:rsidRPr="00F12778">
        <w:rPr>
          <w:rFonts w:ascii="Times New Roman" w:hAnsi="Times New Roman" w:cs="Times New Roman"/>
          <w:sz w:val="24"/>
          <w:szCs w:val="24"/>
          <w:lang w:val="sr-Cyrl-CS"/>
        </w:rPr>
        <w:t>Градско позориште „Семберија“</w:t>
      </w:r>
    </w:p>
    <w:p w:rsidR="00A86120" w:rsidRDefault="00E40E57" w:rsidP="00E40E57">
      <w:pPr>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Циљ Извјештаја је да информише о </w:t>
      </w:r>
      <w:r w:rsidR="005249A4">
        <w:rPr>
          <w:rFonts w:ascii="Times New Roman" w:hAnsi="Times New Roman" w:cs="Times New Roman"/>
          <w:sz w:val="24"/>
          <w:szCs w:val="24"/>
          <w:lang w:val="sr-Cyrl-CS"/>
        </w:rPr>
        <w:t>остварењу</w:t>
      </w:r>
      <w:r>
        <w:rPr>
          <w:rFonts w:ascii="Times New Roman" w:hAnsi="Times New Roman" w:cs="Times New Roman"/>
          <w:sz w:val="24"/>
          <w:szCs w:val="24"/>
          <w:lang w:val="sr-Cyrl-CS"/>
        </w:rPr>
        <w:t xml:space="preserve"> </w:t>
      </w:r>
      <w:r w:rsidR="005249A4">
        <w:rPr>
          <w:rFonts w:ascii="Times New Roman" w:hAnsi="Times New Roman" w:cs="Times New Roman"/>
          <w:sz w:val="24"/>
          <w:szCs w:val="24"/>
          <w:lang w:val="sr-Cyrl-CS"/>
        </w:rPr>
        <w:t xml:space="preserve">прихода и примитака </w:t>
      </w:r>
      <w:r>
        <w:rPr>
          <w:rFonts w:ascii="Times New Roman" w:hAnsi="Times New Roman" w:cs="Times New Roman"/>
          <w:sz w:val="24"/>
          <w:szCs w:val="24"/>
          <w:lang w:val="sr-Cyrl-CS"/>
        </w:rPr>
        <w:t>буџета за период јануар-</w:t>
      </w:r>
      <w:r w:rsidR="00040FF0">
        <w:rPr>
          <w:rFonts w:ascii="Times New Roman" w:hAnsi="Times New Roman" w:cs="Times New Roman"/>
          <w:sz w:val="24"/>
          <w:szCs w:val="24"/>
          <w:lang w:val="sr-Cyrl-CS"/>
        </w:rPr>
        <w:t>септембар</w:t>
      </w:r>
      <w:r>
        <w:rPr>
          <w:rFonts w:ascii="Times New Roman" w:hAnsi="Times New Roman" w:cs="Times New Roman"/>
          <w:sz w:val="24"/>
          <w:szCs w:val="24"/>
          <w:lang w:val="sr-Cyrl-CS"/>
        </w:rPr>
        <w:t xml:space="preserve"> 202</w:t>
      </w:r>
      <w:r w:rsidR="005249A4">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године, као и о трошењу средстава </w:t>
      </w:r>
      <w:r w:rsidR="005249A4">
        <w:rPr>
          <w:rFonts w:ascii="Times New Roman" w:hAnsi="Times New Roman" w:cs="Times New Roman"/>
          <w:sz w:val="24"/>
          <w:szCs w:val="24"/>
          <w:lang w:val="sr-Cyrl-CS"/>
        </w:rPr>
        <w:t>која су распоре</w:t>
      </w:r>
      <w:r w:rsidR="00135FCB">
        <w:rPr>
          <w:rFonts w:ascii="Times New Roman" w:hAnsi="Times New Roman" w:cs="Times New Roman"/>
          <w:sz w:val="24"/>
          <w:szCs w:val="24"/>
          <w:lang w:val="sr-Cyrl-CS"/>
        </w:rPr>
        <w:t>ђена буџетским корисницима/потро</w:t>
      </w:r>
      <w:r w:rsidR="005249A4">
        <w:rPr>
          <w:rFonts w:ascii="Times New Roman" w:hAnsi="Times New Roman" w:cs="Times New Roman"/>
          <w:sz w:val="24"/>
          <w:szCs w:val="24"/>
          <w:lang w:val="sr-Cyrl-CS"/>
        </w:rPr>
        <w:t>шачким јединицама.</w:t>
      </w:r>
    </w:p>
    <w:p w:rsidR="00135FCB" w:rsidRDefault="00135FCB" w:rsidP="00E40E57">
      <w:pPr>
        <w:jc w:val="both"/>
        <w:rPr>
          <w:rFonts w:ascii="Times New Roman" w:hAnsi="Times New Roman" w:cs="Times New Roman"/>
          <w:sz w:val="24"/>
          <w:szCs w:val="24"/>
          <w:lang w:val="sr-Cyrl-CS"/>
        </w:rPr>
      </w:pPr>
    </w:p>
    <w:p w:rsidR="00E40E57" w:rsidRPr="005C7459" w:rsidRDefault="00E40E57" w:rsidP="00E40E57">
      <w:pPr>
        <w:jc w:val="both"/>
        <w:rPr>
          <w:rFonts w:ascii="Times New Roman" w:hAnsi="Times New Roman" w:cs="Times New Roman"/>
          <w:sz w:val="24"/>
          <w:szCs w:val="24"/>
          <w:lang w:val="sr-Cyrl-CS"/>
        </w:rPr>
      </w:pPr>
      <w:r>
        <w:rPr>
          <w:rFonts w:ascii="Times New Roman" w:hAnsi="Times New Roman" w:cs="Times New Roman"/>
          <w:b/>
          <w:i/>
          <w:sz w:val="24"/>
          <w:szCs w:val="24"/>
          <w:lang w:val="sr-Cyrl-CS"/>
        </w:rPr>
        <w:lastRenderedPageBreak/>
        <w:t>1.</w:t>
      </w:r>
      <w:r w:rsidRPr="00422852">
        <w:rPr>
          <w:rFonts w:ascii="Times New Roman" w:hAnsi="Times New Roman" w:cs="Times New Roman"/>
          <w:b/>
          <w:i/>
          <w:sz w:val="24"/>
          <w:szCs w:val="24"/>
          <w:lang w:val="sr-Cyrl-CS"/>
        </w:rPr>
        <w:t>ЗАКОНОДАВНО-ПРАВНИ ОКВИР</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Законодовно-правни оквир за доношење, рачуноводствено евидентирање и финансијско извјештавање изврше</w:t>
      </w:r>
      <w:r w:rsidR="005249A4">
        <w:rPr>
          <w:rFonts w:ascii="Times New Roman" w:hAnsi="Times New Roman" w:cs="Times New Roman"/>
          <w:sz w:val="24"/>
          <w:szCs w:val="24"/>
          <w:lang w:val="sr-Cyrl-CS"/>
        </w:rPr>
        <w:t>ња буџета Града Бијељина за 2021</w:t>
      </w:r>
      <w:r>
        <w:rPr>
          <w:rFonts w:ascii="Times New Roman" w:hAnsi="Times New Roman" w:cs="Times New Roman"/>
          <w:sz w:val="24"/>
          <w:szCs w:val="24"/>
          <w:lang w:val="sr-Cyrl-CS"/>
        </w:rPr>
        <w:t>. годину чине:</w:t>
      </w:r>
    </w:p>
    <w:p w:rsidR="00E40E57" w:rsidRDefault="00E40E57" w:rsidP="00E40E57">
      <w:pPr>
        <w:contextualSpacing/>
        <w:jc w:val="both"/>
        <w:rPr>
          <w:rFonts w:ascii="Times New Roman" w:hAnsi="Times New Roman" w:cs="Times New Roman"/>
          <w:sz w:val="24"/>
          <w:szCs w:val="24"/>
          <w:lang w:val="sr-Cyrl-CS"/>
        </w:rPr>
      </w:pP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Закон о буџетском систему Републике Српске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121/12, 52/14, 103/15 и 15/16)</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Закон о трезору Републике Српске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28/13, 103/15 и 15/16)</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Закон о рачуноводству и ревизији Републике Српске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94/15)</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 Закон о задуживању, дугу и гаранцијама Републике Српске („Службени </w:t>
      </w:r>
      <w:r w:rsidR="00A86120">
        <w:rPr>
          <w:rFonts w:ascii="Times New Roman" w:hAnsi="Times New Roman" w:cs="Times New Roman"/>
          <w:sz w:val="24"/>
          <w:szCs w:val="24"/>
          <w:lang w:val="sr-Cyrl-CS"/>
        </w:rPr>
        <w:t xml:space="preserve">гласник Републике Српске“, </w:t>
      </w:r>
      <w:r>
        <w:rPr>
          <w:rFonts w:ascii="Times New Roman" w:hAnsi="Times New Roman" w:cs="Times New Roman"/>
          <w:sz w:val="24"/>
          <w:szCs w:val="24"/>
          <w:lang w:val="sr-Cyrl-CS"/>
        </w:rPr>
        <w:t>бр</w:t>
      </w:r>
      <w:r w:rsidR="00A86120">
        <w:rPr>
          <w:rFonts w:ascii="Times New Roman" w:hAnsi="Times New Roman" w:cs="Times New Roman"/>
          <w:sz w:val="24"/>
          <w:szCs w:val="24"/>
          <w:lang w:val="sr-Cyrl-CS"/>
        </w:rPr>
        <w:t>ој:</w:t>
      </w:r>
      <w:r>
        <w:rPr>
          <w:rFonts w:ascii="Times New Roman" w:hAnsi="Times New Roman" w:cs="Times New Roman"/>
          <w:sz w:val="24"/>
          <w:szCs w:val="24"/>
          <w:lang w:val="sr-Cyrl-CS"/>
        </w:rPr>
        <w:t xml:space="preserve"> 71/12, 52/14 и 114/17)</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Закон о фискалној одговорности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94/15 и 62/18)</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Наредба о уплаћивању одређених прихода буџета Републике, општина и градова и фондова („Службени гласник Републике Српске“</w:t>
      </w:r>
      <w:r w:rsidR="00A86120">
        <w:rPr>
          <w:rFonts w:ascii="Times New Roman" w:hAnsi="Times New Roman" w:cs="Times New Roman"/>
          <w:sz w:val="24"/>
          <w:szCs w:val="24"/>
          <w:lang w:val="sr-Cyrl-CS"/>
        </w:rPr>
        <w:t xml:space="preserve">, број: </w:t>
      </w:r>
      <w:r>
        <w:rPr>
          <w:rFonts w:ascii="Times New Roman" w:hAnsi="Times New Roman" w:cs="Times New Roman"/>
          <w:sz w:val="24"/>
          <w:szCs w:val="24"/>
          <w:lang w:val="sr-Cyrl-CS"/>
        </w:rPr>
        <w:t>59/13, 117/13, 73/14, 33/15, 114/16, 73/17, 4/18, 43/18, 5/20 и 13/20)</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Правилник о форми и садржају буџета и извјештаја о извршењу буџета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100/13 и 102/16)</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Правилник о финансијском извјештавању буџетских корисника („Службени гласник Републике Српске“</w:t>
      </w:r>
      <w:r w:rsidR="00A86120">
        <w:rPr>
          <w:rFonts w:ascii="Times New Roman" w:hAnsi="Times New Roman" w:cs="Times New Roman"/>
          <w:sz w:val="24"/>
          <w:szCs w:val="24"/>
          <w:lang w:val="sr-Cyrl-CS"/>
        </w:rPr>
        <w:t xml:space="preserve">, број: </w:t>
      </w:r>
      <w:r>
        <w:rPr>
          <w:rFonts w:ascii="Times New Roman" w:hAnsi="Times New Roman" w:cs="Times New Roman"/>
          <w:sz w:val="24"/>
          <w:szCs w:val="24"/>
          <w:lang w:val="sr-Cyrl-CS"/>
        </w:rPr>
        <w:t>15/17)</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Правилник о рачуноводству, рачуноводственим политикама и рачуноводственим процјенама за буџетске кориснике у РС („Службени гласник Републике Српске“</w:t>
      </w:r>
      <w:r w:rsidR="00A86120">
        <w:rPr>
          <w:rFonts w:ascii="Times New Roman" w:hAnsi="Times New Roman" w:cs="Times New Roman"/>
          <w:sz w:val="24"/>
          <w:szCs w:val="24"/>
          <w:lang w:val="sr-Cyrl-CS"/>
        </w:rPr>
        <w:t xml:space="preserve">,  број: </w:t>
      </w:r>
      <w:r>
        <w:rPr>
          <w:rFonts w:ascii="Times New Roman" w:hAnsi="Times New Roman" w:cs="Times New Roman"/>
          <w:sz w:val="24"/>
          <w:szCs w:val="24"/>
          <w:lang w:val="sr-Cyrl-CS"/>
        </w:rPr>
        <w:t>115/17 и 118/18)</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Правилник о примјени рачуноводствених стандарда за јавни сектор („Службени гласник Републике Српске“</w:t>
      </w:r>
      <w:r w:rsidR="00A86120">
        <w:rPr>
          <w:rFonts w:ascii="Times New Roman" w:hAnsi="Times New Roman" w:cs="Times New Roman"/>
          <w:sz w:val="24"/>
          <w:szCs w:val="24"/>
          <w:lang w:val="sr-Cyrl-CS"/>
        </w:rPr>
        <w:t>,  број:</w:t>
      </w:r>
      <w:r>
        <w:rPr>
          <w:rFonts w:ascii="Times New Roman" w:hAnsi="Times New Roman" w:cs="Times New Roman"/>
          <w:sz w:val="24"/>
          <w:szCs w:val="24"/>
          <w:lang w:val="sr-Cyrl-CS"/>
        </w:rPr>
        <w:t xml:space="preserve"> 128/11)</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Правилник о буџетским класификацијама, садржини рачуна и примјени контног плана за кориснике буџета Републике, општина и градова и фондова („Службени гласник Републике Српске“</w:t>
      </w:r>
      <w:r w:rsidR="00A86120">
        <w:rPr>
          <w:rFonts w:ascii="Times New Roman" w:hAnsi="Times New Roman" w:cs="Times New Roman"/>
          <w:sz w:val="24"/>
          <w:szCs w:val="24"/>
          <w:lang w:val="sr-Cyrl-CS"/>
        </w:rPr>
        <w:t xml:space="preserve">,  број: </w:t>
      </w:r>
      <w:r>
        <w:rPr>
          <w:rFonts w:ascii="Times New Roman" w:hAnsi="Times New Roman" w:cs="Times New Roman"/>
          <w:sz w:val="24"/>
          <w:szCs w:val="24"/>
          <w:lang w:val="sr-Cyrl-CS"/>
        </w:rPr>
        <w:t>98/16, 115/17 и 118/18)</w:t>
      </w:r>
    </w:p>
    <w:p w:rsidR="00E40E57" w:rsidRDefault="00E40E57"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Одлука о буџету Града Бијељина за 202</w:t>
      </w:r>
      <w:r w:rsidR="005249A4">
        <w:rPr>
          <w:rFonts w:ascii="Times New Roman" w:hAnsi="Times New Roman" w:cs="Times New Roman"/>
          <w:sz w:val="24"/>
          <w:szCs w:val="24"/>
          <w:lang w:val="sr-Cyrl-CS"/>
        </w:rPr>
        <w:t>1</w:t>
      </w:r>
      <w:r>
        <w:rPr>
          <w:rFonts w:ascii="Times New Roman" w:hAnsi="Times New Roman" w:cs="Times New Roman"/>
          <w:sz w:val="24"/>
          <w:szCs w:val="24"/>
          <w:lang w:val="sr-Cyrl-CS"/>
        </w:rPr>
        <w:t>. годину и Одлука о извршењу буџета Града Бијељина за 202</w:t>
      </w:r>
      <w:r w:rsidR="005249A4">
        <w:rPr>
          <w:rFonts w:ascii="Times New Roman" w:hAnsi="Times New Roman" w:cs="Times New Roman"/>
          <w:sz w:val="24"/>
          <w:szCs w:val="24"/>
          <w:lang w:val="sr-Cyrl-CS"/>
        </w:rPr>
        <w:t>1</w:t>
      </w:r>
      <w:r>
        <w:rPr>
          <w:rFonts w:ascii="Times New Roman" w:hAnsi="Times New Roman" w:cs="Times New Roman"/>
          <w:sz w:val="24"/>
          <w:szCs w:val="24"/>
          <w:lang w:val="sr-Cyrl-CS"/>
        </w:rPr>
        <w:t>. годину („С</w:t>
      </w:r>
      <w:r w:rsidR="00A86120">
        <w:rPr>
          <w:rFonts w:ascii="Times New Roman" w:hAnsi="Times New Roman" w:cs="Times New Roman"/>
          <w:sz w:val="24"/>
          <w:szCs w:val="24"/>
          <w:lang w:val="sr-Cyrl-CS"/>
        </w:rPr>
        <w:t>лужбени гласник Града Бијељина“, број:</w:t>
      </w:r>
      <w:r>
        <w:rPr>
          <w:rFonts w:ascii="Times New Roman" w:hAnsi="Times New Roman" w:cs="Times New Roman"/>
          <w:sz w:val="24"/>
          <w:szCs w:val="24"/>
          <w:lang w:val="sr-Cyrl-CS"/>
        </w:rPr>
        <w:t xml:space="preserve"> </w:t>
      </w:r>
      <w:r w:rsidR="005249A4">
        <w:rPr>
          <w:rFonts w:ascii="Times New Roman" w:hAnsi="Times New Roman" w:cs="Times New Roman"/>
          <w:sz w:val="24"/>
          <w:szCs w:val="24"/>
          <w:lang w:val="sr-Cyrl-CS"/>
        </w:rPr>
        <w:t>8/21</w:t>
      </w:r>
      <w:r>
        <w:rPr>
          <w:rFonts w:ascii="Times New Roman" w:hAnsi="Times New Roman" w:cs="Times New Roman"/>
          <w:sz w:val="24"/>
          <w:szCs w:val="24"/>
          <w:lang w:val="sr-Cyrl-CS"/>
        </w:rPr>
        <w:t>)</w:t>
      </w:r>
    </w:p>
    <w:p w:rsidR="00E40E57" w:rsidRDefault="00E40E57" w:rsidP="00E40E57">
      <w:pPr>
        <w:rPr>
          <w:rFonts w:ascii="Times New Roman" w:hAnsi="Times New Roman" w:cs="Times New Roman"/>
          <w:b/>
          <w:sz w:val="24"/>
          <w:szCs w:val="24"/>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3A7E42" w:rsidRDefault="003A7E42" w:rsidP="00E40E57">
      <w:pPr>
        <w:contextualSpacing/>
        <w:jc w:val="both"/>
        <w:rPr>
          <w:rFonts w:ascii="Times New Roman" w:hAnsi="Times New Roman" w:cs="Times New Roman"/>
          <w:b/>
          <w:i/>
          <w:color w:val="FF0000"/>
          <w:sz w:val="24"/>
          <w:szCs w:val="24"/>
          <w:lang w:val="sr-Cyrl-BA"/>
        </w:rPr>
      </w:pPr>
    </w:p>
    <w:p w:rsidR="00E40E57" w:rsidRPr="003A7E42" w:rsidRDefault="00E40E57" w:rsidP="00E40E57">
      <w:pPr>
        <w:contextualSpacing/>
        <w:jc w:val="both"/>
        <w:rPr>
          <w:rFonts w:ascii="Times New Roman" w:hAnsi="Times New Roman" w:cs="Times New Roman"/>
          <w:b/>
          <w:i/>
          <w:sz w:val="24"/>
          <w:szCs w:val="24"/>
          <w:lang w:val="sr-Cyrl-BA"/>
        </w:rPr>
      </w:pPr>
      <w:r w:rsidRPr="003A7E42">
        <w:rPr>
          <w:rFonts w:ascii="Times New Roman" w:hAnsi="Times New Roman" w:cs="Times New Roman"/>
          <w:b/>
          <w:i/>
          <w:sz w:val="24"/>
          <w:szCs w:val="24"/>
          <w:lang w:val="sr-Cyrl-BA"/>
        </w:rPr>
        <w:lastRenderedPageBreak/>
        <w:t>2.ИЗВЈЕШТАЈ О ИЗВРШЕЊУ БУЏЕТА ЗА ПЕРИОД</w:t>
      </w:r>
    </w:p>
    <w:p w:rsidR="00291587" w:rsidRDefault="00E40E57" w:rsidP="00E40E57">
      <w:pPr>
        <w:contextualSpacing/>
        <w:jc w:val="both"/>
        <w:rPr>
          <w:rFonts w:ascii="Times New Roman" w:hAnsi="Times New Roman" w:cs="Times New Roman"/>
          <w:b/>
          <w:i/>
          <w:sz w:val="24"/>
          <w:szCs w:val="24"/>
          <w:lang w:val="sr-Cyrl-CS"/>
        </w:rPr>
      </w:pPr>
      <w:r w:rsidRPr="003A7E42">
        <w:rPr>
          <w:rFonts w:ascii="Times New Roman" w:hAnsi="Times New Roman" w:cs="Times New Roman"/>
          <w:b/>
          <w:i/>
          <w:sz w:val="24"/>
          <w:szCs w:val="24"/>
          <w:lang w:val="sr-Cyrl-BA"/>
        </w:rPr>
        <w:t xml:space="preserve">   01.01.-3</w:t>
      </w:r>
      <w:r w:rsidR="00FC0F14">
        <w:rPr>
          <w:rFonts w:ascii="Times New Roman" w:hAnsi="Times New Roman" w:cs="Times New Roman"/>
          <w:b/>
          <w:i/>
          <w:sz w:val="24"/>
          <w:szCs w:val="24"/>
          <w:lang w:val="sr-Cyrl-BA"/>
        </w:rPr>
        <w:t>0</w:t>
      </w:r>
      <w:r w:rsidRPr="003A7E42">
        <w:rPr>
          <w:rFonts w:ascii="Times New Roman" w:hAnsi="Times New Roman" w:cs="Times New Roman"/>
          <w:b/>
          <w:i/>
          <w:sz w:val="24"/>
          <w:szCs w:val="24"/>
          <w:lang w:val="sr-Cyrl-BA"/>
        </w:rPr>
        <w:t>.0</w:t>
      </w:r>
      <w:r w:rsidR="00040FF0">
        <w:rPr>
          <w:rFonts w:ascii="Times New Roman" w:hAnsi="Times New Roman" w:cs="Times New Roman"/>
          <w:b/>
          <w:i/>
          <w:sz w:val="24"/>
          <w:szCs w:val="24"/>
          <w:lang w:val="sr-Cyrl-BA"/>
        </w:rPr>
        <w:t>9</w:t>
      </w:r>
      <w:r w:rsidRPr="003A7E42">
        <w:rPr>
          <w:rFonts w:ascii="Times New Roman" w:hAnsi="Times New Roman" w:cs="Times New Roman"/>
          <w:b/>
          <w:i/>
          <w:sz w:val="24"/>
          <w:szCs w:val="24"/>
          <w:lang w:val="sr-Cyrl-BA"/>
        </w:rPr>
        <w:t>.202</w:t>
      </w:r>
      <w:r w:rsidR="00705543">
        <w:rPr>
          <w:rFonts w:ascii="Times New Roman" w:hAnsi="Times New Roman" w:cs="Times New Roman"/>
          <w:b/>
          <w:i/>
          <w:sz w:val="24"/>
          <w:szCs w:val="24"/>
        </w:rPr>
        <w:t>1</w:t>
      </w:r>
      <w:r w:rsidRPr="003A7E42">
        <w:rPr>
          <w:rFonts w:ascii="Times New Roman" w:hAnsi="Times New Roman" w:cs="Times New Roman"/>
          <w:b/>
          <w:i/>
          <w:sz w:val="24"/>
          <w:szCs w:val="24"/>
          <w:lang w:val="sr-Cyrl-BA"/>
        </w:rPr>
        <w:t>. ГОДИНЕ</w:t>
      </w:r>
      <w:r w:rsidRPr="003A7E42">
        <w:rPr>
          <w:rFonts w:ascii="Times New Roman" w:hAnsi="Times New Roman" w:cs="Times New Roman"/>
          <w:b/>
          <w:i/>
          <w:sz w:val="24"/>
          <w:szCs w:val="24"/>
        </w:rPr>
        <w:t xml:space="preserve"> – </w:t>
      </w:r>
      <w:r w:rsidRPr="003A7E42">
        <w:rPr>
          <w:rFonts w:ascii="Times New Roman" w:hAnsi="Times New Roman" w:cs="Times New Roman"/>
          <w:b/>
          <w:i/>
          <w:sz w:val="24"/>
          <w:szCs w:val="24"/>
          <w:lang w:val="sr-Cyrl-CS"/>
        </w:rPr>
        <w:t>ФОНД 01</w:t>
      </w:r>
    </w:p>
    <w:p w:rsidR="003B20C1" w:rsidRDefault="003B20C1" w:rsidP="00E40E57">
      <w:pPr>
        <w:contextualSpacing/>
        <w:jc w:val="both"/>
        <w:rPr>
          <w:rFonts w:ascii="Times New Roman" w:hAnsi="Times New Roman" w:cs="Times New Roman"/>
          <w:b/>
          <w:i/>
          <w:sz w:val="24"/>
          <w:szCs w:val="24"/>
          <w:lang w:val="sr-Cyrl-CS"/>
        </w:rPr>
      </w:pPr>
    </w:p>
    <w:p w:rsidR="003B20C1" w:rsidRDefault="003B20C1" w:rsidP="003B20C1">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Сложена епидемиолошка ситуација и одлагање</w:t>
      </w:r>
      <w:r w:rsidR="00135FCB">
        <w:rPr>
          <w:rFonts w:ascii="Times New Roman" w:hAnsi="Times New Roman" w:cs="Times New Roman"/>
          <w:sz w:val="24"/>
          <w:szCs w:val="24"/>
          <w:lang w:val="sr-Cyrl-CS"/>
        </w:rPr>
        <w:t xml:space="preserve"> изборног процеса у Босни и Херц</w:t>
      </w:r>
      <w:r>
        <w:rPr>
          <w:rFonts w:ascii="Times New Roman" w:hAnsi="Times New Roman" w:cs="Times New Roman"/>
          <w:sz w:val="24"/>
          <w:szCs w:val="24"/>
          <w:lang w:val="sr-Cyrl-CS"/>
        </w:rPr>
        <w:t>еговини довели су до тога да активности везане за усвајање Одлуке о буџету Града Бијељина за 2021. годину нису спроведене до краја, те буџет Града Бијељина за 2021. годину није донесен до краја 2020. године.</w:t>
      </w:r>
    </w:p>
    <w:p w:rsidR="003B20C1" w:rsidRDefault="003B20C1" w:rsidP="00E40E57">
      <w:pPr>
        <w:contextualSpacing/>
        <w:jc w:val="both"/>
        <w:rPr>
          <w:rFonts w:ascii="Times New Roman" w:hAnsi="Times New Roman" w:cs="Times New Roman"/>
          <w:b/>
          <w:i/>
          <w:sz w:val="24"/>
          <w:szCs w:val="24"/>
          <w:lang w:val="sr-Cyrl-CS"/>
        </w:rPr>
      </w:pPr>
      <w:r w:rsidRPr="00CB5E84">
        <w:rPr>
          <w:rFonts w:ascii="Times New Roman" w:hAnsi="Times New Roman" w:cs="Times New Roman"/>
          <w:sz w:val="24"/>
          <w:szCs w:val="24"/>
          <w:lang w:val="sr-Cyrl-CS"/>
        </w:rPr>
        <w:t>У складу са чланом 38. Закона о буџет</w:t>
      </w:r>
      <w:r>
        <w:rPr>
          <w:rFonts w:ascii="Times New Roman" w:hAnsi="Times New Roman" w:cs="Times New Roman"/>
          <w:sz w:val="24"/>
          <w:szCs w:val="24"/>
          <w:lang w:val="sr-Cyrl-CS"/>
        </w:rPr>
        <w:t xml:space="preserve">ском систему Републике Српске, </w:t>
      </w:r>
      <w:r w:rsidRPr="00CB5E84">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јануара </w:t>
      </w:r>
      <w:r w:rsidRPr="00CB5E84">
        <w:rPr>
          <w:rFonts w:ascii="Times New Roman" w:hAnsi="Times New Roman" w:cs="Times New Roman"/>
          <w:sz w:val="24"/>
          <w:szCs w:val="24"/>
          <w:lang w:val="sr-Cyrl-CS"/>
        </w:rPr>
        <w:t xml:space="preserve">2021. године </w:t>
      </w:r>
      <w:r>
        <w:rPr>
          <w:rFonts w:ascii="Times New Roman" w:hAnsi="Times New Roman" w:cs="Times New Roman"/>
          <w:sz w:val="24"/>
          <w:szCs w:val="24"/>
          <w:lang w:val="sr-Cyrl-CS"/>
        </w:rPr>
        <w:t>на снагу је ступило привремено финансирање првог квартала текуће године, у висини једне четвртине буџета усвојеног за претходну фискалну годину.</w:t>
      </w:r>
    </w:p>
    <w:p w:rsidR="003B20C1" w:rsidRDefault="003B20C1" w:rsidP="0029158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Одлука</w:t>
      </w:r>
      <w:r w:rsidR="00291587">
        <w:rPr>
          <w:rFonts w:ascii="Times New Roman" w:hAnsi="Times New Roman" w:cs="Times New Roman"/>
          <w:sz w:val="24"/>
          <w:szCs w:val="24"/>
          <w:lang w:val="sr-Cyrl-CS"/>
        </w:rPr>
        <w:t xml:space="preserve"> о буџету Града Бијељина за 202</w:t>
      </w:r>
      <w:r w:rsidR="005249A4">
        <w:rPr>
          <w:rFonts w:ascii="Times New Roman" w:hAnsi="Times New Roman" w:cs="Times New Roman"/>
          <w:sz w:val="24"/>
          <w:szCs w:val="24"/>
          <w:lang w:val="sr-Cyrl-CS"/>
        </w:rPr>
        <w:t>1</w:t>
      </w:r>
      <w:r w:rsidR="00291587">
        <w:rPr>
          <w:rFonts w:ascii="Times New Roman" w:hAnsi="Times New Roman" w:cs="Times New Roman"/>
          <w:sz w:val="24"/>
          <w:szCs w:val="24"/>
          <w:lang w:val="sr-Cyrl-CS"/>
        </w:rPr>
        <w:t xml:space="preserve">. годину („Службени гласник Града Бијељина“, број: </w:t>
      </w:r>
      <w:r>
        <w:rPr>
          <w:rFonts w:ascii="Times New Roman" w:hAnsi="Times New Roman" w:cs="Times New Roman"/>
          <w:sz w:val="24"/>
          <w:szCs w:val="24"/>
          <w:lang w:val="sr-Cyrl-CS"/>
        </w:rPr>
        <w:t>8/21) усвојена је 1. априла 2021. године.</w:t>
      </w:r>
    </w:p>
    <w:p w:rsidR="008A1C82" w:rsidRDefault="00263881" w:rsidP="0029158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Овом Одлуком утврђен је б</w:t>
      </w:r>
      <w:r w:rsidR="008A1C82">
        <w:rPr>
          <w:rFonts w:ascii="Times New Roman" w:hAnsi="Times New Roman" w:cs="Times New Roman"/>
          <w:sz w:val="24"/>
          <w:szCs w:val="24"/>
          <w:lang w:val="sr-Cyrl-CS"/>
        </w:rPr>
        <w:t>уџет у износу 51.527.729,00 КМ који се финансир</w:t>
      </w:r>
      <w:r w:rsidR="00764676">
        <w:rPr>
          <w:rFonts w:ascii="Times New Roman" w:hAnsi="Times New Roman" w:cs="Times New Roman"/>
          <w:sz w:val="24"/>
          <w:szCs w:val="24"/>
          <w:lang w:val="sr-Cyrl-CS"/>
        </w:rPr>
        <w:t>а из сопствених средстава Града (кредитно задужење није планирано).</w:t>
      </w:r>
      <w:r w:rsidR="008A1C82">
        <w:rPr>
          <w:rFonts w:ascii="Times New Roman" w:hAnsi="Times New Roman" w:cs="Times New Roman"/>
          <w:sz w:val="24"/>
          <w:szCs w:val="24"/>
          <w:lang w:val="sr-Cyrl-CS"/>
        </w:rPr>
        <w:t xml:space="preserve"> </w:t>
      </w:r>
      <w:r w:rsidR="00040FF0">
        <w:rPr>
          <w:rFonts w:ascii="Times New Roman" w:hAnsi="Times New Roman" w:cs="Times New Roman"/>
          <w:sz w:val="24"/>
          <w:szCs w:val="24"/>
          <w:lang w:val="sr-Cyrl-CS"/>
        </w:rPr>
        <w:t xml:space="preserve">У периоду јануар – септембар </w:t>
      </w:r>
      <w:r w:rsidR="008A1C82">
        <w:rPr>
          <w:rFonts w:ascii="Times New Roman" w:hAnsi="Times New Roman" w:cs="Times New Roman"/>
          <w:sz w:val="24"/>
          <w:szCs w:val="24"/>
          <w:lang w:val="sr-Cyrl-CS"/>
        </w:rPr>
        <w:t xml:space="preserve">прукупљена </w:t>
      </w:r>
      <w:r w:rsidR="00040FF0">
        <w:rPr>
          <w:rFonts w:ascii="Times New Roman" w:hAnsi="Times New Roman" w:cs="Times New Roman"/>
          <w:sz w:val="24"/>
          <w:szCs w:val="24"/>
          <w:lang w:val="sr-Cyrl-CS"/>
        </w:rPr>
        <w:t xml:space="preserve">су средства </w:t>
      </w:r>
      <w:r w:rsidR="008A1C82">
        <w:rPr>
          <w:rFonts w:ascii="Times New Roman" w:hAnsi="Times New Roman" w:cs="Times New Roman"/>
          <w:sz w:val="24"/>
          <w:szCs w:val="24"/>
          <w:lang w:val="sr-Cyrl-CS"/>
        </w:rPr>
        <w:t xml:space="preserve">у износу </w:t>
      </w:r>
      <w:r w:rsidR="006340EA">
        <w:rPr>
          <w:rFonts w:ascii="Times New Roman" w:hAnsi="Times New Roman" w:cs="Times New Roman"/>
          <w:sz w:val="24"/>
          <w:szCs w:val="24"/>
        </w:rPr>
        <w:t>42.252.075,43</w:t>
      </w:r>
      <w:r w:rsidR="008A1C82" w:rsidRPr="00040FF0">
        <w:rPr>
          <w:rFonts w:ascii="Times New Roman" w:hAnsi="Times New Roman" w:cs="Times New Roman"/>
          <w:color w:val="FF0000"/>
          <w:sz w:val="24"/>
          <w:szCs w:val="24"/>
          <w:lang w:val="sr-Cyrl-CS"/>
        </w:rPr>
        <w:t xml:space="preserve"> </w:t>
      </w:r>
      <w:r w:rsidR="008A1C82" w:rsidRPr="006340EA">
        <w:rPr>
          <w:rFonts w:ascii="Times New Roman" w:hAnsi="Times New Roman" w:cs="Times New Roman"/>
          <w:sz w:val="24"/>
          <w:szCs w:val="24"/>
          <w:lang w:val="sr-Cyrl-CS"/>
        </w:rPr>
        <w:t>КМ</w:t>
      </w:r>
      <w:r w:rsidR="008A1C82" w:rsidRPr="00040FF0">
        <w:rPr>
          <w:rFonts w:ascii="Times New Roman" w:hAnsi="Times New Roman" w:cs="Times New Roman"/>
          <w:color w:val="FF0000"/>
          <w:sz w:val="24"/>
          <w:szCs w:val="24"/>
          <w:lang w:val="sr-Cyrl-CS"/>
        </w:rPr>
        <w:t xml:space="preserve"> </w:t>
      </w:r>
      <w:r w:rsidR="008A1C82">
        <w:rPr>
          <w:rFonts w:ascii="Times New Roman" w:hAnsi="Times New Roman" w:cs="Times New Roman"/>
          <w:sz w:val="24"/>
          <w:szCs w:val="24"/>
          <w:lang w:val="sr-Cyrl-CS"/>
        </w:rPr>
        <w:t xml:space="preserve">што је остварење од око </w:t>
      </w:r>
      <w:r w:rsidR="006340EA" w:rsidRPr="006340EA">
        <w:rPr>
          <w:rFonts w:ascii="Times New Roman" w:hAnsi="Times New Roman" w:cs="Times New Roman"/>
          <w:sz w:val="24"/>
          <w:szCs w:val="24"/>
        </w:rPr>
        <w:t>82</w:t>
      </w:r>
      <w:r w:rsidR="008A1C82" w:rsidRPr="006340EA">
        <w:rPr>
          <w:rFonts w:ascii="Times New Roman" w:hAnsi="Times New Roman" w:cs="Times New Roman"/>
          <w:sz w:val="24"/>
          <w:szCs w:val="24"/>
          <w:lang w:val="sr-Cyrl-CS"/>
        </w:rPr>
        <w:t>%</w:t>
      </w:r>
      <w:r w:rsidR="008A1C82">
        <w:rPr>
          <w:rFonts w:ascii="Times New Roman" w:hAnsi="Times New Roman" w:cs="Times New Roman"/>
          <w:sz w:val="24"/>
          <w:szCs w:val="24"/>
          <w:lang w:val="sr-Cyrl-CS"/>
        </w:rPr>
        <w:t xml:space="preserve">. У односу на исти период прошле године остварење је веће за око </w:t>
      </w:r>
      <w:r w:rsidR="006340EA" w:rsidRPr="006340EA">
        <w:rPr>
          <w:rFonts w:ascii="Times New Roman" w:hAnsi="Times New Roman" w:cs="Times New Roman"/>
          <w:sz w:val="24"/>
          <w:szCs w:val="24"/>
        </w:rPr>
        <w:t>3</w:t>
      </w:r>
      <w:r w:rsidR="008A1C82" w:rsidRPr="006340EA">
        <w:rPr>
          <w:rFonts w:ascii="Times New Roman" w:hAnsi="Times New Roman" w:cs="Times New Roman"/>
          <w:sz w:val="24"/>
          <w:szCs w:val="24"/>
          <w:lang w:val="sr-Cyrl-CS"/>
        </w:rPr>
        <w:t>%.</w:t>
      </w:r>
    </w:p>
    <w:p w:rsidR="00EC505A" w:rsidRDefault="00263881" w:rsidP="0029158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Буџетска средства су распоређена за текуће расходе у износу 40.933.069,00 КМ, капиталне издатке у износу 6.529.496,00 КМ, буџетску резерву у износу 40.000,00 КМ и остале издатке у износу 4.015.164,00 КМ.</w:t>
      </w:r>
      <w:r w:rsidR="008A1C82">
        <w:rPr>
          <w:rFonts w:ascii="Times New Roman" w:hAnsi="Times New Roman" w:cs="Times New Roman"/>
          <w:sz w:val="24"/>
          <w:szCs w:val="24"/>
          <w:lang w:val="sr-Cyrl-CS"/>
        </w:rPr>
        <w:t xml:space="preserve"> </w:t>
      </w:r>
      <w:r w:rsidR="009F354B">
        <w:rPr>
          <w:rFonts w:ascii="Times New Roman" w:hAnsi="Times New Roman" w:cs="Times New Roman"/>
          <w:sz w:val="24"/>
          <w:szCs w:val="24"/>
          <w:lang w:val="sr-Cyrl-CS"/>
        </w:rPr>
        <w:t>Р</w:t>
      </w:r>
      <w:r w:rsidR="008A1C82">
        <w:rPr>
          <w:rFonts w:ascii="Times New Roman" w:hAnsi="Times New Roman" w:cs="Times New Roman"/>
          <w:sz w:val="24"/>
          <w:szCs w:val="24"/>
          <w:lang w:val="sr-Cyrl-CS"/>
        </w:rPr>
        <w:t>еализован</w:t>
      </w:r>
      <w:r w:rsidR="009F354B">
        <w:rPr>
          <w:rFonts w:ascii="Times New Roman" w:hAnsi="Times New Roman" w:cs="Times New Roman"/>
          <w:sz w:val="24"/>
          <w:szCs w:val="24"/>
          <w:lang w:val="sr-Cyrl-CS"/>
        </w:rPr>
        <w:t>о</w:t>
      </w:r>
      <w:r w:rsidR="008A1C82">
        <w:rPr>
          <w:rFonts w:ascii="Times New Roman" w:hAnsi="Times New Roman" w:cs="Times New Roman"/>
          <w:sz w:val="24"/>
          <w:szCs w:val="24"/>
          <w:lang w:val="sr-Cyrl-CS"/>
        </w:rPr>
        <w:t xml:space="preserve"> </w:t>
      </w:r>
      <w:r w:rsidR="009F354B">
        <w:rPr>
          <w:rFonts w:ascii="Times New Roman" w:hAnsi="Times New Roman" w:cs="Times New Roman"/>
          <w:sz w:val="24"/>
          <w:szCs w:val="24"/>
          <w:lang w:val="sr-Cyrl-CS"/>
        </w:rPr>
        <w:t>је</w:t>
      </w:r>
      <w:r w:rsidR="008A1C82">
        <w:rPr>
          <w:rFonts w:ascii="Times New Roman" w:hAnsi="Times New Roman" w:cs="Times New Roman"/>
          <w:sz w:val="24"/>
          <w:szCs w:val="24"/>
          <w:lang w:val="sr-Cyrl-CS"/>
        </w:rPr>
        <w:t xml:space="preserve"> укупно</w:t>
      </w:r>
      <w:r w:rsidR="009F354B">
        <w:rPr>
          <w:rFonts w:ascii="Times New Roman" w:hAnsi="Times New Roman" w:cs="Times New Roman"/>
          <w:sz w:val="24"/>
          <w:szCs w:val="24"/>
          <w:lang w:val="sr-Cyrl-CS"/>
        </w:rPr>
        <w:t xml:space="preserve"> </w:t>
      </w:r>
      <w:r w:rsidR="00656CCA">
        <w:rPr>
          <w:rFonts w:ascii="Times New Roman" w:hAnsi="Times New Roman" w:cs="Times New Roman"/>
          <w:sz w:val="24"/>
          <w:szCs w:val="24"/>
        </w:rPr>
        <w:t>32.311.639,50</w:t>
      </w:r>
      <w:r w:rsidR="009F354B" w:rsidRPr="0027591A">
        <w:rPr>
          <w:rFonts w:ascii="Times New Roman" w:hAnsi="Times New Roman" w:cs="Times New Roman"/>
          <w:sz w:val="24"/>
          <w:szCs w:val="24"/>
          <w:lang w:val="sr-Cyrl-CS"/>
        </w:rPr>
        <w:t xml:space="preserve"> КМ</w:t>
      </w:r>
      <w:r w:rsidR="009F354B">
        <w:rPr>
          <w:rFonts w:ascii="Times New Roman" w:hAnsi="Times New Roman" w:cs="Times New Roman"/>
          <w:sz w:val="24"/>
          <w:szCs w:val="24"/>
          <w:lang w:val="sr-Cyrl-CS"/>
        </w:rPr>
        <w:t xml:space="preserve"> расхода и издатака, што представља око </w:t>
      </w:r>
      <w:r w:rsidR="0027591A" w:rsidRPr="0027591A">
        <w:rPr>
          <w:rFonts w:ascii="Times New Roman" w:hAnsi="Times New Roman" w:cs="Times New Roman"/>
          <w:sz w:val="24"/>
          <w:szCs w:val="24"/>
          <w:lang w:val="sr-Cyrl-CS"/>
        </w:rPr>
        <w:t>63</w:t>
      </w:r>
      <w:r w:rsidR="009F354B" w:rsidRPr="0027591A">
        <w:rPr>
          <w:rFonts w:ascii="Times New Roman" w:hAnsi="Times New Roman" w:cs="Times New Roman"/>
          <w:sz w:val="24"/>
          <w:szCs w:val="24"/>
          <w:lang w:val="sr-Cyrl-CS"/>
        </w:rPr>
        <w:t>%</w:t>
      </w:r>
      <w:r w:rsidR="009F354B">
        <w:rPr>
          <w:rFonts w:ascii="Times New Roman" w:hAnsi="Times New Roman" w:cs="Times New Roman"/>
          <w:sz w:val="24"/>
          <w:szCs w:val="24"/>
          <w:lang w:val="sr-Cyrl-CS"/>
        </w:rPr>
        <w:t xml:space="preserve"> од годишњег плана. У односу на исти период прошле године реализација је нижа за око </w:t>
      </w:r>
      <w:r w:rsidR="0027591A" w:rsidRPr="0027591A">
        <w:rPr>
          <w:rFonts w:ascii="Times New Roman" w:hAnsi="Times New Roman" w:cs="Times New Roman"/>
          <w:sz w:val="24"/>
          <w:szCs w:val="24"/>
          <w:lang w:val="sr-Cyrl-CS"/>
        </w:rPr>
        <w:t>14</w:t>
      </w:r>
      <w:r w:rsidR="009F354B" w:rsidRPr="0027591A">
        <w:rPr>
          <w:rFonts w:ascii="Times New Roman" w:hAnsi="Times New Roman" w:cs="Times New Roman"/>
          <w:sz w:val="24"/>
          <w:szCs w:val="24"/>
          <w:lang w:val="sr-Cyrl-CS"/>
        </w:rPr>
        <w:t>%</w:t>
      </w:r>
      <w:r w:rsidR="009F354B">
        <w:rPr>
          <w:rFonts w:ascii="Times New Roman" w:hAnsi="Times New Roman" w:cs="Times New Roman"/>
          <w:sz w:val="24"/>
          <w:szCs w:val="24"/>
          <w:lang w:val="sr-Cyrl-CS"/>
        </w:rPr>
        <w:t>.</w:t>
      </w:r>
    </w:p>
    <w:p w:rsidR="00764676" w:rsidRDefault="00764676" w:rsidP="00291587">
      <w:pPr>
        <w:contextualSpacing/>
        <w:jc w:val="both"/>
        <w:rPr>
          <w:rFonts w:ascii="Times New Roman" w:hAnsi="Times New Roman" w:cs="Times New Roman"/>
          <w:sz w:val="24"/>
          <w:szCs w:val="24"/>
          <w:lang w:val="sr-Cyrl-CS"/>
        </w:rPr>
      </w:pPr>
    </w:p>
    <w:p w:rsidR="009F354B" w:rsidRPr="006340EA" w:rsidRDefault="00764676" w:rsidP="00291587">
      <w:pPr>
        <w:contextualSpacing/>
        <w:jc w:val="both"/>
        <w:rPr>
          <w:rFonts w:ascii="Times New Roman" w:hAnsi="Times New Roman" w:cs="Times New Roman"/>
          <w:sz w:val="24"/>
          <w:szCs w:val="24"/>
          <w:u w:val="single"/>
          <w:lang w:val="sr-Cyrl-CS"/>
        </w:rPr>
      </w:pPr>
      <w:r w:rsidRPr="006340EA">
        <w:rPr>
          <w:rFonts w:ascii="Times New Roman" w:hAnsi="Times New Roman" w:cs="Times New Roman"/>
          <w:sz w:val="24"/>
          <w:szCs w:val="24"/>
          <w:u w:val="single"/>
          <w:lang w:val="sr-Cyrl-CS"/>
        </w:rPr>
        <w:t xml:space="preserve">Дакле, </w:t>
      </w:r>
      <w:r w:rsidR="006340EA" w:rsidRPr="006340EA">
        <w:rPr>
          <w:rFonts w:ascii="Times New Roman" w:hAnsi="Times New Roman" w:cs="Times New Roman"/>
          <w:sz w:val="24"/>
          <w:szCs w:val="24"/>
          <w:u w:val="single"/>
          <w:lang w:val="sr-Cyrl-CS"/>
        </w:rPr>
        <w:t>обзиром да</w:t>
      </w:r>
      <w:r w:rsidR="009F354B" w:rsidRPr="006340EA">
        <w:rPr>
          <w:rFonts w:ascii="Times New Roman" w:hAnsi="Times New Roman" w:cs="Times New Roman"/>
          <w:sz w:val="24"/>
          <w:szCs w:val="24"/>
          <w:u w:val="single"/>
          <w:lang w:val="sr-Cyrl-CS"/>
        </w:rPr>
        <w:t xml:space="preserve"> је остварење прихода преко плана, а реализација расхода испод очекиваног плана</w:t>
      </w:r>
      <w:r w:rsidRPr="006340EA">
        <w:rPr>
          <w:rFonts w:ascii="Times New Roman" w:hAnsi="Times New Roman" w:cs="Times New Roman"/>
          <w:sz w:val="24"/>
          <w:szCs w:val="24"/>
          <w:u w:val="single"/>
          <w:lang w:val="sr-Cyrl-CS"/>
        </w:rPr>
        <w:t>,</w:t>
      </w:r>
      <w:r w:rsidR="009F354B" w:rsidRPr="006340EA">
        <w:rPr>
          <w:rFonts w:ascii="Times New Roman" w:hAnsi="Times New Roman" w:cs="Times New Roman"/>
          <w:sz w:val="24"/>
          <w:szCs w:val="24"/>
          <w:u w:val="single"/>
          <w:lang w:val="sr-Cyrl-CS"/>
        </w:rPr>
        <w:t xml:space="preserve"> Град Бијељина је у периоду 01.01-30.0</w:t>
      </w:r>
      <w:r w:rsidR="006340EA">
        <w:rPr>
          <w:rFonts w:ascii="Times New Roman" w:hAnsi="Times New Roman" w:cs="Times New Roman"/>
          <w:sz w:val="24"/>
          <w:szCs w:val="24"/>
          <w:u w:val="single"/>
          <w:lang w:val="sr-Cyrl-CS"/>
        </w:rPr>
        <w:t>9</w:t>
      </w:r>
      <w:r w:rsidR="009F354B" w:rsidRPr="006340EA">
        <w:rPr>
          <w:rFonts w:ascii="Times New Roman" w:hAnsi="Times New Roman" w:cs="Times New Roman"/>
          <w:sz w:val="24"/>
          <w:szCs w:val="24"/>
          <w:u w:val="single"/>
          <w:lang w:val="sr-Cyrl-CS"/>
        </w:rPr>
        <w:t xml:space="preserve">.2021. године остварио позитивну разлику у финансирању (суфицит) у износу </w:t>
      </w:r>
      <w:r w:rsidR="006340EA">
        <w:rPr>
          <w:rFonts w:ascii="Times New Roman" w:hAnsi="Times New Roman" w:cs="Times New Roman"/>
          <w:sz w:val="24"/>
          <w:szCs w:val="24"/>
          <w:u w:val="single"/>
          <w:lang w:val="sr-Cyrl-CS"/>
        </w:rPr>
        <w:t>9.940.439,00</w:t>
      </w:r>
      <w:r w:rsidR="009F354B" w:rsidRPr="006340EA">
        <w:rPr>
          <w:rFonts w:ascii="Times New Roman" w:hAnsi="Times New Roman" w:cs="Times New Roman"/>
          <w:sz w:val="24"/>
          <w:szCs w:val="24"/>
          <w:u w:val="single"/>
          <w:lang w:val="sr-Cyrl-CS"/>
        </w:rPr>
        <w:t xml:space="preserve"> КМ.</w:t>
      </w:r>
    </w:p>
    <w:p w:rsidR="00764676" w:rsidRPr="00764676" w:rsidRDefault="00764676" w:rsidP="00291587">
      <w:pPr>
        <w:contextualSpacing/>
        <w:jc w:val="both"/>
        <w:rPr>
          <w:rFonts w:ascii="Times New Roman" w:hAnsi="Times New Roman" w:cs="Times New Roman"/>
          <w:b/>
          <w:sz w:val="24"/>
          <w:szCs w:val="24"/>
          <w:lang w:val="sr-Cyrl-CS"/>
        </w:rPr>
      </w:pPr>
    </w:p>
    <w:p w:rsidR="003A7E42" w:rsidRDefault="003A7E42" w:rsidP="00E40E57">
      <w:pPr>
        <w:contextualSpacing/>
        <w:jc w:val="both"/>
        <w:rPr>
          <w:rFonts w:ascii="Times New Roman" w:hAnsi="Times New Roman" w:cs="Times New Roman"/>
          <w:sz w:val="24"/>
          <w:szCs w:val="24"/>
          <w:lang w:val="sr-Cyrl-CS"/>
        </w:rPr>
      </w:pPr>
    </w:p>
    <w:p w:rsidR="003A7E42" w:rsidRPr="004C578C" w:rsidRDefault="003A7E42" w:rsidP="003A7E42">
      <w:pPr>
        <w:contextualSpacing/>
        <w:jc w:val="both"/>
        <w:rPr>
          <w:rFonts w:ascii="Times New Roman" w:hAnsi="Times New Roman" w:cs="Times New Roman"/>
          <w:b/>
          <w:i/>
          <w:sz w:val="24"/>
          <w:szCs w:val="24"/>
          <w:lang w:val="sr-Cyrl-CS"/>
        </w:rPr>
      </w:pPr>
      <w:r w:rsidRPr="004C578C">
        <w:rPr>
          <w:rFonts w:ascii="Times New Roman" w:hAnsi="Times New Roman" w:cs="Times New Roman"/>
          <w:b/>
          <w:i/>
          <w:sz w:val="24"/>
          <w:szCs w:val="24"/>
          <w:lang w:val="sr-Cyrl-CS"/>
        </w:rPr>
        <w:t xml:space="preserve">2.1. ОПШТИ ДИО ИЗВЈЕШТАЈА О ИЗВРШЕЊУ БУЏЕТА </w:t>
      </w:r>
    </w:p>
    <w:p w:rsidR="003A7E42" w:rsidRDefault="003A7E42" w:rsidP="003A7E42">
      <w:pPr>
        <w:contextualSpacing/>
        <w:jc w:val="both"/>
        <w:rPr>
          <w:rFonts w:ascii="Times New Roman" w:hAnsi="Times New Roman" w:cs="Times New Roman"/>
          <w:b/>
          <w:i/>
          <w:sz w:val="24"/>
          <w:szCs w:val="24"/>
          <w:lang w:val="sr-Cyrl-CS"/>
        </w:rPr>
      </w:pPr>
      <w:r w:rsidRPr="004C578C">
        <w:rPr>
          <w:rFonts w:ascii="Times New Roman" w:hAnsi="Times New Roman" w:cs="Times New Roman"/>
          <w:b/>
          <w:i/>
          <w:sz w:val="24"/>
          <w:szCs w:val="24"/>
          <w:lang w:val="sr-Cyrl-CS"/>
        </w:rPr>
        <w:t>ЗА ПЕРИОД 01.01.-3</w:t>
      </w:r>
      <w:r>
        <w:rPr>
          <w:rFonts w:ascii="Times New Roman" w:hAnsi="Times New Roman" w:cs="Times New Roman"/>
          <w:b/>
          <w:i/>
          <w:sz w:val="24"/>
          <w:szCs w:val="24"/>
          <w:lang w:val="sr-Cyrl-CS"/>
        </w:rPr>
        <w:t>0</w:t>
      </w:r>
      <w:r w:rsidRPr="004C578C">
        <w:rPr>
          <w:rFonts w:ascii="Times New Roman" w:hAnsi="Times New Roman" w:cs="Times New Roman"/>
          <w:b/>
          <w:i/>
          <w:sz w:val="24"/>
          <w:szCs w:val="24"/>
          <w:lang w:val="sr-Cyrl-CS"/>
        </w:rPr>
        <w:t>.0</w:t>
      </w:r>
      <w:r w:rsidR="00F4180D">
        <w:rPr>
          <w:rFonts w:ascii="Times New Roman" w:hAnsi="Times New Roman" w:cs="Times New Roman"/>
          <w:b/>
          <w:i/>
          <w:sz w:val="24"/>
          <w:szCs w:val="24"/>
          <w:lang w:val="sr-Cyrl-CS"/>
        </w:rPr>
        <w:t>9</w:t>
      </w:r>
      <w:r w:rsidRPr="004C578C">
        <w:rPr>
          <w:rFonts w:ascii="Times New Roman" w:hAnsi="Times New Roman" w:cs="Times New Roman"/>
          <w:b/>
          <w:i/>
          <w:sz w:val="24"/>
          <w:szCs w:val="24"/>
          <w:lang w:val="sr-Cyrl-CS"/>
        </w:rPr>
        <w:t>.202</w:t>
      </w:r>
      <w:r w:rsidR="00263881">
        <w:rPr>
          <w:rFonts w:ascii="Times New Roman" w:hAnsi="Times New Roman" w:cs="Times New Roman"/>
          <w:b/>
          <w:i/>
          <w:sz w:val="24"/>
          <w:szCs w:val="24"/>
          <w:lang w:val="sr-Cyrl-CS"/>
        </w:rPr>
        <w:t>1</w:t>
      </w:r>
      <w:r w:rsidRPr="004C578C">
        <w:rPr>
          <w:rFonts w:ascii="Times New Roman" w:hAnsi="Times New Roman" w:cs="Times New Roman"/>
          <w:b/>
          <w:i/>
          <w:sz w:val="24"/>
          <w:szCs w:val="24"/>
          <w:lang w:val="sr-Cyrl-CS"/>
        </w:rPr>
        <w:t>. ГОДИНЕ</w:t>
      </w:r>
    </w:p>
    <w:p w:rsidR="00F4180D" w:rsidRDefault="00F4180D" w:rsidP="003A7E42">
      <w:pPr>
        <w:contextualSpacing/>
        <w:jc w:val="both"/>
        <w:rPr>
          <w:rFonts w:ascii="Times New Roman" w:hAnsi="Times New Roman" w:cs="Times New Roman"/>
          <w:b/>
          <w:i/>
          <w:sz w:val="24"/>
          <w:szCs w:val="24"/>
          <w:lang w:val="sr-Cyrl-CS"/>
        </w:rPr>
      </w:pPr>
    </w:p>
    <w:tbl>
      <w:tblPr>
        <w:tblW w:w="9100" w:type="dxa"/>
        <w:tblInd w:w="93" w:type="dxa"/>
        <w:tblLook w:val="04A0"/>
      </w:tblPr>
      <w:tblGrid>
        <w:gridCol w:w="1480"/>
        <w:gridCol w:w="3820"/>
        <w:gridCol w:w="1900"/>
        <w:gridCol w:w="1900"/>
      </w:tblGrid>
      <w:tr w:rsidR="00F4180D" w:rsidRPr="00F4180D" w:rsidTr="00F4180D">
        <w:trPr>
          <w:trHeight w:val="240"/>
        </w:trPr>
        <w:tc>
          <w:tcPr>
            <w:tcW w:w="9100" w:type="dxa"/>
            <w:gridSpan w:val="4"/>
            <w:tcBorders>
              <w:top w:val="nil"/>
              <w:left w:val="nil"/>
              <w:bottom w:val="nil"/>
              <w:right w:val="nil"/>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i/>
                <w:iCs/>
                <w:sz w:val="18"/>
                <w:szCs w:val="18"/>
              </w:rPr>
              <w:t>Табела 1.</w:t>
            </w:r>
            <w:r w:rsidRPr="00F4180D">
              <w:rPr>
                <w:rFonts w:ascii="Times New Roman" w:eastAsia="Times New Roman" w:hAnsi="Times New Roman" w:cs="Times New Roman"/>
                <w:sz w:val="18"/>
                <w:szCs w:val="18"/>
              </w:rPr>
              <w:t xml:space="preserve"> </w:t>
            </w:r>
            <w:r w:rsidRPr="00F4180D">
              <w:rPr>
                <w:rFonts w:ascii="Times New Roman" w:eastAsia="Times New Roman" w:hAnsi="Times New Roman" w:cs="Times New Roman"/>
                <w:b/>
                <w:bCs/>
                <w:sz w:val="18"/>
                <w:szCs w:val="18"/>
              </w:rPr>
              <w:t>- ИЗВРШЕЊЕ БУЏЕТА ЗА 01.01.-30.09.2021. године - ОПШТИ ДИО</w:t>
            </w:r>
          </w:p>
        </w:tc>
      </w:tr>
      <w:tr w:rsidR="00F4180D" w:rsidRPr="00F4180D" w:rsidTr="00F4180D">
        <w:trPr>
          <w:trHeight w:val="240"/>
        </w:trPr>
        <w:tc>
          <w:tcPr>
            <w:tcW w:w="1480" w:type="dxa"/>
            <w:tcBorders>
              <w:top w:val="nil"/>
              <w:left w:val="nil"/>
              <w:bottom w:val="nil"/>
              <w:right w:val="nil"/>
            </w:tcBorders>
            <w:shd w:val="clear" w:color="auto" w:fill="auto"/>
            <w:noWrap/>
            <w:vAlign w:val="center"/>
            <w:hideMark/>
          </w:tcPr>
          <w:p w:rsidR="00F4180D" w:rsidRPr="00F4180D" w:rsidRDefault="00F4180D" w:rsidP="00F4180D">
            <w:pPr>
              <w:spacing w:after="0" w:line="240" w:lineRule="auto"/>
              <w:jc w:val="center"/>
              <w:rPr>
                <w:rFonts w:ascii="Times New Roman" w:eastAsia="Times New Roman" w:hAnsi="Times New Roman" w:cs="Times New Roman"/>
                <w:sz w:val="18"/>
                <w:szCs w:val="18"/>
              </w:rPr>
            </w:pPr>
          </w:p>
        </w:tc>
        <w:tc>
          <w:tcPr>
            <w:tcW w:w="3820" w:type="dxa"/>
            <w:tcBorders>
              <w:top w:val="nil"/>
              <w:left w:val="nil"/>
              <w:bottom w:val="nil"/>
              <w:right w:val="nil"/>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p>
        </w:tc>
        <w:tc>
          <w:tcPr>
            <w:tcW w:w="1900" w:type="dxa"/>
            <w:tcBorders>
              <w:top w:val="nil"/>
              <w:left w:val="nil"/>
              <w:bottom w:val="nil"/>
              <w:right w:val="nil"/>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p>
        </w:tc>
        <w:tc>
          <w:tcPr>
            <w:tcW w:w="1900" w:type="dxa"/>
            <w:tcBorders>
              <w:top w:val="nil"/>
              <w:left w:val="nil"/>
              <w:bottom w:val="nil"/>
              <w:right w:val="nil"/>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color w:val="FF0000"/>
                <w:sz w:val="18"/>
                <w:szCs w:val="18"/>
              </w:rPr>
            </w:pPr>
          </w:p>
        </w:tc>
      </w:tr>
      <w:tr w:rsidR="00F4180D" w:rsidRPr="00F4180D" w:rsidTr="00F4180D">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xml:space="preserve">Економски </w:t>
            </w:r>
            <w:r w:rsidRPr="00F4180D">
              <w:rPr>
                <w:rFonts w:ascii="Times New Roman" w:eastAsia="Times New Roman" w:hAnsi="Times New Roman" w:cs="Times New Roman"/>
                <w:b/>
                <w:bCs/>
                <w:sz w:val="18"/>
                <w:szCs w:val="18"/>
              </w:rPr>
              <w:br/>
              <w:t>код</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Опис</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Буџет 2021. година</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Извршење 01.01-30.09.2021. године</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w:t>
            </w:r>
          </w:p>
        </w:tc>
        <w:tc>
          <w:tcPr>
            <w:tcW w:w="3820" w:type="dxa"/>
            <w:tcBorders>
              <w:top w:val="nil"/>
              <w:left w:val="nil"/>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А. БУЏЕТСКИ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49,634,615.00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41,246,036.00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35,070,815.00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28,279,436.00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пореза на доходак и добит</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287.00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712000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Доприноси за социјално осигурање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713000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лична примања и приходи од самосталних дјелатности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4,291,100.00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2,482,031.00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714000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3,141,000.00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2,881,691.00</w:t>
            </w:r>
          </w:p>
        </w:tc>
      </w:tr>
      <w:tr w:rsidR="00F4180D" w:rsidRPr="00F4180D" w:rsidTr="00656CCA">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715000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промет производа и услуга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19,000.00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4,141.00</w:t>
            </w:r>
          </w:p>
        </w:tc>
      </w:tr>
      <w:tr w:rsidR="00F4180D" w:rsidRPr="00F4180D" w:rsidTr="00656CCA">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lastRenderedPageBreak/>
              <w:t>716000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Царине и увозне дажбине</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656CCA">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717000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Индиректни порези прикупљени преко УИО</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27,498,715.00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22,765,028.00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719000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146,258.00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720000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11,855,800.00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10,629,304.00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1,175,000.00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1,488,788.00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Накнаде, таксе и приходи од пружања јавних услуга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10,557,800.00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8,580,692.00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723000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Новчане казне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13,000.00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12,880.00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729000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непорески приходи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110,000.00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546,944.00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730000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18,000.00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731000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18,000.00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780000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Трансфери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2,708,000.00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2,319,296.00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2,708,000.00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2,314,462.00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унутар исте јединице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4,834.00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Б. БУЏЕТСКИ РАСХОДИ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40,983,069.00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28,225,072.00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xml:space="preserve">Текући расходи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38,521,069.00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27,365,532.00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Расходи за лична примања запослених</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16,517,872.00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12,600,379.00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412000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Расходи по основу коришћења роба и услуга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9,023,137.00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5,016,883.00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413000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Расходи финансирања и други финансијски трошкови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1,329,255.00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845,388.00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414000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Субвенције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390,000.00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255,000.00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415000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Грантови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4,375,305.00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3,301,585.00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416000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6,533,400.00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4,910,387.00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417000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419000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Расходи по судским рјешењима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352,100.00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435,910.00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480000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Трансфери између 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2,412,000.00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859,540.00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487000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између различитих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487,000.00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399,333.00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унутар исте јединице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1,925,000.00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460,207.00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 *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Буџетска резерва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50,000.00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В. БРУТО БУЏЕТСКИ СУФИЦИТ/ДЕФИЦИТ (А-Б)</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8,651,546.00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13,020,964.00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xml:space="preserve">Г. НЕТО ИЗДАЦИ ЗА НЕФИНАНСИЈСКУ ИМОВИНУ (I+II-III-IV)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-6,103,096.00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-752,922.00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 Примици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426,400.00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452,574.00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2,904.00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812000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656CCA">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813000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246,000.00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289,188.00</w:t>
            </w:r>
          </w:p>
        </w:tc>
      </w:tr>
      <w:tr w:rsidR="00F4180D" w:rsidRPr="00F4180D" w:rsidTr="00656CCA">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lastRenderedPageBreak/>
              <w:t>814000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656CCA">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815000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стратешке залихе</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816000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160,400.00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160,482.00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880000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881000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510000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III Издаци за нефинансијску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6,529,496.00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1,205,496.00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6,294,226.00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1,069,007.00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512000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драгоцјености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513000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непроизведену сталну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26,910.00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514000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сталну имовину намјењену продаји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515000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стратешке залихе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516000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175,270.00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109,579.00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518000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улагање на туђим некретнинама, постројењима и опреми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580000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581000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Д. БУЏЕТСКИ СУФИЦИТ/ДЕФИЦИТ (В+Г)</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2,548,450.00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12,268,042.00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Ђ. НЕТО ФИНАНСИРАЊЕ (Е+Ж+З+И)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-2,548,450.00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-2,327,603.00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xml:space="preserve">Е.  НЕТО ПРИМИЦИ ОД ФИНАНСИЈСКЕ ИМОВИНЕ (I-II)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910000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 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финансијске имовине</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918000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610000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II 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611000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финансијску имовину</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618000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Ж. НЕТО ЗАДУЖИВАЊЕ (I-II)</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-3,548,960.00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-2,550,667.00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920000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 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921000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задуживања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928000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620000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II 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3,548,960.00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2,550,667.00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621000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отплату дугова</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3,498,960.00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2,505,428.00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628000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50,000.00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45,239.00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З. ОСТАЛИ НЕТО ПРИМИЦИ (I-II)</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1,000,510.00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223,064.00</w:t>
            </w:r>
          </w:p>
        </w:tc>
      </w:tr>
      <w:tr w:rsidR="00F4180D" w:rsidRPr="00F4180D" w:rsidTr="00656CCA">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930000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 Остали примици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1,466,714.00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553,466.00</w:t>
            </w:r>
          </w:p>
        </w:tc>
      </w:tr>
      <w:tr w:rsidR="00F4180D" w:rsidRPr="00F4180D" w:rsidTr="00656CCA">
        <w:trPr>
          <w:trHeight w:val="24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lastRenderedPageBreak/>
              <w:t>931000</w:t>
            </w:r>
          </w:p>
        </w:tc>
        <w:tc>
          <w:tcPr>
            <w:tcW w:w="38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примици</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1,233,417.00</w:t>
            </w:r>
          </w:p>
        </w:tc>
        <w:tc>
          <w:tcPr>
            <w:tcW w:w="1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64,220.00</w:t>
            </w:r>
          </w:p>
        </w:tc>
      </w:tr>
      <w:tr w:rsidR="00F4180D" w:rsidRPr="00F4180D" w:rsidTr="00656CCA">
        <w:trPr>
          <w:trHeight w:val="480"/>
        </w:trPr>
        <w:tc>
          <w:tcPr>
            <w:tcW w:w="1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938000</w:t>
            </w:r>
          </w:p>
        </w:tc>
        <w:tc>
          <w:tcPr>
            <w:tcW w:w="38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233,297.00</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489,246.00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630000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II 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466,204.00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330,402.00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631000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издаци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162,704.00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101,369.00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638000</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303,500.00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229,033.00</w:t>
            </w:r>
          </w:p>
        </w:tc>
      </w:tr>
      <w:tr w:rsidR="00F4180D" w:rsidRPr="00F4180D" w:rsidTr="00F4180D">
        <w:trPr>
          <w:trHeight w:val="48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xml:space="preserve">И. РАСПОДЈЕЛА СУФИЦИТА ИЗ РАНИЈИХ ПЕРИОДА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r>
      <w:tr w:rsidR="00F4180D" w:rsidRPr="00F4180D" w:rsidTr="00F4180D">
        <w:trPr>
          <w:trHeight w:val="240"/>
        </w:trPr>
        <w:tc>
          <w:tcPr>
            <w:tcW w:w="1480"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8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Ј. РАЗЛИКА У ФИНАНСИРАЊУ (Д+Ђ)</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90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9,940,439.00</w:t>
            </w:r>
          </w:p>
        </w:tc>
      </w:tr>
    </w:tbl>
    <w:p w:rsidR="00F4180D" w:rsidRDefault="00F4180D" w:rsidP="003A7E42">
      <w:pPr>
        <w:contextualSpacing/>
        <w:jc w:val="both"/>
        <w:rPr>
          <w:rFonts w:ascii="Times New Roman" w:hAnsi="Times New Roman" w:cs="Times New Roman"/>
          <w:b/>
          <w:i/>
          <w:sz w:val="24"/>
          <w:szCs w:val="24"/>
          <w:lang w:val="sr-Cyrl-CS"/>
        </w:rPr>
      </w:pPr>
    </w:p>
    <w:p w:rsidR="003A7E42" w:rsidRDefault="003A7E42" w:rsidP="003A7E42">
      <w:pPr>
        <w:contextualSpacing/>
        <w:jc w:val="both"/>
        <w:rPr>
          <w:rFonts w:ascii="Times New Roman" w:hAnsi="Times New Roman" w:cs="Times New Roman"/>
          <w:b/>
          <w:i/>
          <w:sz w:val="24"/>
          <w:szCs w:val="24"/>
          <w:lang w:val="sr-Cyrl-CS"/>
        </w:rPr>
      </w:pPr>
    </w:p>
    <w:p w:rsidR="003A7E42" w:rsidRPr="004C578C" w:rsidRDefault="003A7E42" w:rsidP="003A7E42">
      <w:pPr>
        <w:contextualSpacing/>
        <w:jc w:val="both"/>
        <w:rPr>
          <w:rFonts w:ascii="Times New Roman" w:hAnsi="Times New Roman" w:cs="Times New Roman"/>
          <w:b/>
          <w:i/>
          <w:sz w:val="24"/>
          <w:szCs w:val="24"/>
          <w:lang w:val="sr-Cyrl-CS"/>
        </w:rPr>
      </w:pPr>
    </w:p>
    <w:p w:rsidR="00E32F24" w:rsidRDefault="00E32F24" w:rsidP="00E32F24">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Општи дио Извјештаја о извршењу буџета даје уопштен приказ остварења прихода и примитака и извршења расхода и издатака за </w:t>
      </w:r>
      <w:r w:rsidR="00F4180D">
        <w:rPr>
          <w:rFonts w:ascii="Times New Roman" w:hAnsi="Times New Roman" w:cs="Times New Roman"/>
          <w:sz w:val="24"/>
          <w:szCs w:val="24"/>
          <w:lang w:val="sr-Cyrl-CS"/>
        </w:rPr>
        <w:t>период 01.01. – 30.09.</w:t>
      </w:r>
      <w:r w:rsidR="00924BA4">
        <w:rPr>
          <w:rFonts w:ascii="Times New Roman" w:hAnsi="Times New Roman" w:cs="Times New Roman"/>
          <w:sz w:val="24"/>
          <w:szCs w:val="24"/>
          <w:lang w:val="sr-Cyrl-CS"/>
        </w:rPr>
        <w:t>2021</w:t>
      </w:r>
      <w:r>
        <w:rPr>
          <w:rFonts w:ascii="Times New Roman" w:hAnsi="Times New Roman" w:cs="Times New Roman"/>
          <w:sz w:val="24"/>
          <w:szCs w:val="24"/>
          <w:lang w:val="sr-Cyrl-CS"/>
        </w:rPr>
        <w:t xml:space="preserve">. године. </w:t>
      </w:r>
    </w:p>
    <w:p w:rsidR="00764676" w:rsidRDefault="00E32F24" w:rsidP="00E32F24">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Буџетски приходи остварени су у укупном износу од </w:t>
      </w:r>
      <w:r w:rsidR="00F4180D">
        <w:rPr>
          <w:rFonts w:ascii="Times New Roman" w:hAnsi="Times New Roman" w:cs="Times New Roman"/>
          <w:sz w:val="24"/>
          <w:szCs w:val="24"/>
          <w:lang w:val="sr-Cyrl-CS"/>
        </w:rPr>
        <w:t>41.246.036,00</w:t>
      </w:r>
      <w:r w:rsidR="00764676">
        <w:rPr>
          <w:rFonts w:ascii="Times New Roman" w:hAnsi="Times New Roman" w:cs="Times New Roman"/>
          <w:sz w:val="24"/>
          <w:szCs w:val="24"/>
          <w:lang w:val="sr-Cyrl-CS"/>
        </w:rPr>
        <w:t xml:space="preserve"> КМ.</w:t>
      </w:r>
    </w:p>
    <w:p w:rsidR="00764676" w:rsidRDefault="00543475" w:rsidP="00E32F24">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w:t>
      </w:r>
      <w:r w:rsidR="00E32F24">
        <w:rPr>
          <w:rFonts w:ascii="Times New Roman" w:hAnsi="Times New Roman" w:cs="Times New Roman"/>
          <w:sz w:val="24"/>
          <w:szCs w:val="24"/>
          <w:lang w:val="sr-Cyrl-CS"/>
        </w:rPr>
        <w:t xml:space="preserve">уџетски расходи извршени су у износу </w:t>
      </w:r>
      <w:r w:rsidR="00F4180D">
        <w:rPr>
          <w:rFonts w:ascii="Times New Roman" w:hAnsi="Times New Roman" w:cs="Times New Roman"/>
          <w:sz w:val="24"/>
          <w:szCs w:val="24"/>
          <w:lang w:val="sr-Cyrl-CS"/>
        </w:rPr>
        <w:t>28.225.072</w:t>
      </w:r>
      <w:r w:rsidR="00924BA4">
        <w:rPr>
          <w:rFonts w:ascii="Times New Roman" w:hAnsi="Times New Roman" w:cs="Times New Roman"/>
          <w:sz w:val="24"/>
          <w:szCs w:val="24"/>
          <w:lang w:val="sr-Cyrl-CS"/>
        </w:rPr>
        <w:t>,00</w:t>
      </w:r>
      <w:r w:rsidR="00764676">
        <w:rPr>
          <w:rFonts w:ascii="Times New Roman" w:hAnsi="Times New Roman" w:cs="Times New Roman"/>
          <w:sz w:val="24"/>
          <w:szCs w:val="24"/>
          <w:lang w:val="sr-Cyrl-CS"/>
        </w:rPr>
        <w:t xml:space="preserve"> КМ.</w:t>
      </w:r>
      <w:r>
        <w:rPr>
          <w:rFonts w:ascii="Times New Roman" w:hAnsi="Times New Roman" w:cs="Times New Roman"/>
          <w:sz w:val="24"/>
          <w:szCs w:val="24"/>
          <w:lang w:val="sr-Cyrl-CS"/>
        </w:rPr>
        <w:t xml:space="preserve"> </w:t>
      </w:r>
    </w:p>
    <w:p w:rsidR="00E32F24" w:rsidRDefault="00E32F24" w:rsidP="00E32F24">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 основу те разлике остварен је бруто буџетски суфицит у износу </w:t>
      </w:r>
      <w:r w:rsidR="00F4180D">
        <w:rPr>
          <w:rFonts w:ascii="Times New Roman" w:hAnsi="Times New Roman" w:cs="Times New Roman"/>
          <w:sz w:val="24"/>
          <w:szCs w:val="24"/>
          <w:lang w:val="sr-Cyrl-CS"/>
        </w:rPr>
        <w:t>13.020.964,00</w:t>
      </w:r>
      <w:r>
        <w:rPr>
          <w:rFonts w:ascii="Times New Roman" w:hAnsi="Times New Roman" w:cs="Times New Roman"/>
          <w:sz w:val="24"/>
          <w:szCs w:val="24"/>
          <w:lang w:val="sr-Cyrl-CS"/>
        </w:rPr>
        <w:t xml:space="preserve"> КМ. </w:t>
      </w:r>
    </w:p>
    <w:p w:rsidR="00EB1490" w:rsidRDefault="00E32F24" w:rsidP="00E40E5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Корекцијом тог износа за примитке </w:t>
      </w:r>
      <w:r w:rsidR="00543475">
        <w:rPr>
          <w:rFonts w:ascii="Times New Roman" w:hAnsi="Times New Roman" w:cs="Times New Roman"/>
          <w:sz w:val="24"/>
          <w:szCs w:val="24"/>
          <w:lang w:val="sr-Cyrl-CS"/>
        </w:rPr>
        <w:t>(</w:t>
      </w:r>
      <w:r>
        <w:rPr>
          <w:rFonts w:ascii="Times New Roman" w:hAnsi="Times New Roman" w:cs="Times New Roman"/>
          <w:sz w:val="24"/>
          <w:szCs w:val="24"/>
          <w:lang w:val="sr-Cyrl-CS"/>
        </w:rPr>
        <w:t>по основу продаје</w:t>
      </w:r>
      <w:r w:rsidR="00543475">
        <w:rPr>
          <w:rFonts w:ascii="Times New Roman" w:hAnsi="Times New Roman" w:cs="Times New Roman"/>
          <w:sz w:val="24"/>
          <w:szCs w:val="24"/>
          <w:lang w:val="sr-Cyrl-CS"/>
        </w:rPr>
        <w:t xml:space="preserve"> и сл.)</w:t>
      </w:r>
      <w:r>
        <w:rPr>
          <w:rFonts w:ascii="Times New Roman" w:hAnsi="Times New Roman" w:cs="Times New Roman"/>
          <w:sz w:val="24"/>
          <w:szCs w:val="24"/>
          <w:lang w:val="sr-Cyrl-CS"/>
        </w:rPr>
        <w:t xml:space="preserve"> и издатке по основу отплате дуга и друге издатке, добијамо да је Град Бијељина </w:t>
      </w:r>
      <w:r w:rsidR="00F4180D">
        <w:rPr>
          <w:rFonts w:ascii="Times New Roman" w:hAnsi="Times New Roman" w:cs="Times New Roman"/>
          <w:sz w:val="24"/>
          <w:szCs w:val="24"/>
          <w:lang w:val="sr-Cyrl-CS"/>
        </w:rPr>
        <w:t>за период 01.01. – 30.09.2021. годин</w:t>
      </w:r>
      <w:r>
        <w:rPr>
          <w:rFonts w:ascii="Times New Roman" w:hAnsi="Times New Roman" w:cs="Times New Roman"/>
          <w:sz w:val="24"/>
          <w:szCs w:val="24"/>
          <w:lang w:val="sr-Cyrl-CS"/>
        </w:rPr>
        <w:t xml:space="preserve">е остварио позитивну разлику у финансирању, односно, </w:t>
      </w:r>
      <w:r>
        <w:rPr>
          <w:rFonts w:ascii="Times New Roman" w:hAnsi="Times New Roman" w:cs="Times New Roman"/>
          <w:b/>
          <w:sz w:val="24"/>
          <w:szCs w:val="24"/>
          <w:lang w:val="sr-Cyrl-CS"/>
        </w:rPr>
        <w:t xml:space="preserve">буџетски суфицит у износу од </w:t>
      </w:r>
      <w:r w:rsidR="00F4180D">
        <w:rPr>
          <w:rFonts w:ascii="Times New Roman" w:hAnsi="Times New Roman" w:cs="Times New Roman"/>
          <w:b/>
          <w:sz w:val="24"/>
          <w:szCs w:val="24"/>
          <w:lang w:val="sr-Cyrl-CS"/>
        </w:rPr>
        <w:t>9.940.439,00</w:t>
      </w:r>
      <w:r>
        <w:rPr>
          <w:rFonts w:ascii="Times New Roman" w:hAnsi="Times New Roman" w:cs="Times New Roman"/>
          <w:b/>
          <w:sz w:val="24"/>
          <w:szCs w:val="24"/>
          <w:lang w:val="sr-Cyrl-CS"/>
        </w:rPr>
        <w:t xml:space="preserve"> КМ.</w:t>
      </w:r>
    </w:p>
    <w:p w:rsidR="00EB1490" w:rsidRDefault="00EB1490" w:rsidP="00EB1490">
      <w:pPr>
        <w:contextualSpacing/>
        <w:jc w:val="both"/>
        <w:rPr>
          <w:rFonts w:ascii="Times New Roman" w:hAnsi="Times New Roman" w:cs="Times New Roman"/>
          <w:b/>
          <w:i/>
          <w:sz w:val="24"/>
          <w:szCs w:val="24"/>
          <w:lang w:val="sr-Cyrl-CS"/>
        </w:rPr>
      </w:pPr>
    </w:p>
    <w:p w:rsidR="00EB1490" w:rsidRPr="004C578C" w:rsidRDefault="00EB1490" w:rsidP="00EB1490">
      <w:pPr>
        <w:contextualSpacing/>
        <w:jc w:val="both"/>
        <w:rPr>
          <w:rFonts w:ascii="Times New Roman" w:hAnsi="Times New Roman" w:cs="Times New Roman"/>
          <w:b/>
          <w:i/>
          <w:sz w:val="24"/>
          <w:szCs w:val="24"/>
          <w:lang w:val="sr-Cyrl-CS"/>
        </w:rPr>
      </w:pPr>
      <w:r w:rsidRPr="004C578C">
        <w:rPr>
          <w:rFonts w:ascii="Times New Roman" w:hAnsi="Times New Roman" w:cs="Times New Roman"/>
          <w:b/>
          <w:i/>
          <w:sz w:val="24"/>
          <w:szCs w:val="24"/>
          <w:lang w:val="sr-Cyrl-CS"/>
        </w:rPr>
        <w:t>2.2.БУЏЕТСКИ ПРИХОДИ И ПРИМИЦИ ЗА НЕФИНАНСИЈСКУ ИМОВИНУ</w:t>
      </w:r>
    </w:p>
    <w:p w:rsidR="00EB1490" w:rsidRDefault="00EB1490" w:rsidP="00EB1490">
      <w:pPr>
        <w:contextualSpacing/>
        <w:jc w:val="both"/>
        <w:rPr>
          <w:rFonts w:ascii="Times New Roman" w:hAnsi="Times New Roman" w:cs="Times New Roman"/>
          <w:b/>
          <w:i/>
          <w:sz w:val="24"/>
          <w:szCs w:val="24"/>
          <w:lang w:val="sr-Cyrl-CS"/>
        </w:rPr>
      </w:pPr>
      <w:r w:rsidRPr="004C578C">
        <w:rPr>
          <w:rFonts w:ascii="Times New Roman" w:hAnsi="Times New Roman" w:cs="Times New Roman"/>
          <w:b/>
          <w:i/>
          <w:sz w:val="24"/>
          <w:szCs w:val="24"/>
          <w:lang w:val="sr-Cyrl-CS"/>
        </w:rPr>
        <w:t>ЗА ПЕРИОД 01.01.-3</w:t>
      </w:r>
      <w:r>
        <w:rPr>
          <w:rFonts w:ascii="Times New Roman" w:hAnsi="Times New Roman" w:cs="Times New Roman"/>
          <w:b/>
          <w:i/>
          <w:sz w:val="24"/>
          <w:szCs w:val="24"/>
          <w:lang w:val="sr-Cyrl-CS"/>
        </w:rPr>
        <w:t>0</w:t>
      </w:r>
      <w:r w:rsidRPr="004C578C">
        <w:rPr>
          <w:rFonts w:ascii="Times New Roman" w:hAnsi="Times New Roman" w:cs="Times New Roman"/>
          <w:b/>
          <w:i/>
          <w:sz w:val="24"/>
          <w:szCs w:val="24"/>
          <w:lang w:val="sr-Cyrl-CS"/>
        </w:rPr>
        <w:t>.0</w:t>
      </w:r>
      <w:r w:rsidR="00F4180D">
        <w:rPr>
          <w:rFonts w:ascii="Times New Roman" w:hAnsi="Times New Roman" w:cs="Times New Roman"/>
          <w:b/>
          <w:i/>
          <w:sz w:val="24"/>
          <w:szCs w:val="24"/>
          <w:lang w:val="sr-Cyrl-CS"/>
        </w:rPr>
        <w:t>9</w:t>
      </w:r>
      <w:r w:rsidRPr="004C578C">
        <w:rPr>
          <w:rFonts w:ascii="Times New Roman" w:hAnsi="Times New Roman" w:cs="Times New Roman"/>
          <w:b/>
          <w:i/>
          <w:sz w:val="24"/>
          <w:szCs w:val="24"/>
          <w:lang w:val="sr-Cyrl-CS"/>
        </w:rPr>
        <w:t>.202</w:t>
      </w:r>
      <w:r w:rsidR="00F84E1F">
        <w:rPr>
          <w:rFonts w:ascii="Times New Roman" w:hAnsi="Times New Roman" w:cs="Times New Roman"/>
          <w:b/>
          <w:i/>
          <w:sz w:val="24"/>
          <w:szCs w:val="24"/>
          <w:lang w:val="sr-Cyrl-CS"/>
        </w:rPr>
        <w:t>1</w:t>
      </w:r>
      <w:r w:rsidRPr="004C578C">
        <w:rPr>
          <w:rFonts w:ascii="Times New Roman" w:hAnsi="Times New Roman" w:cs="Times New Roman"/>
          <w:b/>
          <w:i/>
          <w:sz w:val="24"/>
          <w:szCs w:val="24"/>
          <w:lang w:val="sr-Cyrl-CS"/>
        </w:rPr>
        <w:t>. ГОДИНЕ</w:t>
      </w:r>
    </w:p>
    <w:p w:rsidR="00EB1490" w:rsidRDefault="00EB1490" w:rsidP="00EB1490">
      <w:pPr>
        <w:contextualSpacing/>
        <w:jc w:val="both"/>
        <w:rPr>
          <w:rFonts w:ascii="Times New Roman" w:hAnsi="Times New Roman" w:cs="Times New Roman"/>
          <w:b/>
          <w:i/>
          <w:sz w:val="24"/>
          <w:szCs w:val="24"/>
          <w:lang w:val="sr-Cyrl-CS"/>
        </w:rPr>
      </w:pPr>
    </w:p>
    <w:tbl>
      <w:tblPr>
        <w:tblW w:w="9099" w:type="dxa"/>
        <w:tblInd w:w="93" w:type="dxa"/>
        <w:tblLook w:val="04A0"/>
      </w:tblPr>
      <w:tblGrid>
        <w:gridCol w:w="1934"/>
        <w:gridCol w:w="3931"/>
        <w:gridCol w:w="1620"/>
        <w:gridCol w:w="1614"/>
      </w:tblGrid>
      <w:tr w:rsidR="00F4180D" w:rsidRPr="00F4180D" w:rsidTr="00F4180D">
        <w:trPr>
          <w:trHeight w:val="480"/>
        </w:trPr>
        <w:tc>
          <w:tcPr>
            <w:tcW w:w="9099" w:type="dxa"/>
            <w:gridSpan w:val="4"/>
            <w:tcBorders>
              <w:top w:val="nil"/>
              <w:left w:val="nil"/>
              <w:bottom w:val="nil"/>
              <w:right w:val="nil"/>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i/>
                <w:iCs/>
                <w:sz w:val="18"/>
                <w:szCs w:val="18"/>
              </w:rPr>
              <w:t xml:space="preserve">Табела 2. - </w:t>
            </w:r>
            <w:r w:rsidRPr="00F4180D">
              <w:rPr>
                <w:rFonts w:ascii="Times New Roman" w:eastAsia="Times New Roman" w:hAnsi="Times New Roman" w:cs="Times New Roman"/>
                <w:b/>
                <w:bCs/>
                <w:sz w:val="18"/>
                <w:szCs w:val="18"/>
              </w:rPr>
              <w:t>ИЗВРШЕЊЕ БУЏЕТА ЗА 01.01.-30.09.2021. године -</w:t>
            </w:r>
            <w:r w:rsidRPr="00F4180D">
              <w:rPr>
                <w:rFonts w:ascii="Times New Roman" w:eastAsia="Times New Roman" w:hAnsi="Times New Roman" w:cs="Times New Roman"/>
                <w:i/>
                <w:iCs/>
                <w:sz w:val="18"/>
                <w:szCs w:val="18"/>
              </w:rPr>
              <w:t xml:space="preserve"> </w:t>
            </w:r>
            <w:r w:rsidRPr="00F4180D">
              <w:rPr>
                <w:rFonts w:ascii="Times New Roman" w:eastAsia="Times New Roman" w:hAnsi="Times New Roman" w:cs="Times New Roman"/>
                <w:b/>
                <w:bCs/>
                <w:sz w:val="18"/>
                <w:szCs w:val="18"/>
              </w:rPr>
              <w:t>ПРИХОДИ И ПРИМИЦИ ЗА НЕФИНАНСИЈСКУ ИМОВИНУ</w:t>
            </w:r>
          </w:p>
        </w:tc>
      </w:tr>
      <w:tr w:rsidR="00F4180D" w:rsidRPr="00F4180D" w:rsidTr="00F4180D">
        <w:trPr>
          <w:trHeight w:val="240"/>
        </w:trPr>
        <w:tc>
          <w:tcPr>
            <w:tcW w:w="1934" w:type="dxa"/>
            <w:tcBorders>
              <w:top w:val="nil"/>
              <w:left w:val="nil"/>
              <w:bottom w:val="single" w:sz="4" w:space="0" w:color="auto"/>
              <w:right w:val="nil"/>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931" w:type="dxa"/>
            <w:tcBorders>
              <w:top w:val="nil"/>
              <w:left w:val="nil"/>
              <w:bottom w:val="single" w:sz="4" w:space="0" w:color="auto"/>
              <w:right w:val="nil"/>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1620" w:type="dxa"/>
            <w:tcBorders>
              <w:top w:val="nil"/>
              <w:left w:val="nil"/>
              <w:bottom w:val="nil"/>
              <w:right w:val="nil"/>
            </w:tcBorders>
            <w:shd w:val="clear" w:color="auto" w:fill="auto"/>
            <w:noWrap/>
            <w:vAlign w:val="bottom"/>
            <w:hideMark/>
          </w:tcPr>
          <w:p w:rsidR="00F4180D" w:rsidRPr="00F4180D" w:rsidRDefault="00F4180D" w:rsidP="00F4180D">
            <w:pPr>
              <w:spacing w:after="0" w:line="240" w:lineRule="auto"/>
              <w:rPr>
                <w:rFonts w:ascii="Times New Roman" w:eastAsia="Times New Roman" w:hAnsi="Times New Roman" w:cs="Times New Roman"/>
                <w:color w:val="000000"/>
                <w:sz w:val="18"/>
                <w:szCs w:val="18"/>
              </w:rPr>
            </w:pPr>
          </w:p>
        </w:tc>
        <w:tc>
          <w:tcPr>
            <w:tcW w:w="1614" w:type="dxa"/>
            <w:tcBorders>
              <w:top w:val="nil"/>
              <w:left w:val="nil"/>
              <w:bottom w:val="nil"/>
              <w:right w:val="nil"/>
            </w:tcBorders>
            <w:shd w:val="clear" w:color="auto" w:fill="auto"/>
            <w:noWrap/>
            <w:vAlign w:val="bottom"/>
            <w:hideMark/>
          </w:tcPr>
          <w:p w:rsidR="00F4180D" w:rsidRPr="00F4180D" w:rsidRDefault="00F4180D" w:rsidP="00F4180D">
            <w:pPr>
              <w:spacing w:after="0" w:line="240" w:lineRule="auto"/>
              <w:rPr>
                <w:rFonts w:ascii="Times New Roman" w:eastAsia="Times New Roman" w:hAnsi="Times New Roman" w:cs="Times New Roman"/>
                <w:color w:val="000000"/>
                <w:sz w:val="18"/>
                <w:szCs w:val="18"/>
              </w:rPr>
            </w:pP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Економски код</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О п и с</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Буџет 2021. година</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Извршење 01.01-30.09.2021. године</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w:t>
            </w:r>
          </w:p>
        </w:tc>
        <w:tc>
          <w:tcPr>
            <w:tcW w:w="3931" w:type="dxa"/>
            <w:tcBorders>
              <w:top w:val="nil"/>
              <w:left w:val="nil"/>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w:t>
            </w:r>
          </w:p>
        </w:tc>
        <w:tc>
          <w:tcPr>
            <w:tcW w:w="1620" w:type="dxa"/>
            <w:tcBorders>
              <w:top w:val="nil"/>
              <w:left w:val="nil"/>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w:t>
            </w:r>
          </w:p>
        </w:tc>
        <w:tc>
          <w:tcPr>
            <w:tcW w:w="1614" w:type="dxa"/>
            <w:tcBorders>
              <w:top w:val="nil"/>
              <w:left w:val="nil"/>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БУЏЕТСКИ ПРИХОДИ</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center"/>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49,634,615.00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41,246,036.00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710000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П о р е с к и   п р и х о д 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35,070,815.00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28,279,436.00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711000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Приходи од пореза на доходак и добит</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287.00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711100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доходак</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287.00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711200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добит правних лица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711300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приходе капиталних добитака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712000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Доприноси за социјално осигурање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712100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Доприноси за социјално осигурање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713000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4,291,100.00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2,482,031.00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713100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лична примања и приходе од самосталних дјелатности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4,291,100.00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2,482,031.00</w:t>
            </w:r>
          </w:p>
        </w:tc>
      </w:tr>
      <w:tr w:rsidR="00F4180D" w:rsidRPr="00F4180D" w:rsidTr="00656CCA">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714000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Порези на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3,141,000.00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2,881,691.00</w:t>
            </w:r>
          </w:p>
        </w:tc>
      </w:tr>
      <w:tr w:rsidR="00F4180D" w:rsidRPr="00F4180D" w:rsidTr="00656CCA">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lastRenderedPageBreak/>
              <w:t>714100</w:t>
            </w: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имовину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3,133,000.00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2,881,375.00</w:t>
            </w:r>
          </w:p>
        </w:tc>
      </w:tr>
      <w:tr w:rsidR="00F4180D" w:rsidRPr="00F4180D" w:rsidTr="00656CCA">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714200</w:t>
            </w:r>
          </w:p>
        </w:tc>
        <w:tc>
          <w:tcPr>
            <w:tcW w:w="3931"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насљеђе и поклоне</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3,000.00</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714300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финансијске и капиталне трансакције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316.00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714900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порези на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715000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Порези на промет производа и услуга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19,000.00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4,141.00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715100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промет производа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1,709.00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715200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Порези на промет услуга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2,432.00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715300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Акцизе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716000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Царине и увозне дажбине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716100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Царине и увозне дажбине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717000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Индиректни порези прикупљени преко УИО</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27,498,715.00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22,765,028.00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717100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Индиректни порези прикупљени преко УИО - збирно</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27,498,715.00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22,765,028.00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719000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Остали 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120,000.00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146,258.00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719100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146,258.00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720000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Н е п о р е с к и   п р и х о д 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11,855,800.00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10,629,304.00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721000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1,175,000.00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1,488,788.00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дивиденде, учешћа у капиталу и сличних права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закупа и ренте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1,172,000.00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1,485,225.00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камата на готовину и готовинске еквиваленте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3,563.00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721400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хартија од вриједности и финансијских деривата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721500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камата и осталих накнада на дате зајмове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721600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722000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Накнаде, таксе и приходи од пружања јавних услуга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10,557,800.00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8,580,692.00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Административне накнаде и таксе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951,000.00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702,171.00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Судске накнаде и таксе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Комуналне накнаде и таксе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2,121,300.00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1,392,054.00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722400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Накнаде по разним основама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6,084,700.00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5,587,836.00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722500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пружања јавних услуга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1,400,800.00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898,631.00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723000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Новчане казне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13,000.00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12,880.00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723100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Новчане казне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13,000.00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12,880.00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728000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728100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728200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729000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Остали 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110,000.00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546,944.00</w:t>
            </w:r>
          </w:p>
        </w:tc>
      </w:tr>
      <w:tr w:rsidR="00F4180D" w:rsidRPr="00F4180D" w:rsidTr="00656CCA">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729100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Остали 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110,000.00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546,944.00</w:t>
            </w:r>
          </w:p>
        </w:tc>
      </w:tr>
      <w:tr w:rsidR="00F4180D" w:rsidRPr="00F4180D" w:rsidTr="00656CCA">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lastRenderedPageBreak/>
              <w:t>730000</w:t>
            </w: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Г р а н т о в 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18,000.00</w:t>
            </w:r>
          </w:p>
        </w:tc>
      </w:tr>
      <w:tr w:rsidR="00F4180D" w:rsidRPr="00F4180D" w:rsidTr="00656CCA">
        <w:trPr>
          <w:trHeight w:val="24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731000</w:t>
            </w:r>
          </w:p>
        </w:tc>
        <w:tc>
          <w:tcPr>
            <w:tcW w:w="3931"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Грантови</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18,000.00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731100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Грантови из иностранства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731200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Грантови из земље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18,000.00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780000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2,708,000.00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2,319,296.00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787000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2,708,000.00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2,314,462.00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од државе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од ентитета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2,708,000.00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2,314,462.00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од јединица локалне самоуправе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787400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од фондова обавезног социјалног осигурања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787900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од осталих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788000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4,834.00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788100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4,834.00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 </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ПРИМИЦИ ЗА НЕФИНАНСИЈСКУ ИМОВИНУ</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426,400.00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452,574.00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810000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П р и м и ц и   з а   н е ф и н а н с и ј с к у   и м о в и н 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426,400.00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452,574.00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811000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2,904.00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зграде и објекте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постројења и опрему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биолошку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20,000.00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2,904.00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811400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инвестициону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811900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осталу произведену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812000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812100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813000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246,000.00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289,188.00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813100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земљиште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246,000.00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289,188.00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813200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подземна и површинска налазишта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813300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остала природна добра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813900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осталу непроизведену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814000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814100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815000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F4180D">
        <w:trPr>
          <w:trHeight w:val="24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815100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816000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160,400.00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160,482.00</w:t>
            </w:r>
          </w:p>
        </w:tc>
      </w:tr>
      <w:tr w:rsidR="00F4180D" w:rsidRPr="00F4180D" w:rsidTr="00F4180D">
        <w:trPr>
          <w:trHeight w:val="48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816100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160,400.00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160,482.00</w:t>
            </w:r>
          </w:p>
        </w:tc>
      </w:tr>
      <w:tr w:rsidR="00F4180D" w:rsidRPr="00F4180D" w:rsidTr="00656CCA">
        <w:trPr>
          <w:trHeight w:val="96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880000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0.00</w:t>
            </w:r>
          </w:p>
        </w:tc>
      </w:tr>
      <w:tr w:rsidR="00F4180D" w:rsidRPr="00F4180D" w:rsidTr="00656CCA">
        <w:trPr>
          <w:trHeight w:val="72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lastRenderedPageBreak/>
              <w:t>881000</w:t>
            </w:r>
          </w:p>
        </w:tc>
        <w:tc>
          <w:tcPr>
            <w:tcW w:w="3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c>
          <w:tcPr>
            <w:tcW w:w="16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i/>
                <w:iCs/>
                <w:sz w:val="18"/>
                <w:szCs w:val="18"/>
              </w:rPr>
            </w:pPr>
            <w:r w:rsidRPr="00F4180D">
              <w:rPr>
                <w:rFonts w:ascii="Times New Roman" w:eastAsia="Times New Roman" w:hAnsi="Times New Roman" w:cs="Times New Roman"/>
                <w:b/>
                <w:bCs/>
                <w:i/>
                <w:iCs/>
                <w:sz w:val="18"/>
                <w:szCs w:val="18"/>
              </w:rPr>
              <w:t>0.00</w:t>
            </w:r>
          </w:p>
        </w:tc>
      </w:tr>
      <w:tr w:rsidR="00F4180D" w:rsidRPr="00F4180D" w:rsidTr="00656CCA">
        <w:trPr>
          <w:trHeight w:val="480"/>
        </w:trPr>
        <w:tc>
          <w:tcPr>
            <w:tcW w:w="193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881100</w:t>
            </w:r>
          </w:p>
        </w:tc>
        <w:tc>
          <w:tcPr>
            <w:tcW w:w="3931"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single" w:sz="4" w:space="0" w:color="auto"/>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881200</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sz w:val="18"/>
                <w:szCs w:val="18"/>
              </w:rPr>
            </w:pPr>
            <w:r w:rsidRPr="00F4180D">
              <w:rPr>
                <w:rFonts w:ascii="Times New Roman" w:eastAsia="Times New Roman" w:hAnsi="Times New Roman" w:cs="Times New Roman"/>
                <w:sz w:val="18"/>
                <w:szCs w:val="18"/>
              </w:rPr>
              <w:t>0.00</w:t>
            </w:r>
          </w:p>
        </w:tc>
      </w:tr>
      <w:tr w:rsidR="00F4180D" w:rsidRPr="00F4180D" w:rsidTr="00F4180D">
        <w:trPr>
          <w:trHeight w:val="720"/>
        </w:trPr>
        <w:tc>
          <w:tcPr>
            <w:tcW w:w="1934" w:type="dxa"/>
            <w:tcBorders>
              <w:top w:val="nil"/>
              <w:left w:val="single" w:sz="4" w:space="0" w:color="auto"/>
              <w:bottom w:val="single" w:sz="4" w:space="0" w:color="auto"/>
              <w:right w:val="single" w:sz="4" w:space="0" w:color="auto"/>
            </w:tcBorders>
            <w:shd w:val="clear" w:color="auto" w:fill="auto"/>
            <w:noWrap/>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 </w:t>
            </w:r>
          </w:p>
        </w:tc>
        <w:tc>
          <w:tcPr>
            <w:tcW w:w="3931"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50,061,015.00</w:t>
            </w:r>
          </w:p>
        </w:tc>
        <w:tc>
          <w:tcPr>
            <w:tcW w:w="1614" w:type="dxa"/>
            <w:tcBorders>
              <w:top w:val="nil"/>
              <w:left w:val="nil"/>
              <w:bottom w:val="single" w:sz="4" w:space="0" w:color="auto"/>
              <w:right w:val="single" w:sz="4" w:space="0" w:color="auto"/>
            </w:tcBorders>
            <w:shd w:val="clear" w:color="auto" w:fill="auto"/>
            <w:vAlign w:val="center"/>
            <w:hideMark/>
          </w:tcPr>
          <w:p w:rsidR="00F4180D" w:rsidRPr="00F4180D" w:rsidRDefault="00F4180D" w:rsidP="00F4180D">
            <w:pPr>
              <w:spacing w:after="0" w:line="240" w:lineRule="auto"/>
              <w:jc w:val="right"/>
              <w:rPr>
                <w:rFonts w:ascii="Times New Roman" w:eastAsia="Times New Roman" w:hAnsi="Times New Roman" w:cs="Times New Roman"/>
                <w:b/>
                <w:bCs/>
                <w:sz w:val="18"/>
                <w:szCs w:val="18"/>
              </w:rPr>
            </w:pPr>
            <w:r w:rsidRPr="00F4180D">
              <w:rPr>
                <w:rFonts w:ascii="Times New Roman" w:eastAsia="Times New Roman" w:hAnsi="Times New Roman" w:cs="Times New Roman"/>
                <w:b/>
                <w:bCs/>
                <w:sz w:val="18"/>
                <w:szCs w:val="18"/>
              </w:rPr>
              <w:t>41,698,610.00</w:t>
            </w:r>
          </w:p>
        </w:tc>
      </w:tr>
    </w:tbl>
    <w:p w:rsidR="00EB1490" w:rsidRPr="004C578C" w:rsidRDefault="00EB1490" w:rsidP="00EB1490">
      <w:pPr>
        <w:contextualSpacing/>
        <w:jc w:val="both"/>
        <w:rPr>
          <w:rFonts w:ascii="Times New Roman" w:hAnsi="Times New Roman" w:cs="Times New Roman"/>
          <w:b/>
          <w:i/>
          <w:sz w:val="24"/>
          <w:szCs w:val="24"/>
          <w:lang w:val="sr-Cyrl-CS"/>
        </w:rPr>
      </w:pPr>
    </w:p>
    <w:p w:rsidR="00EB1490" w:rsidRDefault="00EB1490"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Приходи и примици за нефинансијску имовину представљају пореске и непореске приходе</w:t>
      </w:r>
      <w:r w:rsidR="00457DBA">
        <w:rPr>
          <w:rFonts w:ascii="Times New Roman" w:hAnsi="Times New Roman" w:cs="Times New Roman"/>
          <w:sz w:val="24"/>
          <w:szCs w:val="24"/>
          <w:lang w:val="sr-Cyrl-CS"/>
        </w:rPr>
        <w:t>,</w:t>
      </w:r>
      <w:r w:rsidR="00F4180D">
        <w:rPr>
          <w:rFonts w:ascii="Times New Roman" w:hAnsi="Times New Roman" w:cs="Times New Roman"/>
          <w:sz w:val="24"/>
          <w:szCs w:val="24"/>
          <w:lang w:val="sr-Cyrl-CS"/>
        </w:rPr>
        <w:t xml:space="preserve"> грантове и трансфере,</w:t>
      </w:r>
      <w:r w:rsidR="00457DBA">
        <w:rPr>
          <w:rFonts w:ascii="Times New Roman" w:hAnsi="Times New Roman" w:cs="Times New Roman"/>
          <w:sz w:val="24"/>
          <w:szCs w:val="24"/>
          <w:lang w:val="sr-Cyrl-CS"/>
        </w:rPr>
        <w:t xml:space="preserve"> као</w:t>
      </w:r>
      <w:r>
        <w:rPr>
          <w:rFonts w:ascii="Times New Roman" w:hAnsi="Times New Roman" w:cs="Times New Roman"/>
          <w:sz w:val="24"/>
          <w:szCs w:val="24"/>
          <w:lang w:val="sr-Cyrl-CS"/>
        </w:rPr>
        <w:t xml:space="preserve"> и примитке по основу продаје </w:t>
      </w:r>
      <w:r w:rsidR="009049BC">
        <w:rPr>
          <w:rFonts w:ascii="Times New Roman" w:hAnsi="Times New Roman" w:cs="Times New Roman"/>
          <w:sz w:val="24"/>
          <w:szCs w:val="24"/>
          <w:lang w:val="sr-Cyrl-CS"/>
        </w:rPr>
        <w:t>зград</w:t>
      </w:r>
      <w:r w:rsidR="004135B8">
        <w:rPr>
          <w:rFonts w:ascii="Times New Roman" w:hAnsi="Times New Roman" w:cs="Times New Roman"/>
          <w:sz w:val="24"/>
          <w:szCs w:val="24"/>
          <w:lang w:val="sr-Cyrl-CS"/>
        </w:rPr>
        <w:t>а и објеката, биолошке имовине,</w:t>
      </w:r>
      <w:r w:rsidR="009049BC">
        <w:rPr>
          <w:rFonts w:ascii="Times New Roman" w:hAnsi="Times New Roman" w:cs="Times New Roman"/>
          <w:sz w:val="24"/>
          <w:szCs w:val="24"/>
          <w:lang w:val="sr-Cyrl-CS"/>
        </w:rPr>
        <w:t xml:space="preserve"> земљишт</w:t>
      </w:r>
      <w:r w:rsidR="004135B8">
        <w:rPr>
          <w:rFonts w:ascii="Times New Roman" w:hAnsi="Times New Roman" w:cs="Times New Roman"/>
          <w:sz w:val="24"/>
          <w:szCs w:val="24"/>
          <w:lang w:val="sr-Cyrl-CS"/>
        </w:rPr>
        <w:t>а и сл.</w:t>
      </w:r>
    </w:p>
    <w:p w:rsidR="00EB1490" w:rsidRDefault="00EB1490"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Буџетом Града Бијељина за 202</w:t>
      </w:r>
      <w:r w:rsidR="00F84E1F">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планирани су на нивоу од </w:t>
      </w:r>
      <w:r w:rsidR="00F84E1F">
        <w:rPr>
          <w:rFonts w:ascii="Times New Roman" w:hAnsi="Times New Roman" w:cs="Times New Roman"/>
          <w:sz w:val="24"/>
          <w:szCs w:val="24"/>
          <w:lang w:val="sr-Cyrl-CS"/>
        </w:rPr>
        <w:t>50.061.015,00</w:t>
      </w:r>
      <w:r w:rsidR="00327182">
        <w:rPr>
          <w:rFonts w:ascii="Times New Roman" w:hAnsi="Times New Roman" w:cs="Times New Roman"/>
          <w:sz w:val="24"/>
          <w:szCs w:val="24"/>
          <w:lang w:val="sr-Cyrl-CS"/>
        </w:rPr>
        <w:t xml:space="preserve"> КМ, а за првих девет мјесеци о</w:t>
      </w:r>
      <w:r w:rsidR="00F84E1F">
        <w:rPr>
          <w:rFonts w:ascii="Times New Roman" w:hAnsi="Times New Roman" w:cs="Times New Roman"/>
          <w:sz w:val="24"/>
          <w:szCs w:val="24"/>
          <w:lang w:val="sr-Cyrl-CS"/>
        </w:rPr>
        <w:t>стварени</w:t>
      </w:r>
      <w:r w:rsidR="00457DBA">
        <w:rPr>
          <w:rFonts w:ascii="Times New Roman" w:hAnsi="Times New Roman" w:cs="Times New Roman"/>
          <w:sz w:val="24"/>
          <w:szCs w:val="24"/>
          <w:lang w:val="sr-Cyrl-CS"/>
        </w:rPr>
        <w:t xml:space="preserve"> су у износу </w:t>
      </w:r>
      <w:r w:rsidR="00F4180D">
        <w:rPr>
          <w:rFonts w:ascii="Times New Roman" w:hAnsi="Times New Roman" w:cs="Times New Roman"/>
          <w:sz w:val="24"/>
          <w:szCs w:val="24"/>
          <w:lang w:val="sr-Cyrl-CS"/>
        </w:rPr>
        <w:t>41.698.610,00</w:t>
      </w:r>
      <w:r>
        <w:rPr>
          <w:rFonts w:ascii="Times New Roman" w:hAnsi="Times New Roman" w:cs="Times New Roman"/>
          <w:sz w:val="24"/>
          <w:szCs w:val="24"/>
          <w:lang w:val="sr-Cyrl-CS"/>
        </w:rPr>
        <w:t xml:space="preserve"> КМ, што представља </w:t>
      </w:r>
      <w:r w:rsidR="00F4180D">
        <w:rPr>
          <w:rFonts w:ascii="Times New Roman" w:hAnsi="Times New Roman" w:cs="Times New Roman"/>
          <w:sz w:val="24"/>
          <w:szCs w:val="24"/>
          <w:lang w:val="sr-Cyrl-CS"/>
        </w:rPr>
        <w:t>83,30</w:t>
      </w:r>
      <w:r w:rsidR="00F84E1F">
        <w:rPr>
          <w:rFonts w:ascii="Times New Roman" w:hAnsi="Times New Roman" w:cs="Times New Roman"/>
          <w:sz w:val="24"/>
          <w:szCs w:val="24"/>
          <w:lang w:val="sr-Cyrl-CS"/>
        </w:rPr>
        <w:t xml:space="preserve">% </w:t>
      </w:r>
      <w:r w:rsidR="00457DBA">
        <w:rPr>
          <w:rFonts w:ascii="Times New Roman" w:hAnsi="Times New Roman" w:cs="Times New Roman"/>
          <w:sz w:val="24"/>
          <w:szCs w:val="24"/>
          <w:lang w:val="sr-Cyrl-CS"/>
        </w:rPr>
        <w:t>у односу на годишњи план</w:t>
      </w:r>
      <w:r w:rsidR="00F84E1F">
        <w:rPr>
          <w:rFonts w:ascii="Times New Roman" w:hAnsi="Times New Roman" w:cs="Times New Roman"/>
          <w:sz w:val="24"/>
          <w:szCs w:val="24"/>
          <w:lang w:val="sr-Cyrl-CS"/>
        </w:rPr>
        <w:t>.</w:t>
      </w:r>
    </w:p>
    <w:p w:rsidR="00EB1490" w:rsidRPr="00327182" w:rsidRDefault="00EB1490" w:rsidP="00EB1490">
      <w:pPr>
        <w:contextualSpacing/>
        <w:jc w:val="both"/>
        <w:rPr>
          <w:rFonts w:ascii="Times New Roman" w:hAnsi="Times New Roman" w:cs="Times New Roman"/>
          <w:sz w:val="24"/>
          <w:szCs w:val="24"/>
          <w:lang w:val="sr-Cyrl-CS"/>
        </w:rPr>
      </w:pPr>
      <w:r w:rsidRPr="00327182">
        <w:rPr>
          <w:rFonts w:ascii="Times New Roman" w:hAnsi="Times New Roman" w:cs="Times New Roman"/>
          <w:sz w:val="24"/>
          <w:szCs w:val="24"/>
          <w:lang w:val="sr-Cyrl-CS"/>
        </w:rPr>
        <w:t xml:space="preserve">У односу на </w:t>
      </w:r>
      <w:r w:rsidR="004B5F77" w:rsidRPr="00327182">
        <w:rPr>
          <w:rFonts w:ascii="Times New Roman" w:hAnsi="Times New Roman" w:cs="Times New Roman"/>
          <w:sz w:val="24"/>
          <w:szCs w:val="24"/>
          <w:lang w:val="sr-Cyrl-CS"/>
        </w:rPr>
        <w:t>исти период</w:t>
      </w:r>
      <w:r w:rsidRPr="00327182">
        <w:rPr>
          <w:rFonts w:ascii="Times New Roman" w:hAnsi="Times New Roman" w:cs="Times New Roman"/>
          <w:sz w:val="24"/>
          <w:szCs w:val="24"/>
          <w:lang w:val="sr-Cyrl-CS"/>
        </w:rPr>
        <w:t xml:space="preserve"> 20</w:t>
      </w:r>
      <w:r w:rsidR="00F84E1F" w:rsidRPr="00327182">
        <w:rPr>
          <w:rFonts w:ascii="Times New Roman" w:hAnsi="Times New Roman" w:cs="Times New Roman"/>
          <w:sz w:val="24"/>
          <w:szCs w:val="24"/>
          <w:lang w:val="sr-Cyrl-CS"/>
        </w:rPr>
        <w:t>20</w:t>
      </w:r>
      <w:r w:rsidRPr="00327182">
        <w:rPr>
          <w:rFonts w:ascii="Times New Roman" w:hAnsi="Times New Roman" w:cs="Times New Roman"/>
          <w:sz w:val="24"/>
          <w:szCs w:val="24"/>
          <w:lang w:val="sr-Cyrl-CS"/>
        </w:rPr>
        <w:t xml:space="preserve">. године остварење је веће за </w:t>
      </w:r>
      <w:r w:rsidR="00327182" w:rsidRPr="00327182">
        <w:rPr>
          <w:rFonts w:ascii="Times New Roman" w:hAnsi="Times New Roman" w:cs="Times New Roman"/>
          <w:sz w:val="24"/>
          <w:szCs w:val="24"/>
          <w:lang w:val="sr-Cyrl-CS"/>
        </w:rPr>
        <w:t>6.606.662,00</w:t>
      </w:r>
      <w:r w:rsidRPr="00327182">
        <w:rPr>
          <w:rFonts w:ascii="Times New Roman" w:hAnsi="Times New Roman" w:cs="Times New Roman"/>
          <w:sz w:val="24"/>
          <w:szCs w:val="24"/>
          <w:lang w:val="sr-Cyrl-CS"/>
        </w:rPr>
        <w:t xml:space="preserve"> КМ.</w:t>
      </w:r>
    </w:p>
    <w:p w:rsidR="000E21F5" w:rsidRDefault="000E21F5" w:rsidP="00EB1490">
      <w:pPr>
        <w:contextualSpacing/>
        <w:jc w:val="both"/>
        <w:rPr>
          <w:rFonts w:ascii="Times New Roman" w:hAnsi="Times New Roman" w:cs="Times New Roman"/>
          <w:sz w:val="24"/>
          <w:szCs w:val="24"/>
          <w:lang w:val="sr-Cyrl-CS"/>
        </w:rPr>
      </w:pPr>
    </w:p>
    <w:p w:rsidR="004135B8" w:rsidRDefault="004135B8" w:rsidP="00EB1490">
      <w:pPr>
        <w:contextualSpacing/>
        <w:jc w:val="both"/>
        <w:rPr>
          <w:rFonts w:ascii="Times New Roman" w:hAnsi="Times New Roman" w:cs="Times New Roman"/>
          <w:sz w:val="24"/>
          <w:szCs w:val="24"/>
          <w:lang w:val="sr-Cyrl-CS"/>
        </w:rPr>
      </w:pPr>
    </w:p>
    <w:p w:rsidR="004135B8" w:rsidRDefault="004135B8" w:rsidP="00EB1490">
      <w:pPr>
        <w:contextualSpacing/>
        <w:jc w:val="both"/>
        <w:rPr>
          <w:rFonts w:ascii="Times New Roman" w:hAnsi="Times New Roman" w:cs="Times New Roman"/>
          <w:b/>
          <w:sz w:val="24"/>
          <w:szCs w:val="24"/>
        </w:rPr>
      </w:pPr>
      <w:r w:rsidRPr="004135B8">
        <w:rPr>
          <w:rFonts w:ascii="Times New Roman" w:hAnsi="Times New Roman" w:cs="Times New Roman"/>
          <w:b/>
          <w:sz w:val="24"/>
          <w:szCs w:val="24"/>
          <w:lang w:val="sr-Cyrl-CS"/>
        </w:rPr>
        <w:t>А) Буџетски приходи</w:t>
      </w:r>
    </w:p>
    <w:p w:rsidR="00FC0F14" w:rsidRDefault="00FC0F14" w:rsidP="00EB1490">
      <w:pPr>
        <w:contextualSpacing/>
        <w:jc w:val="both"/>
        <w:rPr>
          <w:rFonts w:ascii="Times New Roman" w:hAnsi="Times New Roman" w:cs="Times New Roman"/>
          <w:sz w:val="24"/>
          <w:szCs w:val="24"/>
          <w:lang w:val="sr-Cyrl-CS"/>
        </w:rPr>
      </w:pPr>
    </w:p>
    <w:p w:rsidR="00FC0F14" w:rsidRDefault="00FC0F14" w:rsidP="00EB1490">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Структуру буџетских прихода</w:t>
      </w:r>
      <w:r w:rsidR="006C419F">
        <w:rPr>
          <w:rFonts w:ascii="Times New Roman" w:hAnsi="Times New Roman" w:cs="Times New Roman"/>
          <w:sz w:val="24"/>
          <w:szCs w:val="24"/>
          <w:lang w:val="sr-Cyrl-CS"/>
        </w:rPr>
        <w:t xml:space="preserve"> у посматраном периоду</w:t>
      </w:r>
      <w:r>
        <w:rPr>
          <w:rFonts w:ascii="Times New Roman" w:hAnsi="Times New Roman" w:cs="Times New Roman"/>
          <w:sz w:val="24"/>
          <w:szCs w:val="24"/>
          <w:lang w:val="sr-Cyrl-CS"/>
        </w:rPr>
        <w:t xml:space="preserve"> чине: </w:t>
      </w:r>
      <w:r w:rsidRPr="00FC0F14">
        <w:rPr>
          <w:rFonts w:ascii="Times New Roman" w:hAnsi="Times New Roman" w:cs="Times New Roman"/>
          <w:b/>
          <w:sz w:val="24"/>
          <w:szCs w:val="24"/>
          <w:lang w:val="sr-Cyrl-CS"/>
        </w:rPr>
        <w:t>порески приходи, непорески приходи</w:t>
      </w:r>
      <w:r w:rsidR="00E06988">
        <w:rPr>
          <w:rFonts w:ascii="Times New Roman" w:hAnsi="Times New Roman" w:cs="Times New Roman"/>
          <w:b/>
          <w:sz w:val="24"/>
          <w:szCs w:val="24"/>
          <w:lang w:val="sr-Cyrl-CS"/>
        </w:rPr>
        <w:t>, грантови и трансфери између буџетских</w:t>
      </w:r>
      <w:r w:rsidRPr="00FC0F14">
        <w:rPr>
          <w:rFonts w:ascii="Times New Roman" w:hAnsi="Times New Roman" w:cs="Times New Roman"/>
          <w:b/>
          <w:sz w:val="24"/>
          <w:szCs w:val="24"/>
          <w:lang w:val="sr-Cyrl-CS"/>
        </w:rPr>
        <w:t xml:space="preserve"> јединица.</w:t>
      </w:r>
    </w:p>
    <w:p w:rsidR="006049B9" w:rsidRDefault="006049B9" w:rsidP="00EB1490">
      <w:pPr>
        <w:contextualSpacing/>
        <w:jc w:val="both"/>
        <w:rPr>
          <w:rFonts w:ascii="Times New Roman" w:hAnsi="Times New Roman" w:cs="Times New Roman"/>
          <w:b/>
          <w:sz w:val="24"/>
          <w:szCs w:val="24"/>
          <w:lang w:val="sr-Cyrl-CS"/>
        </w:rPr>
      </w:pPr>
    </w:p>
    <w:p w:rsidR="00FC0F14" w:rsidRDefault="006049B9" w:rsidP="00EB1490">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FC0F14">
        <w:rPr>
          <w:rFonts w:ascii="Times New Roman" w:hAnsi="Times New Roman" w:cs="Times New Roman"/>
          <w:b/>
          <w:sz w:val="24"/>
          <w:szCs w:val="24"/>
          <w:lang w:val="sr-Cyrl-CS"/>
        </w:rPr>
        <w:t xml:space="preserve">Порески приходи (група конта 710) </w:t>
      </w:r>
      <w:r w:rsidR="00FC0F14">
        <w:rPr>
          <w:rFonts w:ascii="Times New Roman" w:hAnsi="Times New Roman" w:cs="Times New Roman"/>
          <w:sz w:val="24"/>
          <w:szCs w:val="24"/>
          <w:lang w:val="sr-Cyrl-CS"/>
        </w:rPr>
        <w:t xml:space="preserve">у </w:t>
      </w:r>
      <w:r w:rsidR="00DB77BE">
        <w:rPr>
          <w:rFonts w:ascii="Times New Roman" w:hAnsi="Times New Roman" w:cs="Times New Roman"/>
          <w:sz w:val="24"/>
          <w:szCs w:val="24"/>
          <w:lang w:val="sr-Cyrl-CS"/>
        </w:rPr>
        <w:t>периоду</w:t>
      </w:r>
      <w:r w:rsidR="00327182">
        <w:rPr>
          <w:rFonts w:ascii="Times New Roman" w:hAnsi="Times New Roman" w:cs="Times New Roman"/>
          <w:sz w:val="24"/>
          <w:szCs w:val="24"/>
          <w:lang w:val="sr-Cyrl-CS"/>
        </w:rPr>
        <w:t xml:space="preserve"> 01.01.-30.09.</w:t>
      </w:r>
      <w:r w:rsidR="00FC0F14">
        <w:rPr>
          <w:rFonts w:ascii="Times New Roman" w:hAnsi="Times New Roman" w:cs="Times New Roman"/>
          <w:sz w:val="24"/>
          <w:szCs w:val="24"/>
          <w:lang w:val="sr-Cyrl-CS"/>
        </w:rPr>
        <w:t>202</w:t>
      </w:r>
      <w:r w:rsidR="00E06988">
        <w:rPr>
          <w:rFonts w:ascii="Times New Roman" w:hAnsi="Times New Roman" w:cs="Times New Roman"/>
          <w:sz w:val="24"/>
          <w:szCs w:val="24"/>
          <w:lang w:val="sr-Cyrl-CS"/>
        </w:rPr>
        <w:t>1</w:t>
      </w:r>
      <w:r w:rsidR="00FC0F14">
        <w:rPr>
          <w:rFonts w:ascii="Times New Roman" w:hAnsi="Times New Roman" w:cs="Times New Roman"/>
          <w:sz w:val="24"/>
          <w:szCs w:val="24"/>
          <w:lang w:val="sr-Cyrl-CS"/>
        </w:rPr>
        <w:t xml:space="preserve">. године остварени су у износу </w:t>
      </w:r>
      <w:r w:rsidR="00327182">
        <w:rPr>
          <w:rFonts w:ascii="Times New Roman" w:hAnsi="Times New Roman" w:cs="Times New Roman"/>
          <w:sz w:val="24"/>
          <w:szCs w:val="24"/>
          <w:lang w:val="sr-Cyrl-CS"/>
        </w:rPr>
        <w:t>28.279.436,00</w:t>
      </w:r>
      <w:r w:rsidR="00FC0F14">
        <w:rPr>
          <w:rFonts w:ascii="Times New Roman" w:hAnsi="Times New Roman" w:cs="Times New Roman"/>
          <w:sz w:val="24"/>
          <w:szCs w:val="24"/>
          <w:lang w:val="sr-Cyrl-CS"/>
        </w:rPr>
        <w:t xml:space="preserve"> КМ</w:t>
      </w:r>
      <w:r w:rsidR="00457DBA">
        <w:rPr>
          <w:rFonts w:ascii="Times New Roman" w:hAnsi="Times New Roman" w:cs="Times New Roman"/>
          <w:sz w:val="24"/>
          <w:szCs w:val="24"/>
          <w:lang w:val="sr-Cyrl-CS"/>
        </w:rPr>
        <w:t>, што представља :</w:t>
      </w:r>
    </w:p>
    <w:p w:rsidR="00E06988" w:rsidRDefault="00E06988" w:rsidP="00EB1490">
      <w:pPr>
        <w:contextualSpacing/>
        <w:jc w:val="both"/>
        <w:rPr>
          <w:rFonts w:ascii="Times New Roman" w:hAnsi="Times New Roman" w:cs="Times New Roman"/>
          <w:sz w:val="24"/>
          <w:szCs w:val="24"/>
          <w:lang w:val="sr-Cyrl-CS"/>
        </w:rPr>
      </w:pPr>
    </w:p>
    <w:p w:rsidR="00295B54" w:rsidRDefault="00D706DE" w:rsidP="00EB1490">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327182">
        <w:rPr>
          <w:rFonts w:ascii="Times New Roman" w:hAnsi="Times New Roman" w:cs="Times New Roman"/>
          <w:sz w:val="24"/>
          <w:szCs w:val="24"/>
          <w:lang w:val="sr-Cyrl-CS"/>
        </w:rPr>
        <w:t>80,64</w:t>
      </w:r>
      <w:r>
        <w:rPr>
          <w:rFonts w:ascii="Times New Roman" w:hAnsi="Times New Roman" w:cs="Times New Roman"/>
          <w:sz w:val="24"/>
          <w:szCs w:val="24"/>
          <w:lang w:val="sr-Cyrl-CS"/>
        </w:rPr>
        <w:t>% у односу на годишњи план</w:t>
      </w:r>
    </w:p>
    <w:p w:rsidR="00457DBA" w:rsidRDefault="00295B54" w:rsidP="00EB1490">
      <w:pPr>
        <w:contextualSpacing/>
        <w:jc w:val="both"/>
        <w:rPr>
          <w:rFonts w:ascii="Times New Roman" w:hAnsi="Times New Roman" w:cs="Times New Roman"/>
          <w:sz w:val="24"/>
          <w:szCs w:val="24"/>
          <w:lang w:val="sr-Cyrl-CS"/>
        </w:rPr>
      </w:pPr>
      <w:r w:rsidRPr="00295B54">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Pr>
          <w:rFonts w:ascii="Times New Roman" w:hAnsi="Times New Roman" w:cs="Times New Roman"/>
          <w:sz w:val="24"/>
          <w:szCs w:val="24"/>
          <w:lang w:val="sr-Cyrl-CS"/>
        </w:rPr>
        <w:t xml:space="preserve">107,52%  у односу на план за посматрани период, </w:t>
      </w:r>
      <w:r w:rsidR="00327182">
        <w:rPr>
          <w:rFonts w:ascii="Times New Roman" w:hAnsi="Times New Roman" w:cs="Times New Roman"/>
          <w:sz w:val="24"/>
          <w:szCs w:val="24"/>
          <w:lang w:val="sr-Cyrl-CS"/>
        </w:rPr>
        <w:t>и</w:t>
      </w:r>
    </w:p>
    <w:p w:rsidR="00D706DE" w:rsidRDefault="00D706DE" w:rsidP="00EB1490">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327182" w:rsidRPr="00327182">
        <w:rPr>
          <w:rFonts w:ascii="Times New Roman" w:hAnsi="Times New Roman" w:cs="Times New Roman"/>
          <w:sz w:val="24"/>
          <w:szCs w:val="24"/>
          <w:lang w:val="sr-Cyrl-CS"/>
        </w:rPr>
        <w:t>5.468.220,00</w:t>
      </w:r>
      <w:r>
        <w:rPr>
          <w:rFonts w:ascii="Times New Roman" w:hAnsi="Times New Roman" w:cs="Times New Roman"/>
          <w:sz w:val="24"/>
          <w:szCs w:val="24"/>
          <w:lang w:val="sr-Cyrl-CS"/>
        </w:rPr>
        <w:t xml:space="preserve"> КМ </w:t>
      </w:r>
      <w:r w:rsidR="00E06988">
        <w:rPr>
          <w:rFonts w:ascii="Times New Roman" w:hAnsi="Times New Roman" w:cs="Times New Roman"/>
          <w:sz w:val="24"/>
          <w:szCs w:val="24"/>
          <w:lang w:val="sr-Cyrl-CS"/>
        </w:rPr>
        <w:t>више</w:t>
      </w:r>
      <w:r>
        <w:rPr>
          <w:rFonts w:ascii="Times New Roman" w:hAnsi="Times New Roman" w:cs="Times New Roman"/>
          <w:sz w:val="24"/>
          <w:szCs w:val="24"/>
          <w:lang w:val="sr-Cyrl-CS"/>
        </w:rPr>
        <w:t xml:space="preserve"> него у истом периоду прошле године</w:t>
      </w:r>
      <w:r w:rsidR="005902BD">
        <w:rPr>
          <w:rFonts w:ascii="Times New Roman" w:hAnsi="Times New Roman" w:cs="Times New Roman"/>
          <w:sz w:val="24"/>
          <w:szCs w:val="24"/>
          <w:lang w:val="sr-Cyrl-CS"/>
        </w:rPr>
        <w:t>.</w:t>
      </w:r>
    </w:p>
    <w:p w:rsidR="005902BD" w:rsidRDefault="005902BD" w:rsidP="00EB1490">
      <w:pPr>
        <w:contextualSpacing/>
        <w:jc w:val="both"/>
        <w:rPr>
          <w:rFonts w:ascii="Times New Roman" w:hAnsi="Times New Roman" w:cs="Times New Roman"/>
          <w:sz w:val="24"/>
          <w:szCs w:val="24"/>
          <w:lang w:val="sr-Cyrl-CS"/>
        </w:rPr>
      </w:pPr>
    </w:p>
    <w:p w:rsidR="005C3AF4" w:rsidRDefault="005902BD"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Највеће </w:t>
      </w:r>
      <w:r w:rsidR="00DE3062">
        <w:rPr>
          <w:rFonts w:ascii="Times New Roman" w:hAnsi="Times New Roman" w:cs="Times New Roman"/>
          <w:sz w:val="24"/>
          <w:szCs w:val="24"/>
          <w:lang w:val="sr-Cyrl-CS"/>
        </w:rPr>
        <w:t>остварење</w:t>
      </w:r>
      <w:r w:rsidR="005C3AF4">
        <w:rPr>
          <w:rFonts w:ascii="Times New Roman" w:hAnsi="Times New Roman" w:cs="Times New Roman"/>
          <w:sz w:val="24"/>
          <w:szCs w:val="24"/>
          <w:lang w:val="sr-Cyrl-CS"/>
        </w:rPr>
        <w:t xml:space="preserve"> (око 80% од</w:t>
      </w:r>
      <w:r w:rsidR="0090757B">
        <w:rPr>
          <w:rFonts w:ascii="Times New Roman" w:hAnsi="Times New Roman" w:cs="Times New Roman"/>
          <w:sz w:val="24"/>
          <w:szCs w:val="24"/>
          <w:lang w:val="sr-Cyrl-CS"/>
        </w:rPr>
        <w:t xml:space="preserve"> укупно прикупљених </w:t>
      </w:r>
      <w:r w:rsidR="00327182">
        <w:rPr>
          <w:rFonts w:ascii="Times New Roman" w:hAnsi="Times New Roman" w:cs="Times New Roman"/>
          <w:sz w:val="24"/>
          <w:szCs w:val="24"/>
          <w:lang w:val="sr-Cyrl-CS"/>
        </w:rPr>
        <w:t>пореских</w:t>
      </w:r>
      <w:r w:rsidR="0090757B">
        <w:rPr>
          <w:rFonts w:ascii="Times New Roman" w:hAnsi="Times New Roman" w:cs="Times New Roman"/>
          <w:sz w:val="24"/>
          <w:szCs w:val="24"/>
          <w:lang w:val="sr-Cyrl-CS"/>
        </w:rPr>
        <w:t xml:space="preserve"> прихода) </w:t>
      </w:r>
      <w:r>
        <w:rPr>
          <w:rFonts w:ascii="Times New Roman" w:hAnsi="Times New Roman" w:cs="Times New Roman"/>
          <w:sz w:val="24"/>
          <w:szCs w:val="24"/>
          <w:lang w:val="sr-Cyrl-CS"/>
        </w:rPr>
        <w:t xml:space="preserve">имају </w:t>
      </w:r>
      <w:r w:rsidRPr="000E21F5">
        <w:rPr>
          <w:rFonts w:ascii="Times New Roman" w:hAnsi="Times New Roman" w:cs="Times New Roman"/>
          <w:i/>
          <w:sz w:val="24"/>
          <w:szCs w:val="24"/>
          <w:lang w:val="sr-Cyrl-CS"/>
        </w:rPr>
        <w:t>индиректни порези</w:t>
      </w:r>
      <w:r w:rsidR="00DE3062" w:rsidRPr="000E21F5">
        <w:rPr>
          <w:rFonts w:ascii="Times New Roman" w:hAnsi="Times New Roman" w:cs="Times New Roman"/>
          <w:i/>
          <w:sz w:val="24"/>
          <w:szCs w:val="24"/>
          <w:lang w:val="sr-Cyrl-CS"/>
        </w:rPr>
        <w:t xml:space="preserve"> прикупљени</w:t>
      </w:r>
      <w:r w:rsidRPr="000E21F5">
        <w:rPr>
          <w:rFonts w:ascii="Times New Roman" w:hAnsi="Times New Roman" w:cs="Times New Roman"/>
          <w:i/>
          <w:sz w:val="24"/>
          <w:szCs w:val="24"/>
          <w:lang w:val="sr-Cyrl-CS"/>
        </w:rPr>
        <w:t xml:space="preserve"> преко УИО</w:t>
      </w:r>
      <w:r>
        <w:rPr>
          <w:rFonts w:ascii="Times New Roman" w:hAnsi="Times New Roman" w:cs="Times New Roman"/>
          <w:sz w:val="24"/>
          <w:szCs w:val="24"/>
          <w:lang w:val="sr-Cyrl-CS"/>
        </w:rPr>
        <w:t xml:space="preserve">, остварени у износу </w:t>
      </w:r>
      <w:r w:rsidR="00327182">
        <w:rPr>
          <w:rFonts w:ascii="Times New Roman" w:hAnsi="Times New Roman" w:cs="Times New Roman"/>
          <w:sz w:val="24"/>
          <w:szCs w:val="24"/>
          <w:lang w:val="sr-Cyrl-CS"/>
        </w:rPr>
        <w:t>22.765.028</w:t>
      </w:r>
      <w:r w:rsidR="005C3AF4">
        <w:rPr>
          <w:rFonts w:ascii="Times New Roman" w:hAnsi="Times New Roman" w:cs="Times New Roman"/>
          <w:sz w:val="24"/>
          <w:szCs w:val="24"/>
          <w:lang w:val="sr-Cyrl-CS"/>
        </w:rPr>
        <w:t>,00</w:t>
      </w:r>
      <w:r>
        <w:rPr>
          <w:rFonts w:ascii="Times New Roman" w:hAnsi="Times New Roman" w:cs="Times New Roman"/>
          <w:sz w:val="24"/>
          <w:szCs w:val="24"/>
          <w:lang w:val="sr-Cyrl-CS"/>
        </w:rPr>
        <w:t xml:space="preserve"> КМ, што предствља </w:t>
      </w:r>
      <w:r w:rsidR="005C3AF4">
        <w:rPr>
          <w:rFonts w:ascii="Times New Roman" w:hAnsi="Times New Roman" w:cs="Times New Roman"/>
          <w:sz w:val="24"/>
          <w:szCs w:val="24"/>
          <w:lang w:val="sr-Cyrl-CS"/>
        </w:rPr>
        <w:t>1</w:t>
      </w:r>
      <w:r w:rsidR="00327182">
        <w:rPr>
          <w:rFonts w:ascii="Times New Roman" w:hAnsi="Times New Roman" w:cs="Times New Roman"/>
          <w:sz w:val="24"/>
          <w:szCs w:val="24"/>
          <w:lang w:val="sr-Cyrl-CS"/>
        </w:rPr>
        <w:t>10</w:t>
      </w:r>
      <w:r>
        <w:rPr>
          <w:rFonts w:ascii="Times New Roman" w:hAnsi="Times New Roman" w:cs="Times New Roman"/>
          <w:sz w:val="24"/>
          <w:szCs w:val="24"/>
          <w:lang w:val="sr-Cyrl-CS"/>
        </w:rPr>
        <w:t xml:space="preserve">% у односу на план за посматрани </w:t>
      </w:r>
      <w:r w:rsidR="00683CDE">
        <w:rPr>
          <w:rFonts w:ascii="Times New Roman" w:hAnsi="Times New Roman" w:cs="Times New Roman"/>
          <w:sz w:val="24"/>
          <w:szCs w:val="24"/>
          <w:lang w:val="sr-Cyrl-CS"/>
        </w:rPr>
        <w:t>период</w:t>
      </w:r>
      <w:r w:rsidR="005C3AF4">
        <w:rPr>
          <w:rFonts w:ascii="Times New Roman" w:hAnsi="Times New Roman" w:cs="Times New Roman"/>
          <w:sz w:val="24"/>
          <w:szCs w:val="24"/>
          <w:lang w:val="sr-Cyrl-CS"/>
        </w:rPr>
        <w:t>. Највеће</w:t>
      </w:r>
      <w:r w:rsidR="0090757B">
        <w:rPr>
          <w:rFonts w:ascii="Times New Roman" w:hAnsi="Times New Roman" w:cs="Times New Roman"/>
          <w:sz w:val="24"/>
          <w:szCs w:val="24"/>
          <w:lang w:val="sr-Cyrl-CS"/>
        </w:rPr>
        <w:t xml:space="preserve"> остварење</w:t>
      </w:r>
      <w:r w:rsidR="00C21B8A">
        <w:rPr>
          <w:rFonts w:ascii="Times New Roman" w:hAnsi="Times New Roman" w:cs="Times New Roman"/>
          <w:sz w:val="24"/>
          <w:szCs w:val="24"/>
        </w:rPr>
        <w:t xml:space="preserve"> </w:t>
      </w:r>
      <w:r w:rsidR="00C21B8A">
        <w:rPr>
          <w:rFonts w:ascii="Times New Roman" w:hAnsi="Times New Roman" w:cs="Times New Roman"/>
          <w:sz w:val="24"/>
          <w:szCs w:val="24"/>
          <w:lang w:val="sr-Cyrl-CS"/>
        </w:rPr>
        <w:t>у односу на план</w:t>
      </w:r>
      <w:r w:rsidR="0090757B">
        <w:rPr>
          <w:rFonts w:ascii="Times New Roman" w:hAnsi="Times New Roman" w:cs="Times New Roman"/>
          <w:sz w:val="24"/>
          <w:szCs w:val="24"/>
          <w:lang w:val="sr-Cyrl-CS"/>
        </w:rPr>
        <w:t xml:space="preserve"> је </w:t>
      </w:r>
      <w:r w:rsidR="005C3AF4">
        <w:rPr>
          <w:rFonts w:ascii="Times New Roman" w:hAnsi="Times New Roman" w:cs="Times New Roman"/>
          <w:sz w:val="24"/>
          <w:szCs w:val="24"/>
          <w:lang w:val="sr-Cyrl-CS"/>
        </w:rPr>
        <w:t xml:space="preserve">забиљежено у </w:t>
      </w:r>
      <w:r w:rsidR="003B41FC">
        <w:rPr>
          <w:rFonts w:ascii="Times New Roman" w:hAnsi="Times New Roman" w:cs="Times New Roman"/>
          <w:sz w:val="24"/>
          <w:szCs w:val="24"/>
          <w:lang w:val="sr-Cyrl-CS"/>
        </w:rPr>
        <w:t>августу</w:t>
      </w:r>
      <w:r w:rsidR="005C3AF4">
        <w:rPr>
          <w:rFonts w:ascii="Times New Roman" w:hAnsi="Times New Roman" w:cs="Times New Roman"/>
          <w:sz w:val="24"/>
          <w:szCs w:val="24"/>
          <w:lang w:val="sr-Cyrl-CS"/>
        </w:rPr>
        <w:t xml:space="preserve"> 2021. године када је по овом основу прикупљено преко </w:t>
      </w:r>
      <w:r w:rsidR="003B41FC">
        <w:rPr>
          <w:rFonts w:ascii="Times New Roman" w:hAnsi="Times New Roman" w:cs="Times New Roman"/>
          <w:sz w:val="24"/>
          <w:szCs w:val="24"/>
          <w:lang w:val="sr-Cyrl-CS"/>
        </w:rPr>
        <w:t>3,1</w:t>
      </w:r>
      <w:r w:rsidR="005C3AF4">
        <w:rPr>
          <w:rFonts w:ascii="Times New Roman" w:hAnsi="Times New Roman" w:cs="Times New Roman"/>
          <w:sz w:val="24"/>
          <w:szCs w:val="24"/>
          <w:lang w:val="sr-Cyrl-CS"/>
        </w:rPr>
        <w:t xml:space="preserve"> мил</w:t>
      </w:r>
      <w:r w:rsidR="003B41FC">
        <w:rPr>
          <w:rFonts w:ascii="Times New Roman" w:hAnsi="Times New Roman" w:cs="Times New Roman"/>
          <w:sz w:val="24"/>
          <w:szCs w:val="24"/>
          <w:lang w:val="sr-Cyrl-CS"/>
        </w:rPr>
        <w:t>.</w:t>
      </w:r>
      <w:r w:rsidR="005C3AF4">
        <w:rPr>
          <w:rFonts w:ascii="Times New Roman" w:hAnsi="Times New Roman" w:cs="Times New Roman"/>
          <w:sz w:val="24"/>
          <w:szCs w:val="24"/>
          <w:lang w:val="sr-Cyrl-CS"/>
        </w:rPr>
        <w:t xml:space="preserve"> КМ</w:t>
      </w:r>
      <w:r w:rsidR="00232FBC">
        <w:rPr>
          <w:rFonts w:ascii="Times New Roman" w:hAnsi="Times New Roman" w:cs="Times New Roman"/>
          <w:sz w:val="24"/>
          <w:szCs w:val="24"/>
          <w:lang w:val="sr-Cyrl-CS"/>
        </w:rPr>
        <w:t>.</w:t>
      </w:r>
    </w:p>
    <w:p w:rsidR="0090757B" w:rsidRDefault="000E21F5"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Ниже остварење у односу на план за посматрани период  имају једино </w:t>
      </w:r>
      <w:r>
        <w:rPr>
          <w:rFonts w:ascii="Times New Roman" w:hAnsi="Times New Roman" w:cs="Times New Roman"/>
          <w:i/>
          <w:sz w:val="24"/>
          <w:szCs w:val="24"/>
          <w:lang w:val="sr-Cyrl-CS"/>
        </w:rPr>
        <w:t xml:space="preserve">порези на лична примања и приходе од самосталних дјелатности, </w:t>
      </w:r>
      <w:r>
        <w:rPr>
          <w:rFonts w:ascii="Times New Roman" w:hAnsi="Times New Roman" w:cs="Times New Roman"/>
          <w:sz w:val="24"/>
          <w:szCs w:val="24"/>
          <w:lang w:val="sr-Cyrl-CS"/>
        </w:rPr>
        <w:t xml:space="preserve">који су остварени у износу </w:t>
      </w:r>
      <w:r w:rsidR="003B41FC">
        <w:rPr>
          <w:rFonts w:ascii="Times New Roman" w:hAnsi="Times New Roman" w:cs="Times New Roman"/>
          <w:sz w:val="24"/>
          <w:szCs w:val="24"/>
          <w:lang w:val="sr-Cyrl-CS"/>
        </w:rPr>
        <w:t>2.482.031,00 КМ (77% у односу на план за посматрани период).</w:t>
      </w:r>
      <w:r>
        <w:rPr>
          <w:rFonts w:ascii="Times New Roman" w:hAnsi="Times New Roman" w:cs="Times New Roman"/>
          <w:sz w:val="24"/>
          <w:szCs w:val="24"/>
          <w:lang w:val="sr-Cyrl-CS"/>
        </w:rPr>
        <w:t xml:space="preserve"> </w:t>
      </w:r>
      <w:r w:rsidR="00C21B8A">
        <w:rPr>
          <w:rFonts w:ascii="Times New Roman" w:hAnsi="Times New Roman" w:cs="Times New Roman"/>
          <w:sz w:val="24"/>
          <w:szCs w:val="24"/>
          <w:lang w:val="sr-Cyrl-CS"/>
        </w:rPr>
        <w:t xml:space="preserve">Мање остварење </w:t>
      </w:r>
      <w:r>
        <w:rPr>
          <w:rFonts w:ascii="Times New Roman" w:hAnsi="Times New Roman" w:cs="Times New Roman"/>
          <w:sz w:val="24"/>
          <w:szCs w:val="24"/>
          <w:lang w:val="sr-Cyrl-CS"/>
        </w:rPr>
        <w:t xml:space="preserve">ових </w:t>
      </w:r>
      <w:r w:rsidR="00C21B8A">
        <w:rPr>
          <w:rFonts w:ascii="Times New Roman" w:hAnsi="Times New Roman" w:cs="Times New Roman"/>
          <w:sz w:val="24"/>
          <w:szCs w:val="24"/>
          <w:lang w:val="sr-Cyrl-CS"/>
        </w:rPr>
        <w:t xml:space="preserve">прихода је </w:t>
      </w:r>
      <w:r>
        <w:rPr>
          <w:rFonts w:ascii="Times New Roman" w:hAnsi="Times New Roman" w:cs="Times New Roman"/>
          <w:sz w:val="24"/>
          <w:szCs w:val="24"/>
          <w:lang w:val="sr-Cyrl-CS"/>
        </w:rPr>
        <w:t>једна од</w:t>
      </w:r>
      <w:r w:rsidR="00C21B8A">
        <w:rPr>
          <w:rFonts w:ascii="Times New Roman" w:hAnsi="Times New Roman" w:cs="Times New Roman"/>
          <w:sz w:val="24"/>
          <w:szCs w:val="24"/>
          <w:lang w:val="sr-Cyrl-CS"/>
        </w:rPr>
        <w:t xml:space="preserve"> посљедица</w:t>
      </w:r>
      <w:r w:rsidR="00132127">
        <w:rPr>
          <w:rFonts w:ascii="Times New Roman" w:hAnsi="Times New Roman" w:cs="Times New Roman"/>
          <w:sz w:val="24"/>
          <w:szCs w:val="24"/>
          <w:lang w:val="sr-Cyrl-CS"/>
        </w:rPr>
        <w:t xml:space="preserve"> пандемије корона вируса </w:t>
      </w:r>
      <w:r>
        <w:rPr>
          <w:rFonts w:ascii="Times New Roman" w:hAnsi="Times New Roman" w:cs="Times New Roman"/>
          <w:sz w:val="24"/>
          <w:szCs w:val="24"/>
          <w:lang w:val="sr-Cyrl-CS"/>
        </w:rPr>
        <w:t xml:space="preserve">које </w:t>
      </w:r>
      <w:r w:rsidR="006049B9">
        <w:rPr>
          <w:rFonts w:ascii="Times New Roman" w:hAnsi="Times New Roman" w:cs="Times New Roman"/>
          <w:sz w:val="24"/>
          <w:szCs w:val="24"/>
          <w:lang w:val="sr-Cyrl-CS"/>
        </w:rPr>
        <w:t xml:space="preserve">се још увијек осјећају у нашој привреди. </w:t>
      </w:r>
      <w:r w:rsidR="003B41FC">
        <w:rPr>
          <w:rFonts w:ascii="Times New Roman" w:hAnsi="Times New Roman" w:cs="Times New Roman"/>
          <w:sz w:val="24"/>
          <w:szCs w:val="24"/>
          <w:lang w:val="sr-Cyrl-CS"/>
        </w:rPr>
        <w:t>Осим тога, измјен</w:t>
      </w:r>
      <w:r w:rsidR="004347F9">
        <w:rPr>
          <w:rFonts w:ascii="Times New Roman" w:hAnsi="Times New Roman" w:cs="Times New Roman"/>
          <w:sz w:val="24"/>
          <w:szCs w:val="24"/>
          <w:lang w:val="sr-Cyrl-CS"/>
        </w:rPr>
        <w:t>а</w:t>
      </w:r>
      <w:r w:rsidR="003B41FC">
        <w:rPr>
          <w:rFonts w:ascii="Times New Roman" w:hAnsi="Times New Roman" w:cs="Times New Roman"/>
          <w:sz w:val="24"/>
          <w:szCs w:val="24"/>
          <w:lang w:val="sr-Cyrl-CS"/>
        </w:rPr>
        <w:t xml:space="preserve"> Закона о порезу на доходак која је ступила на снагу 1.јула 2021. године </w:t>
      </w:r>
      <w:r w:rsidR="004347F9">
        <w:rPr>
          <w:rFonts w:ascii="Times New Roman" w:hAnsi="Times New Roman" w:cs="Times New Roman"/>
          <w:sz w:val="24"/>
          <w:szCs w:val="24"/>
          <w:lang w:val="sr-Cyrl-CS"/>
        </w:rPr>
        <w:lastRenderedPageBreak/>
        <w:t xml:space="preserve">довела је до смањења прихода од пореза на доходак од личних примања. Овом измјеном дошло је до измјене износа основног личног одбитка, односно личног одбитка за издржаване чланове породице чиме су се Република Српска и јединице локалне самоуправе одрекле прихода у корист плата свих запослених у Републици. </w:t>
      </w:r>
      <w:r w:rsidR="006049B9">
        <w:rPr>
          <w:rFonts w:ascii="Times New Roman" w:hAnsi="Times New Roman" w:cs="Times New Roman"/>
          <w:sz w:val="24"/>
          <w:szCs w:val="24"/>
          <w:lang w:val="sr-Cyrl-CS"/>
        </w:rPr>
        <w:t xml:space="preserve">Ови приходи се дијеле између Републике и Града у размјери 75:25, тако да Град има веома ограничене могућности да утиче на висину </w:t>
      </w:r>
      <w:r w:rsidR="004347F9">
        <w:rPr>
          <w:rFonts w:ascii="Times New Roman" w:hAnsi="Times New Roman" w:cs="Times New Roman"/>
          <w:sz w:val="24"/>
          <w:szCs w:val="24"/>
          <w:lang w:val="sr-Cyrl-CS"/>
        </w:rPr>
        <w:t xml:space="preserve">њиховог </w:t>
      </w:r>
      <w:r w:rsidR="006049B9">
        <w:rPr>
          <w:rFonts w:ascii="Times New Roman" w:hAnsi="Times New Roman" w:cs="Times New Roman"/>
          <w:sz w:val="24"/>
          <w:szCs w:val="24"/>
          <w:lang w:val="sr-Cyrl-CS"/>
        </w:rPr>
        <w:t>остварења</w:t>
      </w:r>
      <w:r w:rsidR="004347F9">
        <w:rPr>
          <w:rFonts w:ascii="Times New Roman" w:hAnsi="Times New Roman" w:cs="Times New Roman"/>
          <w:sz w:val="24"/>
          <w:szCs w:val="24"/>
          <w:lang w:val="sr-Cyrl-CS"/>
        </w:rPr>
        <w:t>.</w:t>
      </w:r>
      <w:r w:rsidR="006049B9">
        <w:rPr>
          <w:rFonts w:ascii="Times New Roman" w:hAnsi="Times New Roman" w:cs="Times New Roman"/>
          <w:sz w:val="24"/>
          <w:szCs w:val="24"/>
          <w:lang w:val="sr-Cyrl-CS"/>
        </w:rPr>
        <w:t xml:space="preserve"> </w:t>
      </w:r>
    </w:p>
    <w:p w:rsidR="000C002F" w:rsidRDefault="006049B9" w:rsidP="00DE3062">
      <w:pPr>
        <w:contextualSpacing/>
        <w:jc w:val="both"/>
        <w:rPr>
          <w:rFonts w:ascii="Times New Roman" w:hAnsi="Times New Roman" w:cs="Times New Roman"/>
          <w:sz w:val="24"/>
          <w:szCs w:val="24"/>
          <w:lang w:val="sr-Cyrl-CS"/>
        </w:rPr>
      </w:pPr>
      <w:r>
        <w:rPr>
          <w:rFonts w:ascii="Times New Roman" w:hAnsi="Times New Roman" w:cs="Times New Roman"/>
          <w:i/>
          <w:sz w:val="24"/>
          <w:szCs w:val="24"/>
          <w:lang w:val="sr-Cyrl-CS"/>
        </w:rPr>
        <w:t xml:space="preserve">Порез на имовину </w:t>
      </w:r>
      <w:r>
        <w:rPr>
          <w:rFonts w:ascii="Times New Roman" w:hAnsi="Times New Roman" w:cs="Times New Roman"/>
          <w:sz w:val="24"/>
          <w:szCs w:val="24"/>
          <w:lang w:val="sr-Cyrl-CS"/>
        </w:rPr>
        <w:t xml:space="preserve">је искључиви приход буџета Града Бијељина. </w:t>
      </w:r>
      <w:r w:rsidR="00B81D4D">
        <w:rPr>
          <w:rFonts w:ascii="Times New Roman" w:hAnsi="Times New Roman" w:cs="Times New Roman"/>
          <w:sz w:val="24"/>
          <w:szCs w:val="24"/>
          <w:lang w:val="sr-Cyrl-CS"/>
        </w:rPr>
        <w:t xml:space="preserve">У посматраном периоду је прикупљен у износу </w:t>
      </w:r>
      <w:r w:rsidR="00295B54">
        <w:rPr>
          <w:rFonts w:ascii="Times New Roman" w:hAnsi="Times New Roman" w:cs="Times New Roman"/>
          <w:sz w:val="24"/>
          <w:szCs w:val="24"/>
          <w:lang w:val="sr-Cyrl-CS"/>
        </w:rPr>
        <w:t>2.881.691,00</w:t>
      </w:r>
      <w:r w:rsidR="00B81D4D">
        <w:rPr>
          <w:rFonts w:ascii="Times New Roman" w:hAnsi="Times New Roman" w:cs="Times New Roman"/>
          <w:sz w:val="24"/>
          <w:szCs w:val="24"/>
          <w:lang w:val="sr-Cyrl-CS"/>
        </w:rPr>
        <w:t xml:space="preserve"> КМ, што </w:t>
      </w:r>
      <w:r w:rsidR="002653A1">
        <w:rPr>
          <w:rFonts w:ascii="Times New Roman" w:hAnsi="Times New Roman" w:cs="Times New Roman"/>
          <w:sz w:val="24"/>
          <w:szCs w:val="24"/>
          <w:lang w:val="sr-Cyrl-CS"/>
        </w:rPr>
        <w:t>је за</w:t>
      </w:r>
      <w:r w:rsidR="00B81D4D">
        <w:rPr>
          <w:rFonts w:ascii="Times New Roman" w:hAnsi="Times New Roman" w:cs="Times New Roman"/>
          <w:sz w:val="24"/>
          <w:szCs w:val="24"/>
          <w:lang w:val="sr-Cyrl-CS"/>
        </w:rPr>
        <w:t xml:space="preserve"> </w:t>
      </w:r>
      <w:r w:rsidR="00295B54">
        <w:rPr>
          <w:rFonts w:ascii="Times New Roman" w:hAnsi="Times New Roman" w:cs="Times New Roman"/>
          <w:sz w:val="24"/>
          <w:szCs w:val="24"/>
          <w:lang w:val="sr-Cyrl-CS"/>
        </w:rPr>
        <w:t>преко 1 мил. КМ више у односу на исти период прошле године.</w:t>
      </w:r>
      <w:r w:rsidR="00B81D4D">
        <w:rPr>
          <w:rFonts w:ascii="Times New Roman" w:hAnsi="Times New Roman" w:cs="Times New Roman"/>
          <w:sz w:val="24"/>
          <w:szCs w:val="24"/>
          <w:lang w:val="sr-Cyrl-CS"/>
        </w:rPr>
        <w:t xml:space="preserve"> За Град Бијељина је донијета Одлука о висини пореске стопе пореза на непокретност</w:t>
      </w:r>
      <w:r w:rsidR="002653A1">
        <w:rPr>
          <w:rFonts w:ascii="Times New Roman" w:hAnsi="Times New Roman" w:cs="Times New Roman"/>
          <w:sz w:val="24"/>
          <w:szCs w:val="24"/>
          <w:lang w:val="sr-Cyrl-CS"/>
        </w:rPr>
        <w:t xml:space="preserve"> за 2021. годину („Службени гласник Града Бијељина“, број: 5/21)</w:t>
      </w:r>
      <w:r w:rsidR="00B81D4D">
        <w:rPr>
          <w:rFonts w:ascii="Times New Roman" w:hAnsi="Times New Roman" w:cs="Times New Roman"/>
          <w:sz w:val="24"/>
          <w:szCs w:val="24"/>
          <w:lang w:val="sr-Cyrl-CS"/>
        </w:rPr>
        <w:t xml:space="preserve">, којом је утврђена висина пореске стопе од 0,20% за непокретности, односно 0,10% за непокретности које се користе у производне </w:t>
      </w:r>
      <w:r w:rsidR="00B02AA0">
        <w:rPr>
          <w:rFonts w:ascii="Times New Roman" w:hAnsi="Times New Roman" w:cs="Times New Roman"/>
          <w:sz w:val="24"/>
          <w:szCs w:val="24"/>
          <w:lang w:val="sr-Cyrl-CS"/>
        </w:rPr>
        <w:t>с</w:t>
      </w:r>
      <w:r w:rsidR="00B81D4D">
        <w:rPr>
          <w:rFonts w:ascii="Times New Roman" w:hAnsi="Times New Roman" w:cs="Times New Roman"/>
          <w:sz w:val="24"/>
          <w:szCs w:val="24"/>
          <w:lang w:val="sr-Cyrl-CS"/>
        </w:rPr>
        <w:t>врхе.</w:t>
      </w:r>
    </w:p>
    <w:p w:rsidR="00B02AA0" w:rsidRDefault="00B02AA0" w:rsidP="00DE3062">
      <w:pPr>
        <w:contextualSpacing/>
        <w:jc w:val="both"/>
        <w:rPr>
          <w:rFonts w:ascii="Times New Roman" w:hAnsi="Times New Roman" w:cs="Times New Roman"/>
          <w:sz w:val="24"/>
          <w:szCs w:val="24"/>
          <w:lang w:val="sr-Cyrl-CS"/>
        </w:rPr>
      </w:pPr>
    </w:p>
    <w:p w:rsidR="000C002F" w:rsidRDefault="00B02AA0" w:rsidP="000C002F">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0C002F">
        <w:rPr>
          <w:rFonts w:ascii="Times New Roman" w:hAnsi="Times New Roman" w:cs="Times New Roman"/>
          <w:b/>
          <w:sz w:val="24"/>
          <w:szCs w:val="24"/>
          <w:lang w:val="sr-Cyrl-CS"/>
        </w:rPr>
        <w:t xml:space="preserve">Непорески приходи (група конта 720) </w:t>
      </w:r>
      <w:r w:rsidR="00DB77BE">
        <w:rPr>
          <w:rFonts w:ascii="Times New Roman" w:hAnsi="Times New Roman" w:cs="Times New Roman"/>
          <w:sz w:val="24"/>
          <w:szCs w:val="24"/>
          <w:lang w:val="sr-Cyrl-CS"/>
        </w:rPr>
        <w:t>у периоду 01.01.-30.09.2021. године</w:t>
      </w:r>
      <w:r w:rsidR="000C002F">
        <w:rPr>
          <w:rFonts w:ascii="Times New Roman" w:hAnsi="Times New Roman" w:cs="Times New Roman"/>
          <w:sz w:val="24"/>
          <w:szCs w:val="24"/>
          <w:lang w:val="sr-Cyrl-CS"/>
        </w:rPr>
        <w:t xml:space="preserve"> остварени су у износу </w:t>
      </w:r>
      <w:r w:rsidR="00732ABF">
        <w:rPr>
          <w:rFonts w:ascii="Times New Roman" w:hAnsi="Times New Roman" w:cs="Times New Roman"/>
          <w:sz w:val="24"/>
          <w:szCs w:val="24"/>
          <w:lang w:val="sr-Cyrl-CS"/>
        </w:rPr>
        <w:t>10.629.304,00</w:t>
      </w:r>
      <w:r w:rsidR="000C002F">
        <w:rPr>
          <w:rFonts w:ascii="Times New Roman" w:hAnsi="Times New Roman" w:cs="Times New Roman"/>
          <w:sz w:val="24"/>
          <w:szCs w:val="24"/>
          <w:lang w:val="sr-Cyrl-CS"/>
        </w:rPr>
        <w:t xml:space="preserve"> КМ, што представља :</w:t>
      </w:r>
    </w:p>
    <w:p w:rsidR="00B02AA0" w:rsidRDefault="00B02AA0" w:rsidP="000C002F">
      <w:pPr>
        <w:contextualSpacing/>
        <w:jc w:val="both"/>
        <w:rPr>
          <w:rFonts w:ascii="Times New Roman" w:hAnsi="Times New Roman" w:cs="Times New Roman"/>
          <w:sz w:val="24"/>
          <w:szCs w:val="24"/>
          <w:lang w:val="sr-Cyrl-CS"/>
        </w:rPr>
      </w:pPr>
    </w:p>
    <w:p w:rsidR="000C002F" w:rsidRDefault="000C002F" w:rsidP="000C002F">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732ABF">
        <w:rPr>
          <w:rFonts w:ascii="Times New Roman" w:hAnsi="Times New Roman" w:cs="Times New Roman"/>
          <w:sz w:val="24"/>
          <w:szCs w:val="24"/>
          <w:lang w:val="sr-Cyrl-CS"/>
        </w:rPr>
        <w:t>89</w:t>
      </w:r>
      <w:r>
        <w:rPr>
          <w:rFonts w:ascii="Times New Roman" w:hAnsi="Times New Roman" w:cs="Times New Roman"/>
          <w:sz w:val="24"/>
          <w:szCs w:val="24"/>
          <w:lang w:val="sr-Cyrl-CS"/>
        </w:rPr>
        <w:t>,</w:t>
      </w:r>
      <w:r w:rsidR="00732ABF">
        <w:rPr>
          <w:rFonts w:ascii="Times New Roman" w:hAnsi="Times New Roman" w:cs="Times New Roman"/>
          <w:sz w:val="24"/>
          <w:szCs w:val="24"/>
          <w:lang w:val="sr-Cyrl-CS"/>
        </w:rPr>
        <w:t>66</w:t>
      </w:r>
      <w:r>
        <w:rPr>
          <w:rFonts w:ascii="Times New Roman" w:hAnsi="Times New Roman" w:cs="Times New Roman"/>
          <w:sz w:val="24"/>
          <w:szCs w:val="24"/>
          <w:lang w:val="sr-Cyrl-CS"/>
        </w:rPr>
        <w:t>% у односу на годишњи план,</w:t>
      </w:r>
    </w:p>
    <w:p w:rsidR="000C002F" w:rsidRDefault="000C002F" w:rsidP="000C002F">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732ABF" w:rsidRPr="00732ABF">
        <w:rPr>
          <w:rFonts w:ascii="Times New Roman" w:hAnsi="Times New Roman" w:cs="Times New Roman"/>
          <w:sz w:val="24"/>
          <w:szCs w:val="24"/>
          <w:lang w:val="sr-Cyrl-CS"/>
        </w:rPr>
        <w:t>119,54</w:t>
      </w:r>
      <w:r>
        <w:rPr>
          <w:rFonts w:ascii="Times New Roman" w:hAnsi="Times New Roman" w:cs="Times New Roman"/>
          <w:sz w:val="24"/>
          <w:szCs w:val="24"/>
          <w:lang w:val="sr-Cyrl-CS"/>
        </w:rPr>
        <w:t>% у односу на план за посматрани период, и</w:t>
      </w:r>
    </w:p>
    <w:p w:rsidR="000C002F" w:rsidRDefault="000C002F" w:rsidP="000C002F">
      <w:pPr>
        <w:contextualSpacing/>
        <w:jc w:val="both"/>
        <w:rPr>
          <w:rFonts w:ascii="Times New Roman" w:hAnsi="Times New Roman" w:cs="Times New Roman"/>
          <w:sz w:val="24"/>
          <w:szCs w:val="24"/>
          <w:lang w:val="sr-Latn-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732ABF" w:rsidRPr="00732ABF">
        <w:rPr>
          <w:rFonts w:ascii="Times New Roman" w:hAnsi="Times New Roman" w:cs="Times New Roman"/>
          <w:sz w:val="24"/>
          <w:szCs w:val="24"/>
          <w:lang w:val="sr-Cyrl-CS"/>
        </w:rPr>
        <w:t>85.593,00</w:t>
      </w:r>
      <w:r w:rsidR="00B02AA0">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КМ више него у истом периоду прошле године.</w:t>
      </w:r>
    </w:p>
    <w:p w:rsidR="00117344" w:rsidRDefault="00117344" w:rsidP="000C002F">
      <w:pPr>
        <w:contextualSpacing/>
        <w:jc w:val="both"/>
        <w:rPr>
          <w:rFonts w:ascii="Times New Roman" w:hAnsi="Times New Roman" w:cs="Times New Roman"/>
          <w:sz w:val="24"/>
          <w:szCs w:val="24"/>
          <w:lang w:val="sr-Latn-CS"/>
        </w:rPr>
      </w:pPr>
    </w:p>
    <w:p w:rsidR="00675BDD" w:rsidRDefault="00B663AE" w:rsidP="000C002F">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Око половине остварених непореских прихода чине </w:t>
      </w:r>
      <w:r>
        <w:rPr>
          <w:rFonts w:ascii="Times New Roman" w:hAnsi="Times New Roman" w:cs="Times New Roman"/>
          <w:i/>
          <w:sz w:val="24"/>
          <w:szCs w:val="24"/>
          <w:lang w:val="sr-Cyrl-CS"/>
        </w:rPr>
        <w:t xml:space="preserve">накнаде </w:t>
      </w:r>
      <w:r w:rsidR="00855179">
        <w:rPr>
          <w:rFonts w:ascii="Times New Roman" w:hAnsi="Times New Roman" w:cs="Times New Roman"/>
          <w:i/>
          <w:sz w:val="24"/>
          <w:szCs w:val="24"/>
          <w:lang w:val="sr-Cyrl-CS"/>
        </w:rPr>
        <w:t>по разним основама</w:t>
      </w:r>
      <w:r>
        <w:rPr>
          <w:rFonts w:ascii="Times New Roman" w:hAnsi="Times New Roman" w:cs="Times New Roman"/>
          <w:sz w:val="24"/>
          <w:szCs w:val="24"/>
          <w:lang w:val="sr-Cyrl-CS"/>
        </w:rPr>
        <w:t>,</w:t>
      </w:r>
      <w:r w:rsidR="00855179">
        <w:rPr>
          <w:rFonts w:ascii="Times New Roman" w:hAnsi="Times New Roman" w:cs="Times New Roman"/>
          <w:sz w:val="24"/>
          <w:szCs w:val="24"/>
          <w:lang w:val="sr-Cyrl-CS"/>
        </w:rPr>
        <w:t xml:space="preserve"> које су остварене у износу </w:t>
      </w:r>
      <w:r w:rsidR="00A17C63">
        <w:rPr>
          <w:rFonts w:ascii="Times New Roman" w:hAnsi="Times New Roman" w:cs="Times New Roman"/>
          <w:sz w:val="24"/>
          <w:szCs w:val="24"/>
          <w:lang w:val="sr-Cyrl-CS"/>
        </w:rPr>
        <w:t>5.587.836,00</w:t>
      </w:r>
      <w:r w:rsidR="00855179">
        <w:rPr>
          <w:rFonts w:ascii="Times New Roman" w:hAnsi="Times New Roman" w:cs="Times New Roman"/>
          <w:sz w:val="24"/>
          <w:szCs w:val="24"/>
          <w:lang w:val="sr-Cyrl-CS"/>
        </w:rPr>
        <w:t xml:space="preserve"> КМ, и то </w:t>
      </w:r>
      <w:r>
        <w:rPr>
          <w:rFonts w:ascii="Times New Roman" w:hAnsi="Times New Roman" w:cs="Times New Roman"/>
          <w:sz w:val="24"/>
          <w:szCs w:val="24"/>
          <w:lang w:val="sr-Cyrl-CS"/>
        </w:rPr>
        <w:t xml:space="preserve">највише захваљујући добром остварењу </w:t>
      </w:r>
      <w:r>
        <w:rPr>
          <w:rFonts w:ascii="Times New Roman" w:hAnsi="Times New Roman" w:cs="Times New Roman"/>
          <w:i/>
          <w:sz w:val="24"/>
          <w:szCs w:val="24"/>
          <w:lang w:val="sr-Cyrl-CS"/>
        </w:rPr>
        <w:t>накнаде за уређење градског грађевинског земљишта</w:t>
      </w:r>
      <w:r w:rsidR="00A17C63">
        <w:rPr>
          <w:rFonts w:ascii="Times New Roman" w:hAnsi="Times New Roman" w:cs="Times New Roman"/>
          <w:i/>
          <w:sz w:val="24"/>
          <w:szCs w:val="24"/>
          <w:lang w:val="sr-Cyrl-CS"/>
        </w:rPr>
        <w:t>.</w:t>
      </w:r>
      <w:r>
        <w:rPr>
          <w:rFonts w:ascii="Times New Roman" w:hAnsi="Times New Roman" w:cs="Times New Roman"/>
          <w:sz w:val="24"/>
          <w:szCs w:val="24"/>
          <w:lang w:val="sr-Cyrl-CS"/>
        </w:rPr>
        <w:t xml:space="preserve"> </w:t>
      </w:r>
      <w:r w:rsidR="00F415A4">
        <w:rPr>
          <w:rFonts w:ascii="Times New Roman" w:hAnsi="Times New Roman" w:cs="Times New Roman"/>
          <w:sz w:val="24"/>
          <w:szCs w:val="24"/>
          <w:lang w:val="sr-Cyrl-CS"/>
        </w:rPr>
        <w:t xml:space="preserve">Ријеч је о сопственом приходу Града, те Град својим одлукама може да утиче на висину остварења. Градска управа Града Бијељина </w:t>
      </w:r>
      <w:r w:rsidR="00675BDD">
        <w:rPr>
          <w:rFonts w:ascii="Times New Roman" w:hAnsi="Times New Roman" w:cs="Times New Roman"/>
          <w:sz w:val="24"/>
          <w:szCs w:val="24"/>
          <w:lang w:val="sr-Cyrl-CS"/>
        </w:rPr>
        <w:t>нуди</w:t>
      </w:r>
      <w:r w:rsidR="00F415A4">
        <w:rPr>
          <w:rFonts w:ascii="Times New Roman" w:hAnsi="Times New Roman" w:cs="Times New Roman"/>
          <w:sz w:val="24"/>
          <w:szCs w:val="24"/>
          <w:lang w:val="sr-Cyrl-CS"/>
        </w:rPr>
        <w:t xml:space="preserve"> инвеститорима погодности </w:t>
      </w:r>
      <w:r w:rsidR="00675BDD">
        <w:rPr>
          <w:rFonts w:ascii="Times New Roman" w:hAnsi="Times New Roman" w:cs="Times New Roman"/>
          <w:sz w:val="24"/>
          <w:szCs w:val="24"/>
          <w:lang w:val="sr-Cyrl-CS"/>
        </w:rPr>
        <w:t xml:space="preserve">код уплате ове накнаде (плаћање у ратама, могућност уређења градског грађевинског земљишта). Овим одлукама и усвајањем регулационих планова за уже градско подручје, интензивирана је изградња стамбено-пословних објеката, те је настављен позитиван тренд у остварењу овог прихода Града. </w:t>
      </w:r>
    </w:p>
    <w:p w:rsidR="00855179" w:rsidRDefault="00A17C63" w:rsidP="000C002F">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Изузетно остварење</w:t>
      </w:r>
      <w:r w:rsidR="00855179">
        <w:rPr>
          <w:rFonts w:ascii="Times New Roman" w:hAnsi="Times New Roman" w:cs="Times New Roman"/>
          <w:sz w:val="24"/>
          <w:szCs w:val="24"/>
          <w:lang w:val="sr-Cyrl-CS"/>
        </w:rPr>
        <w:t xml:space="preserve"> је забиљежено и код</w:t>
      </w:r>
      <w:r>
        <w:rPr>
          <w:rFonts w:ascii="Times New Roman" w:hAnsi="Times New Roman" w:cs="Times New Roman"/>
          <w:sz w:val="24"/>
          <w:szCs w:val="24"/>
          <w:lang w:val="sr-Cyrl-CS"/>
        </w:rPr>
        <w:t xml:space="preserve"> </w:t>
      </w:r>
      <w:r>
        <w:rPr>
          <w:rFonts w:ascii="Times New Roman" w:hAnsi="Times New Roman" w:cs="Times New Roman"/>
          <w:i/>
          <w:sz w:val="24"/>
          <w:szCs w:val="24"/>
          <w:lang w:val="sr-Cyrl-CS"/>
        </w:rPr>
        <w:t>Прихода од закупа и ренте</w:t>
      </w:r>
      <w:r w:rsidR="00824411">
        <w:rPr>
          <w:rFonts w:ascii="Times New Roman" w:hAnsi="Times New Roman" w:cs="Times New Roman"/>
          <w:i/>
          <w:sz w:val="24"/>
          <w:szCs w:val="24"/>
          <w:lang w:val="sr-Cyrl-CS"/>
        </w:rPr>
        <w:t xml:space="preserve">, </w:t>
      </w:r>
      <w:r w:rsidR="00824411">
        <w:rPr>
          <w:rFonts w:ascii="Times New Roman" w:hAnsi="Times New Roman" w:cs="Times New Roman"/>
          <w:sz w:val="24"/>
          <w:szCs w:val="24"/>
          <w:lang w:val="sr-Cyrl-CS"/>
        </w:rPr>
        <w:t xml:space="preserve">по основу којих је остварено </w:t>
      </w:r>
      <w:r>
        <w:rPr>
          <w:rFonts w:ascii="Times New Roman" w:hAnsi="Times New Roman" w:cs="Times New Roman"/>
          <w:sz w:val="24"/>
          <w:szCs w:val="24"/>
          <w:lang w:val="sr-Cyrl-CS"/>
        </w:rPr>
        <w:t>1.485.225,00</w:t>
      </w:r>
      <w:r w:rsidR="00824411">
        <w:rPr>
          <w:rFonts w:ascii="Times New Roman" w:hAnsi="Times New Roman" w:cs="Times New Roman"/>
          <w:sz w:val="24"/>
          <w:szCs w:val="24"/>
          <w:lang w:val="sr-Cyrl-CS"/>
        </w:rPr>
        <w:t xml:space="preserve"> КМ</w:t>
      </w:r>
      <w:r>
        <w:rPr>
          <w:rFonts w:ascii="Times New Roman" w:hAnsi="Times New Roman" w:cs="Times New Roman"/>
          <w:sz w:val="24"/>
          <w:szCs w:val="24"/>
          <w:lang w:val="sr-Cyrl-CS"/>
        </w:rPr>
        <w:t xml:space="preserve">, чиме је премашен годишњи план. Остварење овог прихода </w:t>
      </w:r>
      <w:r w:rsidR="006111AC">
        <w:rPr>
          <w:rFonts w:ascii="Times New Roman" w:hAnsi="Times New Roman" w:cs="Times New Roman"/>
          <w:sz w:val="24"/>
          <w:szCs w:val="24"/>
          <w:lang w:val="sr-Cyrl-CS"/>
        </w:rPr>
        <w:t>такође зависи од интензитета градње стамбено-пословних објеката на градском грађевинском земљишту, а наплаћује се у складу са Законом о уређењу простора и грађењу.</w:t>
      </w:r>
    </w:p>
    <w:p w:rsidR="000C002F" w:rsidRDefault="006111AC" w:rsidP="00DE3062">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Значајно остварење је и код </w:t>
      </w:r>
      <w:r w:rsidRPr="006111AC">
        <w:rPr>
          <w:rFonts w:ascii="Times New Roman" w:hAnsi="Times New Roman" w:cs="Times New Roman"/>
          <w:i/>
          <w:sz w:val="24"/>
          <w:szCs w:val="24"/>
          <w:lang w:val="sr-Cyrl-CS"/>
        </w:rPr>
        <w:t>осталих непореских прихода</w:t>
      </w:r>
      <w:r>
        <w:rPr>
          <w:rFonts w:ascii="Times New Roman" w:hAnsi="Times New Roman" w:cs="Times New Roman"/>
          <w:i/>
          <w:sz w:val="24"/>
          <w:szCs w:val="24"/>
          <w:lang w:val="sr-Cyrl-CS"/>
        </w:rPr>
        <w:t xml:space="preserve">, </w:t>
      </w:r>
      <w:r>
        <w:rPr>
          <w:rFonts w:ascii="Times New Roman" w:hAnsi="Times New Roman" w:cs="Times New Roman"/>
          <w:sz w:val="24"/>
          <w:szCs w:val="24"/>
          <w:lang w:val="sr-Cyrl-CS"/>
        </w:rPr>
        <w:t xml:space="preserve">по основу којих је остварено </w:t>
      </w:r>
      <w:r w:rsidR="00866AB8">
        <w:rPr>
          <w:rFonts w:ascii="Times New Roman" w:hAnsi="Times New Roman" w:cs="Times New Roman"/>
          <w:sz w:val="24"/>
          <w:szCs w:val="24"/>
          <w:lang w:val="sr-Cyrl-CS"/>
        </w:rPr>
        <w:t>546.944,00</w:t>
      </w:r>
      <w:r>
        <w:rPr>
          <w:rFonts w:ascii="Times New Roman" w:hAnsi="Times New Roman" w:cs="Times New Roman"/>
          <w:sz w:val="24"/>
          <w:szCs w:val="24"/>
          <w:lang w:val="sr-Cyrl-CS"/>
        </w:rPr>
        <w:t xml:space="preserve"> КМ. </w:t>
      </w:r>
      <w:r w:rsidR="00A51387">
        <w:rPr>
          <w:rFonts w:ascii="Times New Roman" w:hAnsi="Times New Roman" w:cs="Times New Roman"/>
          <w:sz w:val="24"/>
          <w:szCs w:val="24"/>
          <w:lang w:val="sr-Cyrl-CS"/>
        </w:rPr>
        <w:t xml:space="preserve">На овој врсти прихода је евидентирана уплата </w:t>
      </w:r>
      <w:r w:rsidR="009A6977">
        <w:rPr>
          <w:rFonts w:ascii="Times New Roman" w:hAnsi="Times New Roman" w:cs="Times New Roman"/>
          <w:sz w:val="24"/>
          <w:szCs w:val="24"/>
          <w:lang w:val="sr-Cyrl-CS"/>
        </w:rPr>
        <w:t xml:space="preserve">дозначена од стране </w:t>
      </w:r>
      <w:r w:rsidR="00A51387">
        <w:rPr>
          <w:rFonts w:ascii="Times New Roman" w:hAnsi="Times New Roman" w:cs="Times New Roman"/>
          <w:sz w:val="24"/>
          <w:szCs w:val="24"/>
          <w:lang w:val="sr-Cyrl-CS"/>
        </w:rPr>
        <w:t xml:space="preserve">ЈП </w:t>
      </w:r>
      <w:r w:rsidR="004D72C8">
        <w:rPr>
          <w:rFonts w:ascii="Times New Roman" w:hAnsi="Times New Roman" w:cs="Times New Roman"/>
          <w:sz w:val="24"/>
          <w:szCs w:val="24"/>
          <w:lang w:val="sr-Cyrl-CS"/>
        </w:rPr>
        <w:t>„</w:t>
      </w:r>
      <w:r w:rsidR="00A51387">
        <w:rPr>
          <w:rFonts w:ascii="Times New Roman" w:hAnsi="Times New Roman" w:cs="Times New Roman"/>
          <w:sz w:val="24"/>
          <w:szCs w:val="24"/>
          <w:lang w:val="sr-Cyrl-CS"/>
        </w:rPr>
        <w:t xml:space="preserve">Путеви </w:t>
      </w:r>
      <w:r w:rsidR="004D72C8">
        <w:rPr>
          <w:rFonts w:ascii="Times New Roman" w:hAnsi="Times New Roman" w:cs="Times New Roman"/>
          <w:sz w:val="24"/>
          <w:szCs w:val="24"/>
          <w:lang w:val="sr-Cyrl-CS"/>
        </w:rPr>
        <w:t>Републике Српске“</w:t>
      </w:r>
      <w:r w:rsidR="00C638F1">
        <w:rPr>
          <w:rFonts w:ascii="Times New Roman" w:hAnsi="Times New Roman" w:cs="Times New Roman"/>
          <w:sz w:val="24"/>
          <w:szCs w:val="24"/>
          <w:lang w:val="sr-Cyrl-CS"/>
        </w:rPr>
        <w:t xml:space="preserve"> по пресуди</w:t>
      </w:r>
      <w:r w:rsidR="0022503B">
        <w:rPr>
          <w:rFonts w:ascii="Times New Roman" w:hAnsi="Times New Roman" w:cs="Times New Roman"/>
          <w:sz w:val="24"/>
          <w:szCs w:val="24"/>
          <w:lang w:val="sr-Cyrl-CS"/>
        </w:rPr>
        <w:t xml:space="preserve"> (у корист Града) </w:t>
      </w:r>
      <w:r w:rsidR="009A6977">
        <w:rPr>
          <w:rFonts w:ascii="Times New Roman" w:hAnsi="Times New Roman" w:cs="Times New Roman"/>
          <w:sz w:val="24"/>
          <w:szCs w:val="24"/>
          <w:lang w:val="sr-Cyrl-CS"/>
        </w:rPr>
        <w:t>број: 57 0 Пс 125318 18 Пс, од 29.05.20</w:t>
      </w:r>
      <w:r w:rsidR="00866AB8">
        <w:rPr>
          <w:rFonts w:ascii="Times New Roman" w:hAnsi="Times New Roman" w:cs="Times New Roman"/>
          <w:sz w:val="24"/>
          <w:szCs w:val="24"/>
          <w:lang w:val="sr-Cyrl-CS"/>
        </w:rPr>
        <w:t>20. године и уплата од стране Станка Кнежевића из Главичица број: 80 0 Б094650 20 и 80 0 Б094650 21.</w:t>
      </w:r>
    </w:p>
    <w:p w:rsidR="00EB2A67" w:rsidRDefault="00EB0893" w:rsidP="00DE3062">
      <w:pPr>
        <w:contextualSpacing/>
        <w:jc w:val="both"/>
        <w:rPr>
          <w:rFonts w:ascii="Times New Roman" w:hAnsi="Times New Roman" w:cs="Times New Roman"/>
          <w:color w:val="FF0000"/>
          <w:sz w:val="24"/>
          <w:szCs w:val="24"/>
          <w:lang w:val="sr-Cyrl-CS"/>
        </w:rPr>
      </w:pPr>
      <w:r>
        <w:rPr>
          <w:rFonts w:ascii="Times New Roman" w:hAnsi="Times New Roman" w:cs="Times New Roman"/>
          <w:sz w:val="24"/>
          <w:szCs w:val="24"/>
          <w:lang w:val="sr-Cyrl-CS"/>
        </w:rPr>
        <w:t xml:space="preserve">Остварење ниже у односу на план је забиљежено једино код </w:t>
      </w:r>
      <w:r>
        <w:rPr>
          <w:rFonts w:ascii="Times New Roman" w:hAnsi="Times New Roman" w:cs="Times New Roman"/>
          <w:i/>
          <w:sz w:val="24"/>
          <w:szCs w:val="24"/>
          <w:lang w:val="sr-Cyrl-CS"/>
        </w:rPr>
        <w:t xml:space="preserve">прихода од пружања јавних услуга, </w:t>
      </w:r>
      <w:r>
        <w:rPr>
          <w:rFonts w:ascii="Times New Roman" w:hAnsi="Times New Roman" w:cs="Times New Roman"/>
          <w:sz w:val="24"/>
          <w:szCs w:val="24"/>
          <w:lang w:val="sr-Cyrl-CS"/>
        </w:rPr>
        <w:t xml:space="preserve">по основу којих је остварено </w:t>
      </w:r>
      <w:r w:rsidR="00866AB8">
        <w:rPr>
          <w:rFonts w:ascii="Times New Roman" w:hAnsi="Times New Roman" w:cs="Times New Roman"/>
          <w:sz w:val="24"/>
          <w:szCs w:val="24"/>
          <w:lang w:val="sr-Cyrl-CS"/>
        </w:rPr>
        <w:t>898.631,00 КМ, што је 85,54</w:t>
      </w:r>
      <w:r>
        <w:rPr>
          <w:rFonts w:ascii="Times New Roman" w:hAnsi="Times New Roman" w:cs="Times New Roman"/>
          <w:sz w:val="24"/>
          <w:szCs w:val="24"/>
          <w:lang w:val="sr-Cyrl-CS"/>
        </w:rPr>
        <w:t xml:space="preserve">% од плана за посматрани </w:t>
      </w:r>
      <w:r>
        <w:rPr>
          <w:rFonts w:ascii="Times New Roman" w:hAnsi="Times New Roman" w:cs="Times New Roman"/>
          <w:sz w:val="24"/>
          <w:szCs w:val="24"/>
          <w:lang w:val="sr-Cyrl-CS"/>
        </w:rPr>
        <w:lastRenderedPageBreak/>
        <w:t xml:space="preserve">период. </w:t>
      </w:r>
      <w:r w:rsidRPr="006340EA">
        <w:rPr>
          <w:rFonts w:ascii="Times New Roman" w:hAnsi="Times New Roman" w:cs="Times New Roman"/>
          <w:sz w:val="24"/>
          <w:szCs w:val="24"/>
          <w:lang w:val="sr-Cyrl-CS"/>
        </w:rPr>
        <w:t>Ови приходи представљају властите приходе буџетских корисника</w:t>
      </w:r>
      <w:r w:rsidR="006340EA">
        <w:rPr>
          <w:rFonts w:ascii="Times New Roman" w:hAnsi="Times New Roman" w:cs="Times New Roman"/>
          <w:sz w:val="24"/>
          <w:szCs w:val="24"/>
          <w:lang w:val="sr-Cyrl-CS"/>
        </w:rPr>
        <w:t xml:space="preserve">. Приходи Центра за социјални рад и свих средњошколских установа су </w:t>
      </w:r>
      <w:r w:rsidR="00324500">
        <w:rPr>
          <w:rFonts w:ascii="Times New Roman" w:hAnsi="Times New Roman" w:cs="Times New Roman"/>
          <w:sz w:val="24"/>
          <w:szCs w:val="24"/>
          <w:lang w:val="sr-Cyrl-CS"/>
        </w:rPr>
        <w:t xml:space="preserve">или </w:t>
      </w:r>
      <w:r w:rsidR="006340EA">
        <w:rPr>
          <w:rFonts w:ascii="Times New Roman" w:hAnsi="Times New Roman" w:cs="Times New Roman"/>
          <w:sz w:val="24"/>
          <w:szCs w:val="24"/>
          <w:lang w:val="sr-Cyrl-CS"/>
        </w:rPr>
        <w:t>на нивоу и</w:t>
      </w:r>
      <w:r w:rsidR="00324500">
        <w:rPr>
          <w:rFonts w:ascii="Times New Roman" w:hAnsi="Times New Roman" w:cs="Times New Roman"/>
          <w:sz w:val="24"/>
          <w:szCs w:val="24"/>
          <w:lang w:val="sr-Cyrl-CS"/>
        </w:rPr>
        <w:t>ли</w:t>
      </w:r>
      <w:r w:rsidR="006340EA">
        <w:rPr>
          <w:rFonts w:ascii="Times New Roman" w:hAnsi="Times New Roman" w:cs="Times New Roman"/>
          <w:sz w:val="24"/>
          <w:szCs w:val="24"/>
          <w:lang w:val="sr-Cyrl-CS"/>
        </w:rPr>
        <w:t xml:space="preserve"> преко планираног нивоа, приходи Дјечијег вртића „Чика Јова Змај“ су мало испод планираног нивоа, док су приходи осталих буџетских корисника на значајно нижем нивоу у односу на план.</w:t>
      </w:r>
      <w:r w:rsidR="006340EA">
        <w:rPr>
          <w:rFonts w:ascii="Times New Roman" w:hAnsi="Times New Roman" w:cs="Times New Roman"/>
          <w:color w:val="FF0000"/>
          <w:sz w:val="24"/>
          <w:szCs w:val="24"/>
          <w:lang w:val="sr-Cyrl-CS"/>
        </w:rPr>
        <w:t xml:space="preserve"> </w:t>
      </w:r>
    </w:p>
    <w:p w:rsidR="006340EA" w:rsidRDefault="006340EA" w:rsidP="00DE3062">
      <w:pPr>
        <w:contextualSpacing/>
        <w:jc w:val="both"/>
        <w:rPr>
          <w:rFonts w:ascii="Times New Roman" w:hAnsi="Times New Roman" w:cs="Times New Roman"/>
          <w:sz w:val="24"/>
          <w:szCs w:val="24"/>
          <w:lang w:val="sr-Cyrl-CS"/>
        </w:rPr>
      </w:pPr>
    </w:p>
    <w:p w:rsidR="00EB2A67" w:rsidRPr="00EB2A67" w:rsidRDefault="00EB2A67" w:rsidP="00DE3062">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w:t>
      </w:r>
      <w:r>
        <w:rPr>
          <w:rFonts w:ascii="Times New Roman" w:hAnsi="Times New Roman" w:cs="Times New Roman"/>
          <w:b/>
          <w:sz w:val="24"/>
          <w:szCs w:val="24"/>
          <w:lang w:val="sr-Cyrl-CS"/>
        </w:rPr>
        <w:t>Грантови (група конта 730)</w:t>
      </w:r>
      <w:r w:rsidR="009A6977">
        <w:rPr>
          <w:rFonts w:ascii="Times New Roman" w:hAnsi="Times New Roman" w:cs="Times New Roman"/>
          <w:b/>
          <w:sz w:val="24"/>
          <w:szCs w:val="24"/>
          <w:lang w:val="sr-Cyrl-CS"/>
        </w:rPr>
        <w:t xml:space="preserve"> </w:t>
      </w:r>
      <w:r w:rsidR="009A6977">
        <w:rPr>
          <w:rFonts w:ascii="Times New Roman" w:hAnsi="Times New Roman" w:cs="Times New Roman"/>
          <w:sz w:val="24"/>
          <w:szCs w:val="24"/>
          <w:lang w:val="sr-Cyrl-CS"/>
        </w:rPr>
        <w:t xml:space="preserve"> </w:t>
      </w:r>
      <w:r w:rsidR="00DB77BE">
        <w:rPr>
          <w:rFonts w:ascii="Times New Roman" w:hAnsi="Times New Roman" w:cs="Times New Roman"/>
          <w:sz w:val="24"/>
          <w:szCs w:val="24"/>
          <w:lang w:val="sr-Cyrl-CS"/>
        </w:rPr>
        <w:t>у периоду 01.01.-30.09.2021. године</w:t>
      </w:r>
      <w:r w:rsidR="009A6977">
        <w:rPr>
          <w:rFonts w:ascii="Times New Roman" w:hAnsi="Times New Roman" w:cs="Times New Roman"/>
          <w:sz w:val="24"/>
          <w:szCs w:val="24"/>
          <w:lang w:val="sr-Cyrl-CS"/>
        </w:rPr>
        <w:t xml:space="preserve"> остварени су у износу 18.000,00 КМ.</w:t>
      </w:r>
      <w:r w:rsidR="00591AD7">
        <w:rPr>
          <w:rFonts w:ascii="Times New Roman" w:hAnsi="Times New Roman" w:cs="Times New Roman"/>
          <w:sz w:val="24"/>
          <w:szCs w:val="24"/>
          <w:lang w:val="sr-Cyrl-CS"/>
        </w:rPr>
        <w:t xml:space="preserve"> Грантови нису планирани буџетом Града за 2021. годину, а у оквиру ове групе прихода евидентирана је уплата дозначена од стране</w:t>
      </w:r>
      <w:r w:rsidR="00061C29">
        <w:rPr>
          <w:rFonts w:ascii="Times New Roman" w:hAnsi="Times New Roman" w:cs="Times New Roman"/>
          <w:sz w:val="24"/>
          <w:szCs w:val="24"/>
          <w:lang w:val="sr-Cyrl-CS"/>
        </w:rPr>
        <w:t xml:space="preserve"> Федералног Министарства расељених лица дозначена као помоћ за запошљавање волонтера.</w:t>
      </w:r>
    </w:p>
    <w:p w:rsidR="00DE3062" w:rsidRPr="00D706DE" w:rsidRDefault="00DE3062" w:rsidP="00EB1490">
      <w:pPr>
        <w:contextualSpacing/>
        <w:jc w:val="both"/>
        <w:rPr>
          <w:rFonts w:ascii="Times New Roman" w:hAnsi="Times New Roman" w:cs="Times New Roman"/>
          <w:sz w:val="24"/>
          <w:szCs w:val="24"/>
          <w:lang w:val="sr-Cyrl-CS"/>
        </w:rPr>
      </w:pPr>
    </w:p>
    <w:p w:rsidR="004135B8" w:rsidRDefault="009A6977" w:rsidP="00EB1490">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6C419F">
        <w:rPr>
          <w:rFonts w:ascii="Times New Roman" w:hAnsi="Times New Roman" w:cs="Times New Roman"/>
          <w:b/>
          <w:sz w:val="24"/>
          <w:szCs w:val="24"/>
          <w:lang w:val="sr-Cyrl-CS"/>
        </w:rPr>
        <w:t xml:space="preserve">Трансфери између буџетских јединица (група конта 780) </w:t>
      </w:r>
      <w:r w:rsidR="00DB77BE">
        <w:rPr>
          <w:rFonts w:ascii="Times New Roman" w:hAnsi="Times New Roman" w:cs="Times New Roman"/>
          <w:sz w:val="24"/>
          <w:szCs w:val="24"/>
          <w:lang w:val="sr-Cyrl-CS"/>
        </w:rPr>
        <w:t>у периоду 01.01.-30.09.2021. године</w:t>
      </w:r>
      <w:r w:rsidR="006C419F">
        <w:rPr>
          <w:rFonts w:ascii="Times New Roman" w:hAnsi="Times New Roman" w:cs="Times New Roman"/>
          <w:sz w:val="24"/>
          <w:szCs w:val="24"/>
          <w:lang w:val="sr-Cyrl-CS"/>
        </w:rPr>
        <w:t xml:space="preserve"> остварени су у износу </w:t>
      </w:r>
      <w:r w:rsidR="00324500">
        <w:rPr>
          <w:rFonts w:ascii="Times New Roman" w:hAnsi="Times New Roman" w:cs="Times New Roman"/>
          <w:sz w:val="24"/>
          <w:szCs w:val="24"/>
          <w:lang w:val="sr-Cyrl-CS"/>
        </w:rPr>
        <w:t>2.319.296,00</w:t>
      </w:r>
      <w:r w:rsidR="00591AD7">
        <w:rPr>
          <w:rFonts w:ascii="Times New Roman" w:hAnsi="Times New Roman" w:cs="Times New Roman"/>
          <w:sz w:val="24"/>
          <w:szCs w:val="24"/>
          <w:lang w:val="sr-Cyrl-CS"/>
        </w:rPr>
        <w:t xml:space="preserve"> КМ </w:t>
      </w:r>
      <w:r w:rsidR="006C419F">
        <w:rPr>
          <w:rFonts w:ascii="Times New Roman" w:hAnsi="Times New Roman" w:cs="Times New Roman"/>
          <w:sz w:val="24"/>
          <w:szCs w:val="24"/>
          <w:lang w:val="sr-Cyrl-CS"/>
        </w:rPr>
        <w:t>што представља:</w:t>
      </w:r>
    </w:p>
    <w:p w:rsidR="00591AD7" w:rsidRDefault="00591AD7" w:rsidP="00EB1490">
      <w:pPr>
        <w:contextualSpacing/>
        <w:jc w:val="both"/>
        <w:rPr>
          <w:rFonts w:ascii="Times New Roman" w:hAnsi="Times New Roman" w:cs="Times New Roman"/>
          <w:sz w:val="24"/>
          <w:szCs w:val="24"/>
          <w:lang w:val="sr-Cyrl-CS"/>
        </w:rPr>
      </w:pPr>
    </w:p>
    <w:p w:rsidR="006C419F" w:rsidRDefault="006C419F" w:rsidP="006C419F">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DB77BE">
        <w:rPr>
          <w:rFonts w:ascii="Times New Roman" w:hAnsi="Times New Roman" w:cs="Times New Roman"/>
          <w:sz w:val="24"/>
          <w:szCs w:val="24"/>
          <w:lang w:val="sr-Cyrl-CS"/>
        </w:rPr>
        <w:t>85,65</w:t>
      </w:r>
      <w:r>
        <w:rPr>
          <w:rFonts w:ascii="Times New Roman" w:hAnsi="Times New Roman" w:cs="Times New Roman"/>
          <w:sz w:val="24"/>
          <w:szCs w:val="24"/>
          <w:lang w:val="sr-Cyrl-CS"/>
        </w:rPr>
        <w:t>% у односу на годишњи план,</w:t>
      </w:r>
    </w:p>
    <w:p w:rsidR="006C419F" w:rsidRDefault="006C419F" w:rsidP="006C419F">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DB77BE">
        <w:rPr>
          <w:rFonts w:ascii="Times New Roman" w:hAnsi="Times New Roman" w:cs="Times New Roman"/>
          <w:sz w:val="24"/>
          <w:szCs w:val="24"/>
          <w:lang w:val="sr-Cyrl-CS"/>
        </w:rPr>
        <w:t>114</w:t>
      </w:r>
      <w:r>
        <w:rPr>
          <w:rFonts w:ascii="Times New Roman" w:hAnsi="Times New Roman" w:cs="Times New Roman"/>
          <w:sz w:val="24"/>
          <w:szCs w:val="24"/>
          <w:lang w:val="sr-Cyrl-CS"/>
        </w:rPr>
        <w:t xml:space="preserve">% у односу на план </w:t>
      </w:r>
      <w:r w:rsidR="00591AD7">
        <w:rPr>
          <w:rFonts w:ascii="Times New Roman" w:hAnsi="Times New Roman" w:cs="Times New Roman"/>
          <w:sz w:val="24"/>
          <w:szCs w:val="24"/>
          <w:lang w:val="sr-Cyrl-CS"/>
        </w:rPr>
        <w:t>за посматрани период</w:t>
      </w:r>
      <w:r>
        <w:rPr>
          <w:rFonts w:ascii="Times New Roman" w:hAnsi="Times New Roman" w:cs="Times New Roman"/>
          <w:sz w:val="24"/>
          <w:szCs w:val="24"/>
          <w:lang w:val="sr-Cyrl-CS"/>
        </w:rPr>
        <w:t xml:space="preserve"> и</w:t>
      </w:r>
    </w:p>
    <w:p w:rsidR="006C419F" w:rsidRDefault="006C419F" w:rsidP="006C419F">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DB77BE">
        <w:rPr>
          <w:rFonts w:ascii="Times New Roman" w:hAnsi="Times New Roman" w:cs="Times New Roman"/>
          <w:sz w:val="24"/>
          <w:szCs w:val="24"/>
          <w:lang w:val="sr-Cyrl-CS"/>
        </w:rPr>
        <w:t>207.871,00</w:t>
      </w:r>
      <w:r>
        <w:rPr>
          <w:rFonts w:ascii="Times New Roman" w:hAnsi="Times New Roman" w:cs="Times New Roman"/>
          <w:sz w:val="24"/>
          <w:szCs w:val="24"/>
          <w:lang w:val="sr-Cyrl-CS"/>
        </w:rPr>
        <w:t xml:space="preserve"> КМ више него у истом периоду прошле године.</w:t>
      </w:r>
    </w:p>
    <w:p w:rsidR="00591AD7" w:rsidRDefault="00591AD7" w:rsidP="006C419F">
      <w:pPr>
        <w:contextualSpacing/>
        <w:jc w:val="both"/>
        <w:rPr>
          <w:rFonts w:ascii="Times New Roman" w:hAnsi="Times New Roman" w:cs="Times New Roman"/>
          <w:sz w:val="24"/>
          <w:szCs w:val="24"/>
          <w:lang w:val="sr-Cyrl-CS"/>
        </w:rPr>
      </w:pPr>
    </w:p>
    <w:p w:rsidR="006C419F" w:rsidRDefault="006C419F"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Средства прикупљена по овом основу представају трансфер Министарства здравља и социјалне заштите, намјењена за финансирање социјалних давања у складу са Законом о социјалној з</w:t>
      </w:r>
      <w:r w:rsidR="00591AD7">
        <w:rPr>
          <w:rFonts w:ascii="Times New Roman" w:hAnsi="Times New Roman" w:cs="Times New Roman"/>
          <w:sz w:val="24"/>
          <w:szCs w:val="24"/>
          <w:lang w:val="sr-Cyrl-CS"/>
        </w:rPr>
        <w:t>аштити („Службени гласник РС“, број: 37/12, 90/16)</w:t>
      </w:r>
      <w:r w:rsidR="0022503B">
        <w:rPr>
          <w:rFonts w:ascii="Times New Roman" w:hAnsi="Times New Roman" w:cs="Times New Roman"/>
          <w:sz w:val="24"/>
          <w:szCs w:val="24"/>
          <w:lang w:val="sr-Cyrl-CS"/>
        </w:rPr>
        <w:t xml:space="preserve">. Средства се распорђују и троше у оквиру ПЈ Социјална заштита. </w:t>
      </w:r>
      <w:r w:rsidR="00DB77BE">
        <w:rPr>
          <w:rFonts w:ascii="Times New Roman" w:hAnsi="Times New Roman" w:cs="Times New Roman"/>
          <w:sz w:val="24"/>
          <w:szCs w:val="24"/>
          <w:lang w:val="sr-Cyrl-CS"/>
        </w:rPr>
        <w:t>Осим тога, на овом конту се евидентирају и приходи по основу премија за млијеко које остварује економија Пољопривредне и медицинске школе.</w:t>
      </w:r>
    </w:p>
    <w:p w:rsidR="00E6342C" w:rsidRDefault="00E6342C" w:rsidP="00EB1490">
      <w:pPr>
        <w:contextualSpacing/>
        <w:jc w:val="both"/>
        <w:rPr>
          <w:rFonts w:ascii="Times New Roman" w:hAnsi="Times New Roman" w:cs="Times New Roman"/>
          <w:sz w:val="24"/>
          <w:szCs w:val="24"/>
          <w:lang w:val="sr-Cyrl-CS"/>
        </w:rPr>
      </w:pPr>
    </w:p>
    <w:p w:rsidR="00E6342C" w:rsidRDefault="00E6342C" w:rsidP="00EB1490">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Б) Примици за нефинансијску имовину</w:t>
      </w:r>
    </w:p>
    <w:p w:rsidR="00E6342C" w:rsidRDefault="00E6342C" w:rsidP="00EB1490">
      <w:pPr>
        <w:contextualSpacing/>
        <w:jc w:val="both"/>
        <w:rPr>
          <w:rFonts w:ascii="Times New Roman" w:hAnsi="Times New Roman" w:cs="Times New Roman"/>
          <w:b/>
          <w:sz w:val="24"/>
          <w:szCs w:val="24"/>
          <w:lang w:val="sr-Cyrl-CS"/>
        </w:rPr>
      </w:pPr>
    </w:p>
    <w:p w:rsidR="00E6342C" w:rsidRDefault="00E6342C" w:rsidP="00EB1490">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Примици за нефинансијску имовину (група конта 810), </w:t>
      </w:r>
      <w:r w:rsidR="00DB77BE">
        <w:rPr>
          <w:rFonts w:ascii="Times New Roman" w:hAnsi="Times New Roman" w:cs="Times New Roman"/>
          <w:sz w:val="24"/>
          <w:szCs w:val="24"/>
          <w:lang w:val="sr-Cyrl-CS"/>
        </w:rPr>
        <w:t xml:space="preserve">у периоду 01.01.-30.09.2021. године </w:t>
      </w:r>
      <w:r>
        <w:rPr>
          <w:rFonts w:ascii="Times New Roman" w:hAnsi="Times New Roman" w:cs="Times New Roman"/>
          <w:sz w:val="24"/>
          <w:szCs w:val="24"/>
          <w:lang w:val="sr-Cyrl-CS"/>
        </w:rPr>
        <w:t xml:space="preserve">остварени су у износу </w:t>
      </w:r>
      <w:r w:rsidR="00DB77BE">
        <w:rPr>
          <w:rFonts w:ascii="Times New Roman" w:hAnsi="Times New Roman" w:cs="Times New Roman"/>
          <w:sz w:val="24"/>
          <w:szCs w:val="24"/>
          <w:lang w:val="sr-Cyrl-CS"/>
        </w:rPr>
        <w:t>452.574</w:t>
      </w:r>
      <w:r w:rsidR="00061C29">
        <w:rPr>
          <w:rFonts w:ascii="Times New Roman" w:hAnsi="Times New Roman" w:cs="Times New Roman"/>
          <w:sz w:val="24"/>
          <w:szCs w:val="24"/>
          <w:lang w:val="sr-Cyrl-CS"/>
        </w:rPr>
        <w:t>,00</w:t>
      </w:r>
      <w:r>
        <w:rPr>
          <w:rFonts w:ascii="Times New Roman" w:hAnsi="Times New Roman" w:cs="Times New Roman"/>
          <w:sz w:val="24"/>
          <w:szCs w:val="24"/>
          <w:lang w:val="sr-Cyrl-CS"/>
        </w:rPr>
        <w:t xml:space="preserve"> КМ, што представља:</w:t>
      </w:r>
    </w:p>
    <w:p w:rsidR="00061C29" w:rsidRPr="00E6342C" w:rsidRDefault="00061C29" w:rsidP="00EB1490">
      <w:pPr>
        <w:contextualSpacing/>
        <w:jc w:val="both"/>
        <w:rPr>
          <w:rFonts w:ascii="Times New Roman" w:hAnsi="Times New Roman" w:cs="Times New Roman"/>
          <w:sz w:val="24"/>
          <w:szCs w:val="24"/>
          <w:lang w:val="sr-Cyrl-CS"/>
        </w:rPr>
      </w:pPr>
    </w:p>
    <w:p w:rsidR="00E6342C" w:rsidRDefault="00E6342C" w:rsidP="00E6342C">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DB77BE">
        <w:rPr>
          <w:rFonts w:ascii="Times New Roman" w:hAnsi="Times New Roman" w:cs="Times New Roman"/>
          <w:sz w:val="24"/>
          <w:szCs w:val="24"/>
          <w:lang w:val="sr-Cyrl-CS"/>
        </w:rPr>
        <w:t>106,14</w:t>
      </w:r>
      <w:r>
        <w:rPr>
          <w:rFonts w:ascii="Times New Roman" w:hAnsi="Times New Roman" w:cs="Times New Roman"/>
          <w:sz w:val="24"/>
          <w:szCs w:val="24"/>
          <w:lang w:val="sr-Cyrl-CS"/>
        </w:rPr>
        <w:t>% у односу на годишњи план,</w:t>
      </w:r>
    </w:p>
    <w:p w:rsidR="00E6342C" w:rsidRDefault="00E6342C" w:rsidP="00E6342C">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DB77BE">
        <w:rPr>
          <w:rFonts w:ascii="Times New Roman" w:hAnsi="Times New Roman" w:cs="Times New Roman"/>
          <w:sz w:val="24"/>
          <w:szCs w:val="24"/>
          <w:lang w:val="sr-Cyrl-CS"/>
        </w:rPr>
        <w:t>42.303,00</w:t>
      </w:r>
      <w:r>
        <w:rPr>
          <w:rFonts w:ascii="Times New Roman" w:hAnsi="Times New Roman" w:cs="Times New Roman"/>
          <w:sz w:val="24"/>
          <w:szCs w:val="24"/>
          <w:lang w:val="sr-Cyrl-CS"/>
        </w:rPr>
        <w:t xml:space="preserve"> КМ </w:t>
      </w:r>
      <w:r w:rsidR="00DB77BE">
        <w:rPr>
          <w:rFonts w:ascii="Times New Roman" w:hAnsi="Times New Roman" w:cs="Times New Roman"/>
          <w:sz w:val="24"/>
          <w:szCs w:val="24"/>
          <w:lang w:val="sr-Cyrl-CS"/>
        </w:rPr>
        <w:t>мање</w:t>
      </w:r>
      <w:r>
        <w:rPr>
          <w:rFonts w:ascii="Times New Roman" w:hAnsi="Times New Roman" w:cs="Times New Roman"/>
          <w:sz w:val="24"/>
          <w:szCs w:val="24"/>
          <w:lang w:val="sr-Cyrl-CS"/>
        </w:rPr>
        <w:t xml:space="preserve"> него у истом периоду прошле године.</w:t>
      </w:r>
    </w:p>
    <w:p w:rsidR="004135B8" w:rsidRDefault="004135B8" w:rsidP="00EB1490">
      <w:pPr>
        <w:contextualSpacing/>
        <w:jc w:val="both"/>
        <w:rPr>
          <w:rFonts w:ascii="Times New Roman" w:hAnsi="Times New Roman" w:cs="Times New Roman"/>
          <w:sz w:val="24"/>
          <w:szCs w:val="24"/>
          <w:lang w:val="sr-Cyrl-CS"/>
        </w:rPr>
      </w:pPr>
    </w:p>
    <w:p w:rsidR="00E6342C" w:rsidRDefault="00E6342C" w:rsidP="00EB149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прикупљена по овом основу представљају примитке за </w:t>
      </w:r>
      <w:r w:rsidR="00061C29">
        <w:rPr>
          <w:rFonts w:ascii="Times New Roman" w:hAnsi="Times New Roman" w:cs="Times New Roman"/>
          <w:sz w:val="24"/>
          <w:szCs w:val="24"/>
          <w:lang w:val="sr-Cyrl-CS"/>
        </w:rPr>
        <w:t>продају земљишта</w:t>
      </w:r>
      <w:r>
        <w:rPr>
          <w:rFonts w:ascii="Times New Roman" w:hAnsi="Times New Roman" w:cs="Times New Roman"/>
          <w:sz w:val="24"/>
          <w:szCs w:val="24"/>
          <w:lang w:val="sr-Cyrl-CS"/>
        </w:rPr>
        <w:t xml:space="preserve"> и примитке по основу продаје залиха материјала, </w:t>
      </w:r>
      <w:r w:rsidR="00061C29">
        <w:rPr>
          <w:rFonts w:ascii="Times New Roman" w:hAnsi="Times New Roman" w:cs="Times New Roman"/>
          <w:sz w:val="24"/>
          <w:szCs w:val="24"/>
          <w:lang w:val="sr-Cyrl-CS"/>
        </w:rPr>
        <w:t>биолошке имовине (говеда)</w:t>
      </w:r>
      <w:r>
        <w:rPr>
          <w:rFonts w:ascii="Times New Roman" w:hAnsi="Times New Roman" w:cs="Times New Roman"/>
          <w:sz w:val="24"/>
          <w:szCs w:val="24"/>
          <w:lang w:val="sr-Cyrl-CS"/>
        </w:rPr>
        <w:t>, робе и ситног инвентара (највише код ЈУ Пољопривредна и медицинска школа</w:t>
      </w:r>
      <w:r w:rsidR="0022503B">
        <w:rPr>
          <w:rFonts w:ascii="Times New Roman" w:hAnsi="Times New Roman" w:cs="Times New Roman"/>
          <w:sz w:val="24"/>
          <w:szCs w:val="24"/>
          <w:lang w:val="sr-Cyrl-CS"/>
        </w:rPr>
        <w:t xml:space="preserve"> - економија</w:t>
      </w:r>
      <w:r>
        <w:rPr>
          <w:rFonts w:ascii="Times New Roman" w:hAnsi="Times New Roman" w:cs="Times New Roman"/>
          <w:sz w:val="24"/>
          <w:szCs w:val="24"/>
          <w:lang w:val="sr-Cyrl-CS"/>
        </w:rPr>
        <w:t xml:space="preserve"> и Центар за културу)</w:t>
      </w:r>
      <w:r w:rsidR="00C248A0">
        <w:rPr>
          <w:rFonts w:ascii="Times New Roman" w:hAnsi="Times New Roman" w:cs="Times New Roman"/>
          <w:sz w:val="24"/>
          <w:szCs w:val="24"/>
          <w:lang w:val="sr-Cyrl-CS"/>
        </w:rPr>
        <w:t>.</w:t>
      </w:r>
    </w:p>
    <w:p w:rsidR="00C248A0" w:rsidRDefault="00C248A0" w:rsidP="00EB1490">
      <w:pPr>
        <w:contextualSpacing/>
        <w:jc w:val="both"/>
        <w:rPr>
          <w:rFonts w:ascii="Times New Roman" w:hAnsi="Times New Roman" w:cs="Times New Roman"/>
          <w:sz w:val="24"/>
          <w:szCs w:val="24"/>
          <w:lang w:val="sr-Cyrl-CS"/>
        </w:rPr>
      </w:pPr>
    </w:p>
    <w:p w:rsidR="006340EA" w:rsidRDefault="006340EA" w:rsidP="00EB1490">
      <w:pPr>
        <w:contextualSpacing/>
        <w:jc w:val="both"/>
        <w:rPr>
          <w:rFonts w:ascii="Times New Roman" w:hAnsi="Times New Roman" w:cs="Times New Roman"/>
          <w:sz w:val="24"/>
          <w:szCs w:val="24"/>
          <w:lang w:val="sr-Cyrl-CS"/>
        </w:rPr>
      </w:pPr>
    </w:p>
    <w:p w:rsidR="00C248A0" w:rsidRDefault="00C248A0" w:rsidP="00EB1490">
      <w:pPr>
        <w:contextualSpacing/>
        <w:jc w:val="both"/>
        <w:rPr>
          <w:rFonts w:ascii="Times New Roman" w:hAnsi="Times New Roman" w:cs="Times New Roman"/>
          <w:sz w:val="24"/>
          <w:szCs w:val="24"/>
          <w:lang w:val="sr-Cyrl-CS"/>
        </w:rPr>
      </w:pPr>
    </w:p>
    <w:p w:rsidR="00C248A0" w:rsidRDefault="00C248A0" w:rsidP="00EB1490">
      <w:pPr>
        <w:contextualSpacing/>
        <w:jc w:val="both"/>
        <w:rPr>
          <w:rFonts w:ascii="Times New Roman" w:hAnsi="Times New Roman" w:cs="Times New Roman"/>
          <w:b/>
          <w:i/>
          <w:sz w:val="24"/>
          <w:szCs w:val="24"/>
          <w:lang w:val="sr-Cyrl-CS"/>
        </w:rPr>
      </w:pPr>
      <w:r w:rsidRPr="00C248A0">
        <w:rPr>
          <w:rFonts w:ascii="Times New Roman" w:hAnsi="Times New Roman" w:cs="Times New Roman"/>
          <w:b/>
          <w:i/>
          <w:sz w:val="24"/>
          <w:szCs w:val="24"/>
          <w:lang w:val="sr-Cyrl-CS"/>
        </w:rPr>
        <w:lastRenderedPageBreak/>
        <w:t xml:space="preserve">2.3. БУЏЕТСКИ РАСХОДИ И ИЗДАЦИ ЗА НЕФИНАНСИЈСКУ ИМОВИНУ                </w:t>
      </w:r>
      <w:r w:rsidR="00061C29">
        <w:rPr>
          <w:rFonts w:ascii="Times New Roman" w:hAnsi="Times New Roman" w:cs="Times New Roman"/>
          <w:b/>
          <w:i/>
          <w:sz w:val="24"/>
          <w:szCs w:val="24"/>
          <w:lang w:val="sr-Cyrl-CS"/>
        </w:rPr>
        <w:t xml:space="preserve">     ЗА ПЕРИОД 01.01.-30.0</w:t>
      </w:r>
      <w:r w:rsidR="00DB77BE">
        <w:rPr>
          <w:rFonts w:ascii="Times New Roman" w:hAnsi="Times New Roman" w:cs="Times New Roman"/>
          <w:b/>
          <w:i/>
          <w:sz w:val="24"/>
          <w:szCs w:val="24"/>
          <w:lang w:val="sr-Cyrl-CS"/>
        </w:rPr>
        <w:t>9</w:t>
      </w:r>
      <w:r w:rsidR="00061C29">
        <w:rPr>
          <w:rFonts w:ascii="Times New Roman" w:hAnsi="Times New Roman" w:cs="Times New Roman"/>
          <w:b/>
          <w:i/>
          <w:sz w:val="24"/>
          <w:szCs w:val="24"/>
          <w:lang w:val="sr-Cyrl-CS"/>
        </w:rPr>
        <w:t>.2021</w:t>
      </w:r>
      <w:r w:rsidRPr="00C248A0">
        <w:rPr>
          <w:rFonts w:ascii="Times New Roman" w:hAnsi="Times New Roman" w:cs="Times New Roman"/>
          <w:b/>
          <w:i/>
          <w:sz w:val="24"/>
          <w:szCs w:val="24"/>
          <w:lang w:val="sr-Cyrl-CS"/>
        </w:rPr>
        <w:t>. ГОДИНЕ</w:t>
      </w:r>
    </w:p>
    <w:p w:rsidR="00061C29" w:rsidRDefault="00061C29" w:rsidP="00EB1490">
      <w:pPr>
        <w:contextualSpacing/>
        <w:jc w:val="both"/>
        <w:rPr>
          <w:rFonts w:ascii="Times New Roman" w:hAnsi="Times New Roman" w:cs="Times New Roman"/>
          <w:b/>
          <w:i/>
          <w:sz w:val="24"/>
          <w:szCs w:val="24"/>
          <w:lang w:val="sr-Cyrl-CS"/>
        </w:rPr>
      </w:pPr>
    </w:p>
    <w:tbl>
      <w:tblPr>
        <w:tblW w:w="8980" w:type="dxa"/>
        <w:tblInd w:w="93" w:type="dxa"/>
        <w:tblLook w:val="04A0"/>
      </w:tblPr>
      <w:tblGrid>
        <w:gridCol w:w="1815"/>
        <w:gridCol w:w="4255"/>
        <w:gridCol w:w="1455"/>
        <w:gridCol w:w="1455"/>
      </w:tblGrid>
      <w:tr w:rsidR="00DB77BE" w:rsidRPr="00DB77BE" w:rsidTr="00DB77BE">
        <w:trPr>
          <w:trHeight w:val="480"/>
        </w:trPr>
        <w:tc>
          <w:tcPr>
            <w:tcW w:w="8980" w:type="dxa"/>
            <w:gridSpan w:val="4"/>
            <w:tcBorders>
              <w:top w:val="nil"/>
              <w:left w:val="nil"/>
              <w:bottom w:val="nil"/>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8"/>
                <w:szCs w:val="18"/>
              </w:rPr>
            </w:pPr>
            <w:r w:rsidRPr="00DB77BE">
              <w:rPr>
                <w:rFonts w:ascii="Times New Roman" w:eastAsia="Times New Roman" w:hAnsi="Times New Roman" w:cs="Times New Roman"/>
                <w:i/>
                <w:iCs/>
                <w:sz w:val="18"/>
                <w:szCs w:val="18"/>
              </w:rPr>
              <w:t>Табела 3.</w:t>
            </w:r>
            <w:r w:rsidRPr="00DB77BE">
              <w:rPr>
                <w:rFonts w:ascii="Times New Roman" w:eastAsia="Times New Roman" w:hAnsi="Times New Roman" w:cs="Times New Roman"/>
                <w:b/>
                <w:bCs/>
                <w:i/>
                <w:iCs/>
                <w:sz w:val="18"/>
                <w:szCs w:val="18"/>
              </w:rPr>
              <w:t xml:space="preserve"> - </w:t>
            </w:r>
            <w:r w:rsidRPr="00DB77BE">
              <w:rPr>
                <w:rFonts w:ascii="Times New Roman" w:eastAsia="Times New Roman" w:hAnsi="Times New Roman" w:cs="Times New Roman"/>
                <w:b/>
                <w:bCs/>
                <w:sz w:val="18"/>
                <w:szCs w:val="18"/>
              </w:rPr>
              <w:t>ИЗВРШЕЊЕ БУЏЕТА ЗА 01.01.-30.09.2021. године - РАСХОДИ И ИЗДАЦИ ЗА НЕФИНАНСИЈСКУ ИМОВИНУ</w:t>
            </w:r>
          </w:p>
        </w:tc>
      </w:tr>
      <w:tr w:rsidR="00DB77BE" w:rsidRPr="00DB77BE" w:rsidTr="00DB77BE">
        <w:trPr>
          <w:trHeight w:val="240"/>
        </w:trPr>
        <w:tc>
          <w:tcPr>
            <w:tcW w:w="1815" w:type="dxa"/>
            <w:tcBorders>
              <w:top w:val="nil"/>
              <w:left w:val="nil"/>
              <w:bottom w:val="single" w:sz="4" w:space="0" w:color="auto"/>
              <w:right w:val="nil"/>
            </w:tcBorders>
            <w:shd w:val="clear" w:color="auto" w:fill="auto"/>
            <w:noWrap/>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 </w:t>
            </w:r>
          </w:p>
        </w:tc>
        <w:tc>
          <w:tcPr>
            <w:tcW w:w="4255" w:type="dxa"/>
            <w:tcBorders>
              <w:top w:val="nil"/>
              <w:left w:val="nil"/>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 </w:t>
            </w:r>
          </w:p>
        </w:tc>
        <w:tc>
          <w:tcPr>
            <w:tcW w:w="1455" w:type="dxa"/>
            <w:tcBorders>
              <w:top w:val="nil"/>
              <w:left w:val="nil"/>
              <w:bottom w:val="nil"/>
              <w:right w:val="nil"/>
            </w:tcBorders>
            <w:shd w:val="clear" w:color="auto" w:fill="auto"/>
            <w:noWrap/>
            <w:vAlign w:val="bottom"/>
            <w:hideMark/>
          </w:tcPr>
          <w:p w:rsidR="00DB77BE" w:rsidRPr="00DB77BE" w:rsidRDefault="00DB77BE" w:rsidP="00DB77BE">
            <w:pPr>
              <w:spacing w:after="0" w:line="240" w:lineRule="auto"/>
              <w:rPr>
                <w:rFonts w:ascii="Times New Roman" w:eastAsia="Times New Roman" w:hAnsi="Times New Roman" w:cs="Times New Roman"/>
                <w:color w:val="000000"/>
                <w:sz w:val="16"/>
                <w:szCs w:val="16"/>
              </w:rPr>
            </w:pPr>
          </w:p>
        </w:tc>
        <w:tc>
          <w:tcPr>
            <w:tcW w:w="1455" w:type="dxa"/>
            <w:tcBorders>
              <w:top w:val="nil"/>
              <w:left w:val="nil"/>
              <w:bottom w:val="nil"/>
              <w:right w:val="nil"/>
            </w:tcBorders>
            <w:shd w:val="clear" w:color="auto" w:fill="auto"/>
            <w:noWrap/>
            <w:vAlign w:val="bottom"/>
            <w:hideMark/>
          </w:tcPr>
          <w:p w:rsidR="00DB77BE" w:rsidRPr="00DB77BE" w:rsidRDefault="00DB77BE" w:rsidP="00DB77BE">
            <w:pPr>
              <w:spacing w:after="0" w:line="240" w:lineRule="auto"/>
              <w:rPr>
                <w:rFonts w:ascii="Times New Roman" w:eastAsia="Times New Roman" w:hAnsi="Times New Roman" w:cs="Times New Roman"/>
                <w:color w:val="000000"/>
                <w:sz w:val="16"/>
                <w:szCs w:val="16"/>
              </w:rPr>
            </w:pPr>
          </w:p>
        </w:tc>
      </w:tr>
      <w:tr w:rsidR="00DB77BE" w:rsidRPr="00DB77BE" w:rsidTr="00DB77BE">
        <w:trPr>
          <w:trHeight w:val="48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Економски код</w:t>
            </w:r>
          </w:p>
        </w:tc>
        <w:tc>
          <w:tcPr>
            <w:tcW w:w="42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О п и с</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Буџет 2021. година</w:t>
            </w:r>
          </w:p>
        </w:tc>
        <w:tc>
          <w:tcPr>
            <w:tcW w:w="1455" w:type="dxa"/>
            <w:tcBorders>
              <w:top w:val="single" w:sz="4" w:space="0" w:color="auto"/>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Извршење 01.01-30.09.2021. године</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1</w:t>
            </w:r>
          </w:p>
        </w:tc>
        <w:tc>
          <w:tcPr>
            <w:tcW w:w="4255" w:type="dxa"/>
            <w:tcBorders>
              <w:top w:val="single" w:sz="4" w:space="0" w:color="auto"/>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jc w:val="center"/>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2</w:t>
            </w:r>
          </w:p>
        </w:tc>
        <w:tc>
          <w:tcPr>
            <w:tcW w:w="1455" w:type="dxa"/>
            <w:tcBorders>
              <w:top w:val="nil"/>
              <w:left w:val="single" w:sz="4" w:space="0" w:color="auto"/>
              <w:bottom w:val="single" w:sz="4" w:space="0" w:color="auto"/>
              <w:right w:val="single" w:sz="4" w:space="0" w:color="auto"/>
            </w:tcBorders>
            <w:shd w:val="clear" w:color="auto" w:fill="auto"/>
            <w:noWrap/>
            <w:vAlign w:val="bottom"/>
            <w:hideMark/>
          </w:tcPr>
          <w:p w:rsidR="00DB77BE" w:rsidRPr="00DB77BE" w:rsidRDefault="00DB77BE" w:rsidP="00DB77BE">
            <w:pPr>
              <w:spacing w:after="0" w:line="240" w:lineRule="auto"/>
              <w:jc w:val="center"/>
              <w:rPr>
                <w:rFonts w:ascii="Times New Roman" w:eastAsia="Times New Roman" w:hAnsi="Times New Roman" w:cs="Times New Roman"/>
                <w:b/>
                <w:bCs/>
                <w:color w:val="000000"/>
                <w:sz w:val="16"/>
                <w:szCs w:val="16"/>
              </w:rPr>
            </w:pPr>
            <w:r w:rsidRPr="00DB77BE">
              <w:rPr>
                <w:rFonts w:ascii="Times New Roman" w:eastAsia="Times New Roman" w:hAnsi="Times New Roman" w:cs="Times New Roman"/>
                <w:b/>
                <w:bCs/>
                <w:color w:val="000000"/>
                <w:sz w:val="16"/>
                <w:szCs w:val="16"/>
              </w:rPr>
              <w:t>3</w:t>
            </w:r>
          </w:p>
        </w:tc>
        <w:tc>
          <w:tcPr>
            <w:tcW w:w="1455" w:type="dxa"/>
            <w:tcBorders>
              <w:top w:val="nil"/>
              <w:left w:val="nil"/>
              <w:bottom w:val="single" w:sz="4" w:space="0" w:color="auto"/>
              <w:right w:val="single" w:sz="4" w:space="0" w:color="auto"/>
            </w:tcBorders>
            <w:shd w:val="clear" w:color="auto" w:fill="auto"/>
            <w:noWrap/>
            <w:vAlign w:val="bottom"/>
            <w:hideMark/>
          </w:tcPr>
          <w:p w:rsidR="00DB77BE" w:rsidRPr="00DB77BE" w:rsidRDefault="00DB77BE" w:rsidP="00DB77BE">
            <w:pPr>
              <w:spacing w:after="0" w:line="240" w:lineRule="auto"/>
              <w:jc w:val="center"/>
              <w:rPr>
                <w:rFonts w:ascii="Times New Roman" w:eastAsia="Times New Roman" w:hAnsi="Times New Roman" w:cs="Times New Roman"/>
                <w:b/>
                <w:bCs/>
                <w:color w:val="000000"/>
                <w:sz w:val="16"/>
                <w:szCs w:val="16"/>
              </w:rPr>
            </w:pPr>
            <w:r w:rsidRPr="00DB77BE">
              <w:rPr>
                <w:rFonts w:ascii="Times New Roman" w:eastAsia="Times New Roman" w:hAnsi="Times New Roman" w:cs="Times New Roman"/>
                <w:b/>
                <w:bCs/>
                <w:color w:val="000000"/>
                <w:sz w:val="16"/>
                <w:szCs w:val="16"/>
              </w:rPr>
              <w:t>4</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БУЏЕТСКИ РАСХОДИ</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 </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b/>
                <w:bCs/>
                <w:color w:val="000000"/>
                <w:sz w:val="18"/>
                <w:szCs w:val="18"/>
              </w:rPr>
            </w:pPr>
            <w:r w:rsidRPr="00DB77BE">
              <w:rPr>
                <w:rFonts w:ascii="Times New Roman" w:eastAsia="Times New Roman" w:hAnsi="Times New Roman" w:cs="Times New Roman"/>
                <w:b/>
                <w:bCs/>
                <w:color w:val="000000"/>
                <w:sz w:val="18"/>
                <w:szCs w:val="18"/>
              </w:rPr>
              <w:t>40,983,069.00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b/>
                <w:bCs/>
                <w:color w:val="000000"/>
                <w:sz w:val="18"/>
                <w:szCs w:val="18"/>
              </w:rPr>
            </w:pPr>
            <w:r w:rsidRPr="00DB77BE">
              <w:rPr>
                <w:rFonts w:ascii="Times New Roman" w:eastAsia="Times New Roman" w:hAnsi="Times New Roman" w:cs="Times New Roman"/>
                <w:b/>
                <w:bCs/>
                <w:color w:val="000000"/>
                <w:sz w:val="18"/>
                <w:szCs w:val="18"/>
              </w:rPr>
              <w:t>28,225,072.00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410000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Т е к у ћ и   р а с х о д 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38,521,069.00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27,365,532.00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411000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Расходи за лична примања запослених</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16,517,872.00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12,600,379.00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411100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бруто плате запослених</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12,991,687.00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9,907,406.00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411200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3,013,185.00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2,192,149.00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411300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накнаду плата запослених за вријеме боловања (бруто)</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339,000.00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225,732.00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411400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отпремнине и једнократне помоћи (бруто)</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174,000.00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275,092.00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412000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Расходи по основу коришћења роба и услуга</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9,023,137.00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5,016,883.00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закупа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36,476.00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16,106.00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1,603,787.00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1,056,501.00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режијски материјал</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317,650.00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199,093.00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материјал за посебне намјене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248,907.00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126,134.00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412500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текуће одржавање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1,225,986.00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701,827.00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412600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путовања и смјештаја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209,329.00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93,916.00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412700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стручне услуге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663,053.00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309,052.00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412800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2,665,000.00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1,466,125.00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412900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Остали некласификовани расходи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2,052,949.00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1,048,129.00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413000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Расходи финансирања и други финансијски трошкови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1,329,255.00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845,388.00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камата на хартије од вриједности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финансирања по основу финансијских деривата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камата на примљене зајмове у земљи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1,266,155.00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830,515.00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камата на примљене зајмове из иностранства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413700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Трошкови сервисирања примљених зајмова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413800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413900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основу затезних камата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63,100.00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14,873.00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414000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Субвенције</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390,000.00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255,000.00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414100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Субвенције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390,000.00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255,000.00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415000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Грантови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4,375,305.00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3,301,585.00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415100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Грантови у иностранство</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324500">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415200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Грантови у земљи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4,375,305.00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3,301,585.00</w:t>
            </w:r>
          </w:p>
        </w:tc>
      </w:tr>
      <w:tr w:rsidR="00DB77BE" w:rsidRPr="00DB77BE" w:rsidTr="00324500">
        <w:trPr>
          <w:trHeight w:val="675"/>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lastRenderedPageBreak/>
              <w:t>416000</w:t>
            </w:r>
          </w:p>
        </w:tc>
        <w:tc>
          <w:tcPr>
            <w:tcW w:w="4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6,533,400.00</w:t>
            </w:r>
          </w:p>
        </w:tc>
        <w:tc>
          <w:tcPr>
            <w:tcW w:w="14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4,910,387.00</w:t>
            </w:r>
          </w:p>
        </w:tc>
      </w:tr>
      <w:tr w:rsidR="00DB77BE" w:rsidRPr="00DB77BE" w:rsidTr="00324500">
        <w:trPr>
          <w:trHeight w:val="450"/>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416100</w:t>
            </w:r>
          </w:p>
        </w:tc>
        <w:tc>
          <w:tcPr>
            <w:tcW w:w="4255" w:type="dxa"/>
            <w:tcBorders>
              <w:top w:val="single" w:sz="4" w:space="0" w:color="auto"/>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5,757,400.00</w:t>
            </w:r>
          </w:p>
        </w:tc>
        <w:tc>
          <w:tcPr>
            <w:tcW w:w="1455" w:type="dxa"/>
            <w:tcBorders>
              <w:top w:val="single" w:sz="4" w:space="0" w:color="auto"/>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4,362,018.00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416300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776,000.00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548,369.00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417000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417100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по основу пензијског осигурања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417200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по основу здравственог осигурања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417300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по основу осигурања од незапослености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417400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Дознаке по основу дјечије заштите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418000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418100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418200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из трансакције размјене између јединица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418300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418400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из трансакције размјене унутар исте јединице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419000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Расходи по судским рјешењима</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352,100.00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435,910.00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419100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Расходи по судским рјешењима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352,100.00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435,910.00</w:t>
            </w:r>
          </w:p>
        </w:tc>
      </w:tr>
      <w:tr w:rsidR="00DB77BE" w:rsidRPr="00DB77BE" w:rsidTr="00DB77BE">
        <w:trPr>
          <w:trHeight w:val="42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480000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Т р а н с ф е р и  и з м е ђ у  и  у н у т а р  ј е д и н и ц а  в л а с т 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2,412,000.00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859,540.00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487000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Трансфери између различитих јединица власти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487,000.00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399,333.00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487100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држави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487200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ентитету</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487300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јединицама локалне самоуправе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487400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фондовима обавезног социјалног осигурања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475,000.00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387,333.00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487900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осталим јединицама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12,000.00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488000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Трансфери унутар исте јединице власти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1,925,000.00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460,207.00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488100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Трансфери унутар исте јединице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1,925,000.00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460,207.00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Буџетска резерва</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50,000.00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 </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Буџетска резерва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50,000.00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w:t>
            </w:r>
          </w:p>
        </w:tc>
      </w:tr>
      <w:tr w:rsidR="00DB77BE" w:rsidRPr="00DB77BE" w:rsidTr="00DB77BE">
        <w:trPr>
          <w:trHeight w:val="240"/>
        </w:trPr>
        <w:tc>
          <w:tcPr>
            <w:tcW w:w="1815" w:type="dxa"/>
            <w:tcBorders>
              <w:top w:val="single" w:sz="4" w:space="0" w:color="auto"/>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 </w:t>
            </w:r>
          </w:p>
        </w:tc>
        <w:tc>
          <w:tcPr>
            <w:tcW w:w="4255" w:type="dxa"/>
            <w:tcBorders>
              <w:top w:val="nil"/>
              <w:left w:val="nil"/>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 </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 </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 </w:t>
            </w:r>
          </w:p>
        </w:tc>
      </w:tr>
      <w:tr w:rsidR="00DB77BE" w:rsidRPr="00DB77BE" w:rsidTr="00DB77BE">
        <w:trPr>
          <w:trHeight w:val="240"/>
        </w:trPr>
        <w:tc>
          <w:tcPr>
            <w:tcW w:w="18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ИЗДАЦИ ЗА НЕФИНАНСИЈСКУ ИМОВИНУ</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 </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6,529,496.00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1,205,496.00</w:t>
            </w:r>
          </w:p>
        </w:tc>
      </w:tr>
      <w:tr w:rsidR="00DB77BE" w:rsidRPr="00DB77BE" w:rsidTr="00DB77BE">
        <w:trPr>
          <w:trHeight w:val="42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510000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И з д а ц и   з а   н е ф и н а н с и ј с к у   и м о в и н у</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6,529,496.00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1,205,496.00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511000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произведену сталну имовину</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6,294,226.00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1,069,007.00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изградњу и прибављање зграда и објеката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4,910,000.00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818,762.00</w:t>
            </w:r>
          </w:p>
        </w:tc>
      </w:tr>
      <w:tr w:rsidR="00DB77BE" w:rsidRPr="00DB77BE" w:rsidTr="00324500">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372,000.00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34,006.00</w:t>
            </w:r>
          </w:p>
        </w:tc>
      </w:tr>
      <w:tr w:rsidR="00DB77BE" w:rsidRPr="00DB77BE" w:rsidTr="00324500">
        <w:trPr>
          <w:trHeight w:val="240"/>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lastRenderedPageBreak/>
              <w:t>511300</w:t>
            </w:r>
          </w:p>
        </w:tc>
        <w:tc>
          <w:tcPr>
            <w:tcW w:w="42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набавку постројења и опреме</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715,226.00</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164,073.00</w:t>
            </w:r>
          </w:p>
        </w:tc>
      </w:tr>
      <w:tr w:rsidR="00DB77BE" w:rsidRPr="00DB77BE" w:rsidTr="00324500">
        <w:trPr>
          <w:trHeight w:val="240"/>
        </w:trPr>
        <w:tc>
          <w:tcPr>
            <w:tcW w:w="18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511400</w:t>
            </w:r>
          </w:p>
        </w:tc>
        <w:tc>
          <w:tcPr>
            <w:tcW w:w="4255" w:type="dxa"/>
            <w:tcBorders>
              <w:top w:val="single" w:sz="4" w:space="0" w:color="auto"/>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инвестиционо одржавање опреме</w:t>
            </w:r>
          </w:p>
        </w:tc>
        <w:tc>
          <w:tcPr>
            <w:tcW w:w="14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0.00</w:t>
            </w:r>
          </w:p>
        </w:tc>
        <w:tc>
          <w:tcPr>
            <w:tcW w:w="1455" w:type="dxa"/>
            <w:tcBorders>
              <w:top w:val="single" w:sz="4" w:space="0" w:color="auto"/>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511500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биолошку имовину</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47,000.00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11,668.00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511600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инвестициону имовину</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511700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нематеријалну произведену имовину</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250,000.00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sz w:val="18"/>
                <w:szCs w:val="18"/>
              </w:rPr>
            </w:pPr>
            <w:r w:rsidRPr="00DB77BE">
              <w:rPr>
                <w:rFonts w:ascii="Times New Roman" w:eastAsia="Times New Roman" w:hAnsi="Times New Roman" w:cs="Times New Roman"/>
                <w:sz w:val="18"/>
                <w:szCs w:val="18"/>
              </w:rPr>
              <w:t>40,498.00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512000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драгоцјености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512100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драгоцјености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513000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непроизведену сталну имовину</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60,000.00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26,910.00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прибављање земљишта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26,910.00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по основу улагања у побољшање земљишта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513300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прибављање подземних и површинских налазишта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513400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513500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прибављање осталих природних добара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513600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по основу улагања у побољшање осталих природних добара</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30,000.00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513700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нематеријалну непроизведену имовину</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514000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сталну имовину намјењену продаји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514100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сталну имовину намјењену продаји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515000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стратешке залихе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color w:val="000000"/>
                <w:sz w:val="18"/>
                <w:szCs w:val="18"/>
              </w:rPr>
            </w:pPr>
            <w:r w:rsidRPr="00DB77BE">
              <w:rPr>
                <w:rFonts w:ascii="Times New Roman" w:eastAsia="Times New Roman" w:hAnsi="Times New Roman" w:cs="Times New Roman"/>
                <w:b/>
                <w:bCs/>
                <w:i/>
                <w:iCs/>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color w:val="000000"/>
                <w:sz w:val="18"/>
                <w:szCs w:val="18"/>
              </w:rPr>
            </w:pPr>
            <w:r w:rsidRPr="00DB77BE">
              <w:rPr>
                <w:rFonts w:ascii="Times New Roman" w:eastAsia="Times New Roman" w:hAnsi="Times New Roman" w:cs="Times New Roman"/>
                <w:b/>
                <w:bCs/>
                <w:i/>
                <w:iCs/>
                <w:color w:val="000000"/>
                <w:sz w:val="18"/>
                <w:szCs w:val="18"/>
              </w:rPr>
              <w:t>0.00</w:t>
            </w:r>
          </w:p>
        </w:tc>
      </w:tr>
      <w:tr w:rsidR="00DB77BE" w:rsidRPr="00DB77BE" w:rsidTr="00DB77BE">
        <w:trPr>
          <w:trHeight w:val="24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515100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стратешке залихе</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516000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175,270.00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i/>
                <w:iCs/>
                <w:sz w:val="18"/>
                <w:szCs w:val="18"/>
              </w:rPr>
            </w:pPr>
            <w:r w:rsidRPr="00DB77BE">
              <w:rPr>
                <w:rFonts w:ascii="Times New Roman" w:eastAsia="Times New Roman" w:hAnsi="Times New Roman" w:cs="Times New Roman"/>
                <w:b/>
                <w:bCs/>
                <w:i/>
                <w:iCs/>
                <w:sz w:val="18"/>
                <w:szCs w:val="18"/>
              </w:rPr>
              <w:t>109,579.00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516100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175,270.00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109,579.00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518000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518100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улагање на туђим некретнинама, постројењима и опреми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63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580000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581000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i/>
                <w:iCs/>
                <w:sz w:val="16"/>
                <w:szCs w:val="16"/>
              </w:rPr>
            </w:pPr>
            <w:r w:rsidRPr="00DB77BE">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0.00</w:t>
            </w:r>
          </w:p>
        </w:tc>
      </w:tr>
      <w:tr w:rsidR="00DB77BE" w:rsidRPr="00DB77BE" w:rsidTr="00DB77BE">
        <w:trPr>
          <w:trHeight w:val="450"/>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581100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675"/>
        </w:trPr>
        <w:tc>
          <w:tcPr>
            <w:tcW w:w="181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581200</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45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c>
          <w:tcPr>
            <w:tcW w:w="1455" w:type="dxa"/>
            <w:tcBorders>
              <w:top w:val="nil"/>
              <w:left w:val="nil"/>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right"/>
              <w:rPr>
                <w:rFonts w:ascii="Times New Roman" w:eastAsia="Times New Roman" w:hAnsi="Times New Roman" w:cs="Times New Roman"/>
                <w:color w:val="000000"/>
                <w:sz w:val="18"/>
                <w:szCs w:val="18"/>
              </w:rPr>
            </w:pPr>
            <w:r w:rsidRPr="00DB77BE">
              <w:rPr>
                <w:rFonts w:ascii="Times New Roman" w:eastAsia="Times New Roman" w:hAnsi="Times New Roman" w:cs="Times New Roman"/>
                <w:color w:val="000000"/>
                <w:sz w:val="18"/>
                <w:szCs w:val="18"/>
              </w:rPr>
              <w:t>0.00</w:t>
            </w:r>
          </w:p>
        </w:tc>
      </w:tr>
      <w:tr w:rsidR="00DB77BE" w:rsidRPr="00DB77BE" w:rsidTr="00DB77BE">
        <w:trPr>
          <w:trHeight w:val="630"/>
        </w:trPr>
        <w:tc>
          <w:tcPr>
            <w:tcW w:w="1815" w:type="dxa"/>
            <w:tcBorders>
              <w:top w:val="nil"/>
              <w:left w:val="single" w:sz="4" w:space="0" w:color="auto"/>
              <w:bottom w:val="single" w:sz="4" w:space="0" w:color="auto"/>
              <w:right w:val="single" w:sz="4" w:space="0" w:color="auto"/>
            </w:tcBorders>
            <w:shd w:val="clear" w:color="auto" w:fill="auto"/>
            <w:noWrap/>
            <w:vAlign w:val="center"/>
            <w:hideMark/>
          </w:tcPr>
          <w:p w:rsidR="00DB77BE" w:rsidRPr="00DB77BE" w:rsidRDefault="00DB77BE" w:rsidP="00DB77BE">
            <w:pPr>
              <w:spacing w:after="0" w:line="240" w:lineRule="auto"/>
              <w:jc w:val="center"/>
              <w:rPr>
                <w:rFonts w:ascii="Times New Roman" w:eastAsia="Times New Roman" w:hAnsi="Times New Roman" w:cs="Times New Roman"/>
                <w:sz w:val="16"/>
                <w:szCs w:val="16"/>
              </w:rPr>
            </w:pPr>
            <w:r w:rsidRPr="00DB77BE">
              <w:rPr>
                <w:rFonts w:ascii="Times New Roman" w:eastAsia="Times New Roman" w:hAnsi="Times New Roman" w:cs="Times New Roman"/>
                <w:sz w:val="16"/>
                <w:szCs w:val="16"/>
              </w:rPr>
              <w:t> </w:t>
            </w:r>
          </w:p>
        </w:tc>
        <w:tc>
          <w:tcPr>
            <w:tcW w:w="4255" w:type="dxa"/>
            <w:tcBorders>
              <w:top w:val="nil"/>
              <w:left w:val="single" w:sz="4" w:space="0" w:color="auto"/>
              <w:bottom w:val="single" w:sz="4" w:space="0" w:color="auto"/>
              <w:right w:val="nil"/>
            </w:tcBorders>
            <w:shd w:val="clear" w:color="auto" w:fill="auto"/>
            <w:vAlign w:val="center"/>
            <w:hideMark/>
          </w:tcPr>
          <w:p w:rsidR="00DB77BE" w:rsidRPr="00DB77BE" w:rsidRDefault="00DB77BE" w:rsidP="00DB77BE">
            <w:pPr>
              <w:spacing w:after="0" w:line="240" w:lineRule="auto"/>
              <w:rPr>
                <w:rFonts w:ascii="Times New Roman" w:eastAsia="Times New Roman" w:hAnsi="Times New Roman" w:cs="Times New Roman"/>
                <w:b/>
                <w:bCs/>
                <w:sz w:val="16"/>
                <w:szCs w:val="16"/>
              </w:rPr>
            </w:pPr>
            <w:r w:rsidRPr="00DB77BE">
              <w:rPr>
                <w:rFonts w:ascii="Times New Roman" w:eastAsia="Times New Roman" w:hAnsi="Times New Roman" w:cs="Times New Roman"/>
                <w:b/>
                <w:bCs/>
                <w:sz w:val="16"/>
                <w:szCs w:val="16"/>
              </w:rPr>
              <w:t>УКУПНИ БУЏЕТСКИ РАСХОДИ И ИЗДАЦИ ЗА НЕФИНАНСИЈСКУ ИМОВИНУ</w:t>
            </w:r>
          </w:p>
        </w:tc>
        <w:tc>
          <w:tcPr>
            <w:tcW w:w="1455" w:type="dxa"/>
            <w:tcBorders>
              <w:top w:val="nil"/>
              <w:left w:val="single" w:sz="4" w:space="0" w:color="auto"/>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47,512,565.00</w:t>
            </w:r>
          </w:p>
        </w:tc>
        <w:tc>
          <w:tcPr>
            <w:tcW w:w="1455" w:type="dxa"/>
            <w:tcBorders>
              <w:top w:val="nil"/>
              <w:left w:val="nil"/>
              <w:bottom w:val="single" w:sz="4" w:space="0" w:color="auto"/>
              <w:right w:val="single" w:sz="4" w:space="0" w:color="auto"/>
            </w:tcBorders>
            <w:shd w:val="clear" w:color="auto" w:fill="auto"/>
            <w:vAlign w:val="center"/>
            <w:hideMark/>
          </w:tcPr>
          <w:p w:rsidR="00DB77BE" w:rsidRPr="00DB77BE" w:rsidRDefault="00DB77BE" w:rsidP="00DB77BE">
            <w:pPr>
              <w:spacing w:after="0" w:line="240" w:lineRule="auto"/>
              <w:jc w:val="right"/>
              <w:rPr>
                <w:rFonts w:ascii="Times New Roman" w:eastAsia="Times New Roman" w:hAnsi="Times New Roman" w:cs="Times New Roman"/>
                <w:b/>
                <w:bCs/>
                <w:sz w:val="18"/>
                <w:szCs w:val="18"/>
              </w:rPr>
            </w:pPr>
            <w:r w:rsidRPr="00DB77BE">
              <w:rPr>
                <w:rFonts w:ascii="Times New Roman" w:eastAsia="Times New Roman" w:hAnsi="Times New Roman" w:cs="Times New Roman"/>
                <w:b/>
                <w:bCs/>
                <w:sz w:val="18"/>
                <w:szCs w:val="18"/>
              </w:rPr>
              <w:t>29,430,568.00</w:t>
            </w:r>
          </w:p>
        </w:tc>
      </w:tr>
    </w:tbl>
    <w:p w:rsidR="00DB77BE" w:rsidRDefault="00DB77BE" w:rsidP="00EB1490">
      <w:pPr>
        <w:contextualSpacing/>
        <w:jc w:val="both"/>
        <w:rPr>
          <w:rFonts w:ascii="Times New Roman" w:hAnsi="Times New Roman" w:cs="Times New Roman"/>
          <w:b/>
          <w:i/>
          <w:sz w:val="24"/>
          <w:szCs w:val="24"/>
          <w:lang w:val="sr-Cyrl-CS"/>
        </w:rPr>
      </w:pPr>
    </w:p>
    <w:p w:rsidR="00061C29" w:rsidRPr="00C248A0" w:rsidRDefault="00061C29" w:rsidP="00EB1490">
      <w:pPr>
        <w:contextualSpacing/>
        <w:jc w:val="both"/>
        <w:rPr>
          <w:rFonts w:ascii="Times New Roman" w:hAnsi="Times New Roman" w:cs="Times New Roman"/>
          <w:b/>
          <w:i/>
          <w:sz w:val="24"/>
          <w:szCs w:val="24"/>
          <w:lang w:val="sr-Cyrl-CS"/>
        </w:rPr>
      </w:pPr>
    </w:p>
    <w:p w:rsidR="00610A43" w:rsidRDefault="00072255" w:rsidP="00E40E57">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Из прикупљених буџетских средстава б</w:t>
      </w:r>
      <w:r w:rsidR="00631C43">
        <w:rPr>
          <w:rFonts w:ascii="Times New Roman" w:hAnsi="Times New Roman" w:cs="Times New Roman"/>
          <w:sz w:val="24"/>
          <w:szCs w:val="24"/>
          <w:lang w:val="sr-Cyrl-CS"/>
        </w:rPr>
        <w:t>уџетом Града Бијељина за 2021</w:t>
      </w:r>
      <w:r w:rsidR="00610A43">
        <w:rPr>
          <w:rFonts w:ascii="Times New Roman" w:hAnsi="Times New Roman" w:cs="Times New Roman"/>
          <w:sz w:val="24"/>
          <w:szCs w:val="24"/>
          <w:lang w:val="sr-Cyrl-CS"/>
        </w:rPr>
        <w:t>. г</w:t>
      </w:r>
      <w:r>
        <w:rPr>
          <w:rFonts w:ascii="Times New Roman" w:hAnsi="Times New Roman" w:cs="Times New Roman"/>
          <w:sz w:val="24"/>
          <w:szCs w:val="24"/>
          <w:lang w:val="sr-Cyrl-CS"/>
        </w:rPr>
        <w:t xml:space="preserve">одину планирано је финансирање расхода и издатака за нефинансијску имовину у укупном износу од </w:t>
      </w:r>
      <w:r w:rsidR="00631C43">
        <w:rPr>
          <w:rFonts w:ascii="Times New Roman" w:hAnsi="Times New Roman" w:cs="Times New Roman"/>
          <w:sz w:val="24"/>
          <w:szCs w:val="24"/>
          <w:lang w:val="sr-Cyrl-CS"/>
        </w:rPr>
        <w:t>47.512.565</w:t>
      </w:r>
      <w:r>
        <w:rPr>
          <w:rFonts w:ascii="Times New Roman" w:hAnsi="Times New Roman" w:cs="Times New Roman"/>
          <w:sz w:val="24"/>
          <w:szCs w:val="24"/>
          <w:lang w:val="sr-Cyrl-CS"/>
        </w:rPr>
        <w:t xml:space="preserve">,00 КМ. Извршење за </w:t>
      </w:r>
      <w:r w:rsidR="00DB77BE">
        <w:rPr>
          <w:rFonts w:ascii="Times New Roman" w:hAnsi="Times New Roman" w:cs="Times New Roman"/>
          <w:sz w:val="24"/>
          <w:szCs w:val="24"/>
          <w:lang w:val="sr-Cyrl-CS"/>
        </w:rPr>
        <w:t>период 01.01.-30.09.2021.године</w:t>
      </w:r>
      <w:r>
        <w:rPr>
          <w:rFonts w:ascii="Times New Roman" w:hAnsi="Times New Roman" w:cs="Times New Roman"/>
          <w:sz w:val="24"/>
          <w:szCs w:val="24"/>
          <w:lang w:val="sr-Cyrl-CS"/>
        </w:rPr>
        <w:t xml:space="preserve"> износи </w:t>
      </w:r>
      <w:r w:rsidR="00DB77BE">
        <w:rPr>
          <w:rFonts w:ascii="Times New Roman" w:hAnsi="Times New Roman" w:cs="Times New Roman"/>
          <w:sz w:val="24"/>
          <w:szCs w:val="24"/>
          <w:lang w:val="sr-Cyrl-CS"/>
        </w:rPr>
        <w:t>29.430.568,00</w:t>
      </w:r>
      <w:r w:rsidR="00631C43">
        <w:rPr>
          <w:rFonts w:ascii="Times New Roman" w:hAnsi="Times New Roman" w:cs="Times New Roman"/>
          <w:sz w:val="24"/>
          <w:szCs w:val="24"/>
          <w:lang w:val="sr-Cyrl-CS"/>
        </w:rPr>
        <w:t xml:space="preserve"> КМ</w:t>
      </w:r>
      <w:r>
        <w:rPr>
          <w:rFonts w:ascii="Times New Roman" w:hAnsi="Times New Roman" w:cs="Times New Roman"/>
          <w:sz w:val="24"/>
          <w:szCs w:val="24"/>
          <w:lang w:val="sr-Cyrl-CS"/>
        </w:rPr>
        <w:t xml:space="preserve"> </w:t>
      </w:r>
      <w:r>
        <w:rPr>
          <w:rFonts w:ascii="Times New Roman" w:hAnsi="Times New Roman" w:cs="Times New Roman"/>
          <w:sz w:val="24"/>
          <w:szCs w:val="24"/>
          <w:lang w:val="sr-Cyrl-CS"/>
        </w:rPr>
        <w:lastRenderedPageBreak/>
        <w:t xml:space="preserve">што представља </w:t>
      </w:r>
      <w:r w:rsidR="00DB77BE">
        <w:rPr>
          <w:rFonts w:ascii="Times New Roman" w:hAnsi="Times New Roman" w:cs="Times New Roman"/>
          <w:sz w:val="24"/>
          <w:szCs w:val="24"/>
          <w:lang w:val="sr-Cyrl-CS"/>
        </w:rPr>
        <w:t>61,95</w:t>
      </w:r>
      <w:r w:rsidR="001270FA">
        <w:rPr>
          <w:rFonts w:ascii="Times New Roman" w:hAnsi="Times New Roman" w:cs="Times New Roman"/>
          <w:sz w:val="24"/>
          <w:szCs w:val="24"/>
          <w:lang w:val="sr-Cyrl-CS"/>
        </w:rPr>
        <w:t xml:space="preserve"> % у односу на годишњи план</w:t>
      </w:r>
      <w:r w:rsidR="00DB77BE">
        <w:rPr>
          <w:rFonts w:ascii="Times New Roman" w:hAnsi="Times New Roman" w:cs="Times New Roman"/>
          <w:sz w:val="24"/>
          <w:szCs w:val="24"/>
          <w:lang w:val="sr-Cyrl-CS"/>
        </w:rPr>
        <w:t>, односно</w:t>
      </w:r>
      <w:r w:rsidR="001270FA">
        <w:rPr>
          <w:rFonts w:ascii="Times New Roman" w:hAnsi="Times New Roman" w:cs="Times New Roman"/>
          <w:sz w:val="24"/>
          <w:szCs w:val="24"/>
          <w:lang w:val="sr-Cyrl-CS"/>
        </w:rPr>
        <w:t xml:space="preserve"> </w:t>
      </w:r>
      <w:r w:rsidR="00631C43">
        <w:rPr>
          <w:rFonts w:ascii="Times New Roman" w:hAnsi="Times New Roman" w:cs="Times New Roman"/>
          <w:sz w:val="24"/>
          <w:szCs w:val="24"/>
          <w:lang w:val="sr-Cyrl-CS"/>
        </w:rPr>
        <w:t>82</w:t>
      </w:r>
      <w:r w:rsidR="00DB77BE">
        <w:rPr>
          <w:rFonts w:ascii="Times New Roman" w:hAnsi="Times New Roman" w:cs="Times New Roman"/>
          <w:sz w:val="24"/>
          <w:szCs w:val="24"/>
          <w:lang w:val="sr-Cyrl-CS"/>
        </w:rPr>
        <w:t>,59</w:t>
      </w:r>
      <w:r w:rsidR="001270FA">
        <w:rPr>
          <w:rFonts w:ascii="Times New Roman" w:hAnsi="Times New Roman" w:cs="Times New Roman"/>
          <w:sz w:val="24"/>
          <w:szCs w:val="24"/>
          <w:lang w:val="sr-Cyrl-CS"/>
        </w:rPr>
        <w:t xml:space="preserve"> % у односу на план за посматрани период.</w:t>
      </w:r>
    </w:p>
    <w:p w:rsidR="00610A43" w:rsidRDefault="00610A43" w:rsidP="00E40E57">
      <w:pPr>
        <w:contextualSpacing/>
        <w:jc w:val="both"/>
        <w:rPr>
          <w:rFonts w:ascii="Times New Roman" w:hAnsi="Times New Roman" w:cs="Times New Roman"/>
          <w:b/>
          <w:sz w:val="24"/>
          <w:szCs w:val="24"/>
          <w:lang w:val="sr-Cyrl-CS"/>
        </w:rPr>
      </w:pPr>
    </w:p>
    <w:p w:rsidR="001270FA" w:rsidRDefault="001270FA" w:rsidP="00E40E57">
      <w:pPr>
        <w:contextualSpacing/>
        <w:jc w:val="both"/>
        <w:rPr>
          <w:rFonts w:ascii="Times New Roman" w:hAnsi="Times New Roman" w:cs="Times New Roman"/>
          <w:b/>
          <w:sz w:val="24"/>
          <w:szCs w:val="24"/>
          <w:lang w:val="sr-Cyrl-CS"/>
        </w:rPr>
      </w:pPr>
      <w:r w:rsidRPr="001270FA">
        <w:rPr>
          <w:rFonts w:ascii="Times New Roman" w:hAnsi="Times New Roman" w:cs="Times New Roman"/>
          <w:b/>
          <w:sz w:val="24"/>
          <w:szCs w:val="24"/>
          <w:lang w:val="sr-Cyrl-CS"/>
        </w:rPr>
        <w:t>А) Буџетски расходи</w:t>
      </w:r>
    </w:p>
    <w:p w:rsidR="001270FA" w:rsidRDefault="001270FA" w:rsidP="00E40E57">
      <w:pPr>
        <w:contextualSpacing/>
        <w:jc w:val="both"/>
        <w:rPr>
          <w:rFonts w:ascii="Times New Roman" w:hAnsi="Times New Roman" w:cs="Times New Roman"/>
          <w:b/>
          <w:sz w:val="24"/>
          <w:szCs w:val="24"/>
          <w:lang w:val="sr-Cyrl-CS"/>
        </w:rPr>
      </w:pPr>
    </w:p>
    <w:p w:rsidR="001270FA" w:rsidRDefault="001270FA" w:rsidP="00E40E57">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 xml:space="preserve">Структуру буџетских расхода чине: </w:t>
      </w:r>
      <w:r w:rsidRPr="001270FA">
        <w:rPr>
          <w:rFonts w:ascii="Times New Roman" w:hAnsi="Times New Roman" w:cs="Times New Roman"/>
          <w:b/>
          <w:sz w:val="24"/>
          <w:szCs w:val="24"/>
          <w:lang w:val="sr-Cyrl-CS"/>
        </w:rPr>
        <w:t>текући расходи и трансфери између буџетских јединица</w:t>
      </w:r>
      <w:r>
        <w:rPr>
          <w:rFonts w:ascii="Times New Roman" w:hAnsi="Times New Roman" w:cs="Times New Roman"/>
          <w:b/>
          <w:sz w:val="24"/>
          <w:szCs w:val="24"/>
          <w:lang w:val="sr-Cyrl-CS"/>
        </w:rPr>
        <w:t>.</w:t>
      </w:r>
    </w:p>
    <w:p w:rsidR="001270FA" w:rsidRDefault="001270FA" w:rsidP="00E40E57">
      <w:pPr>
        <w:contextualSpacing/>
        <w:jc w:val="both"/>
        <w:rPr>
          <w:rFonts w:ascii="Times New Roman" w:hAnsi="Times New Roman" w:cs="Times New Roman"/>
          <w:b/>
          <w:sz w:val="24"/>
          <w:szCs w:val="24"/>
          <w:lang w:val="sr-Cyrl-CS"/>
        </w:rPr>
      </w:pPr>
    </w:p>
    <w:p w:rsidR="001270FA" w:rsidRDefault="00631C43" w:rsidP="00E40E57">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1270FA" w:rsidRPr="001270FA">
        <w:rPr>
          <w:rFonts w:ascii="Times New Roman" w:hAnsi="Times New Roman" w:cs="Times New Roman"/>
          <w:b/>
          <w:sz w:val="24"/>
          <w:szCs w:val="24"/>
          <w:lang w:val="sr-Cyrl-CS"/>
        </w:rPr>
        <w:t>Текући расходи (група конта 410)</w:t>
      </w:r>
      <w:r w:rsidR="001270FA">
        <w:rPr>
          <w:rFonts w:ascii="Times New Roman" w:hAnsi="Times New Roman" w:cs="Times New Roman"/>
          <w:b/>
          <w:sz w:val="24"/>
          <w:szCs w:val="24"/>
          <w:lang w:val="sr-Cyrl-CS"/>
        </w:rPr>
        <w:t xml:space="preserve"> </w:t>
      </w:r>
      <w:r w:rsidR="001270FA">
        <w:rPr>
          <w:rFonts w:ascii="Times New Roman" w:hAnsi="Times New Roman" w:cs="Times New Roman"/>
          <w:sz w:val="24"/>
          <w:szCs w:val="24"/>
          <w:lang w:val="sr-Cyrl-CS"/>
        </w:rPr>
        <w:t xml:space="preserve">у </w:t>
      </w:r>
      <w:r w:rsidR="00E711E6">
        <w:rPr>
          <w:rFonts w:ascii="Times New Roman" w:hAnsi="Times New Roman" w:cs="Times New Roman"/>
          <w:sz w:val="24"/>
          <w:szCs w:val="24"/>
          <w:lang w:val="sr-Cyrl-CS"/>
        </w:rPr>
        <w:t>периоду 01.01.-30.09.</w:t>
      </w:r>
      <w:r w:rsidR="001270FA">
        <w:rPr>
          <w:rFonts w:ascii="Times New Roman" w:hAnsi="Times New Roman" w:cs="Times New Roman"/>
          <w:sz w:val="24"/>
          <w:szCs w:val="24"/>
          <w:lang w:val="sr-Cyrl-CS"/>
        </w:rPr>
        <w:t>202</w:t>
      </w:r>
      <w:r>
        <w:rPr>
          <w:rFonts w:ascii="Times New Roman" w:hAnsi="Times New Roman" w:cs="Times New Roman"/>
          <w:sz w:val="24"/>
          <w:szCs w:val="24"/>
          <w:lang w:val="sr-Cyrl-CS"/>
        </w:rPr>
        <w:t>1</w:t>
      </w:r>
      <w:r w:rsidR="001270FA">
        <w:rPr>
          <w:rFonts w:ascii="Times New Roman" w:hAnsi="Times New Roman" w:cs="Times New Roman"/>
          <w:sz w:val="24"/>
          <w:szCs w:val="24"/>
          <w:lang w:val="sr-Cyrl-CS"/>
        </w:rPr>
        <w:t xml:space="preserve">. године извршени су у износу </w:t>
      </w:r>
      <w:r w:rsidR="00E711E6">
        <w:rPr>
          <w:rFonts w:ascii="Times New Roman" w:hAnsi="Times New Roman" w:cs="Times New Roman"/>
          <w:sz w:val="24"/>
          <w:szCs w:val="24"/>
          <w:lang w:val="sr-Cyrl-CS"/>
        </w:rPr>
        <w:t>27.365.532,00</w:t>
      </w:r>
      <w:r w:rsidR="001270FA">
        <w:rPr>
          <w:rFonts w:ascii="Times New Roman" w:hAnsi="Times New Roman" w:cs="Times New Roman"/>
          <w:sz w:val="24"/>
          <w:szCs w:val="24"/>
          <w:lang w:val="sr-Cyrl-CS"/>
        </w:rPr>
        <w:t xml:space="preserve"> КМ, што представља:</w:t>
      </w:r>
    </w:p>
    <w:p w:rsidR="00631C43" w:rsidRDefault="00631C43" w:rsidP="00E40E57">
      <w:pPr>
        <w:contextualSpacing/>
        <w:jc w:val="both"/>
        <w:rPr>
          <w:rFonts w:ascii="Times New Roman" w:hAnsi="Times New Roman" w:cs="Times New Roman"/>
          <w:sz w:val="24"/>
          <w:szCs w:val="24"/>
          <w:lang w:val="sr-Cyrl-CS"/>
        </w:rPr>
      </w:pPr>
    </w:p>
    <w:p w:rsidR="001270FA" w:rsidRDefault="001270FA" w:rsidP="001270FA">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E711E6">
        <w:rPr>
          <w:rFonts w:ascii="Times New Roman" w:hAnsi="Times New Roman" w:cs="Times New Roman"/>
          <w:sz w:val="24"/>
          <w:szCs w:val="24"/>
          <w:lang w:val="sr-Cyrl-CS"/>
        </w:rPr>
        <w:t>71,04</w:t>
      </w:r>
      <w:r>
        <w:rPr>
          <w:rFonts w:ascii="Times New Roman" w:hAnsi="Times New Roman" w:cs="Times New Roman"/>
          <w:sz w:val="24"/>
          <w:szCs w:val="24"/>
          <w:lang w:val="sr-Cyrl-CS"/>
        </w:rPr>
        <w:t>% у односу на годишњи план,</w:t>
      </w:r>
    </w:p>
    <w:p w:rsidR="001270FA" w:rsidRDefault="001270FA" w:rsidP="001270FA">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631C43">
        <w:rPr>
          <w:rFonts w:ascii="Times New Roman" w:hAnsi="Times New Roman" w:cs="Times New Roman"/>
          <w:sz w:val="24"/>
          <w:szCs w:val="24"/>
          <w:lang w:val="sr-Cyrl-CS"/>
        </w:rPr>
        <w:t>9</w:t>
      </w:r>
      <w:r w:rsidR="00E711E6">
        <w:rPr>
          <w:rFonts w:ascii="Times New Roman" w:hAnsi="Times New Roman" w:cs="Times New Roman"/>
          <w:sz w:val="24"/>
          <w:szCs w:val="24"/>
          <w:lang w:val="sr-Cyrl-CS"/>
        </w:rPr>
        <w:t>4,72</w:t>
      </w:r>
      <w:r>
        <w:rPr>
          <w:rFonts w:ascii="Times New Roman" w:hAnsi="Times New Roman" w:cs="Times New Roman"/>
          <w:sz w:val="24"/>
          <w:szCs w:val="24"/>
          <w:lang w:val="sr-Cyrl-CS"/>
        </w:rPr>
        <w:t>% у одно</w:t>
      </w:r>
      <w:r w:rsidR="00631C43">
        <w:rPr>
          <w:rFonts w:ascii="Times New Roman" w:hAnsi="Times New Roman" w:cs="Times New Roman"/>
          <w:sz w:val="24"/>
          <w:szCs w:val="24"/>
          <w:lang w:val="sr-Cyrl-CS"/>
        </w:rPr>
        <w:t>су на план за посматрани период</w:t>
      </w:r>
      <w:r>
        <w:rPr>
          <w:rFonts w:ascii="Times New Roman" w:hAnsi="Times New Roman" w:cs="Times New Roman"/>
          <w:sz w:val="24"/>
          <w:szCs w:val="24"/>
          <w:lang w:val="sr-Cyrl-CS"/>
        </w:rPr>
        <w:t xml:space="preserve"> и</w:t>
      </w:r>
    </w:p>
    <w:p w:rsidR="001270FA" w:rsidRDefault="001270FA" w:rsidP="001270FA">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E711E6">
        <w:rPr>
          <w:rFonts w:ascii="Times New Roman" w:hAnsi="Times New Roman" w:cs="Times New Roman"/>
          <w:sz w:val="24"/>
          <w:szCs w:val="24"/>
          <w:lang w:val="sr-Cyrl-CS"/>
        </w:rPr>
        <w:t>251.607,00</w:t>
      </w:r>
      <w:r>
        <w:rPr>
          <w:rFonts w:ascii="Times New Roman" w:hAnsi="Times New Roman" w:cs="Times New Roman"/>
          <w:sz w:val="24"/>
          <w:szCs w:val="24"/>
          <w:lang w:val="sr-Cyrl-CS"/>
        </w:rPr>
        <w:t>КМ више него у истом периоду прошле године.</w:t>
      </w:r>
    </w:p>
    <w:p w:rsidR="00631C43" w:rsidRDefault="00631C43" w:rsidP="001270FA">
      <w:pPr>
        <w:contextualSpacing/>
        <w:jc w:val="both"/>
        <w:rPr>
          <w:rFonts w:ascii="Times New Roman" w:hAnsi="Times New Roman" w:cs="Times New Roman"/>
          <w:sz w:val="24"/>
          <w:szCs w:val="24"/>
          <w:lang w:val="sr-Cyrl-CS"/>
        </w:rPr>
      </w:pPr>
    </w:p>
    <w:p w:rsidR="004972B6" w:rsidRDefault="00193F74" w:rsidP="00E40E57">
      <w:pPr>
        <w:contextualSpacing/>
        <w:jc w:val="both"/>
        <w:rPr>
          <w:rFonts w:ascii="Times New Roman" w:hAnsi="Times New Roman" w:cs="Times New Roman"/>
          <w:sz w:val="24"/>
          <w:szCs w:val="24"/>
          <w:lang w:val="sr-Cyrl-CS"/>
        </w:rPr>
      </w:pPr>
      <w:r w:rsidRPr="00AD7652">
        <w:rPr>
          <w:rFonts w:ascii="Times New Roman" w:hAnsi="Times New Roman" w:cs="Times New Roman"/>
          <w:sz w:val="24"/>
          <w:szCs w:val="24"/>
          <w:lang w:val="sr-Cyrl-CS"/>
        </w:rPr>
        <w:t xml:space="preserve">Међу овим расходима највеће извршење имају </w:t>
      </w:r>
      <w:r w:rsidRPr="004972B6">
        <w:rPr>
          <w:rFonts w:ascii="Times New Roman" w:hAnsi="Times New Roman" w:cs="Times New Roman"/>
          <w:i/>
          <w:sz w:val="24"/>
          <w:szCs w:val="24"/>
          <w:lang w:val="sr-Cyrl-CS"/>
        </w:rPr>
        <w:t>расходи за лична примања</w:t>
      </w:r>
      <w:r w:rsidR="004972B6">
        <w:rPr>
          <w:rFonts w:ascii="Times New Roman" w:hAnsi="Times New Roman" w:cs="Times New Roman"/>
          <w:sz w:val="24"/>
          <w:szCs w:val="24"/>
          <w:lang w:val="sr-Cyrl-CS"/>
        </w:rPr>
        <w:t xml:space="preserve"> </w:t>
      </w:r>
      <w:r w:rsidR="004972B6">
        <w:rPr>
          <w:rFonts w:ascii="Times New Roman" w:hAnsi="Times New Roman" w:cs="Times New Roman"/>
          <w:i/>
          <w:sz w:val="24"/>
          <w:szCs w:val="24"/>
          <w:lang w:val="sr-Cyrl-CS"/>
        </w:rPr>
        <w:t>запослених</w:t>
      </w:r>
      <w:r w:rsidRPr="00AD7652">
        <w:rPr>
          <w:rFonts w:ascii="Times New Roman" w:hAnsi="Times New Roman" w:cs="Times New Roman"/>
          <w:sz w:val="24"/>
          <w:szCs w:val="24"/>
          <w:lang w:val="sr-Cyrl-CS"/>
        </w:rPr>
        <w:t xml:space="preserve"> са </w:t>
      </w:r>
      <w:r w:rsidR="00E711E6">
        <w:rPr>
          <w:rFonts w:ascii="Times New Roman" w:hAnsi="Times New Roman" w:cs="Times New Roman"/>
          <w:sz w:val="24"/>
          <w:szCs w:val="24"/>
          <w:lang w:val="sr-Cyrl-CS"/>
        </w:rPr>
        <w:t>12.600.379,00</w:t>
      </w:r>
      <w:r w:rsidRPr="00AD7652">
        <w:rPr>
          <w:rFonts w:ascii="Times New Roman" w:hAnsi="Times New Roman" w:cs="Times New Roman"/>
          <w:sz w:val="24"/>
          <w:szCs w:val="24"/>
          <w:lang w:val="sr-Cyrl-CS"/>
        </w:rPr>
        <w:t xml:space="preserve"> КМ  (</w:t>
      </w:r>
      <w:r w:rsidR="00E711E6">
        <w:rPr>
          <w:rFonts w:ascii="Times New Roman" w:hAnsi="Times New Roman" w:cs="Times New Roman"/>
          <w:sz w:val="24"/>
          <w:szCs w:val="24"/>
          <w:lang w:val="sr-Cyrl-CS"/>
        </w:rPr>
        <w:t>76</w:t>
      </w:r>
      <w:r w:rsidRPr="00AD7652">
        <w:rPr>
          <w:rFonts w:ascii="Times New Roman" w:hAnsi="Times New Roman" w:cs="Times New Roman"/>
          <w:sz w:val="24"/>
          <w:szCs w:val="24"/>
          <w:lang w:val="sr-Cyrl-CS"/>
        </w:rPr>
        <w:t xml:space="preserve"> % у односу на годишњи план), </w:t>
      </w:r>
      <w:r w:rsidR="004972B6">
        <w:rPr>
          <w:rFonts w:ascii="Times New Roman" w:hAnsi="Times New Roman" w:cs="Times New Roman"/>
          <w:sz w:val="24"/>
          <w:szCs w:val="24"/>
          <w:lang w:val="sr-Cyrl-CS"/>
        </w:rPr>
        <w:t xml:space="preserve">који се односе на лична примања радника запослених у Градској управи и </w:t>
      </w:r>
      <w:r w:rsidR="00E711E6">
        <w:rPr>
          <w:rFonts w:ascii="Times New Roman" w:hAnsi="Times New Roman" w:cs="Times New Roman"/>
          <w:sz w:val="24"/>
          <w:szCs w:val="24"/>
          <w:lang w:val="sr-Cyrl-CS"/>
        </w:rPr>
        <w:t xml:space="preserve">радника запослених </w:t>
      </w:r>
      <w:r w:rsidR="004972B6">
        <w:rPr>
          <w:rFonts w:ascii="Times New Roman" w:hAnsi="Times New Roman" w:cs="Times New Roman"/>
          <w:sz w:val="24"/>
          <w:szCs w:val="24"/>
          <w:lang w:val="sr-Cyrl-CS"/>
        </w:rPr>
        <w:t>код потпуних буџетских корисника.</w:t>
      </w:r>
    </w:p>
    <w:p w:rsidR="00E711E6" w:rsidRDefault="00E711E6" w:rsidP="00E711E6">
      <w:pPr>
        <w:contextualSpacing/>
        <w:jc w:val="both"/>
        <w:rPr>
          <w:rFonts w:ascii="Times New Roman" w:hAnsi="Times New Roman" w:cs="Times New Roman"/>
          <w:sz w:val="24"/>
          <w:szCs w:val="24"/>
          <w:lang w:val="sr-Cyrl-CS"/>
        </w:rPr>
      </w:pPr>
      <w:r w:rsidRPr="007B31D3">
        <w:rPr>
          <w:rFonts w:ascii="Times New Roman" w:hAnsi="Times New Roman" w:cs="Times New Roman"/>
          <w:i/>
          <w:sz w:val="24"/>
          <w:szCs w:val="24"/>
          <w:lang w:val="sr-Cyrl-CS"/>
        </w:rPr>
        <w:t>Расходи по основу коришћења роба и услуга</w:t>
      </w:r>
      <w:r>
        <w:rPr>
          <w:rFonts w:ascii="Times New Roman" w:hAnsi="Times New Roman" w:cs="Times New Roman"/>
          <w:sz w:val="24"/>
          <w:szCs w:val="24"/>
          <w:lang w:val="sr-Cyrl-CS"/>
        </w:rPr>
        <w:t>, су извршени у износу 5.016.883,00 КМ, што је 55,60% у односу на годишњи план. Поређења ради извршење ових расхода у истом периоду прошле године је било у проценту од 60,65% дакле, такође испод плана.</w:t>
      </w:r>
    </w:p>
    <w:p w:rsidR="0042493C" w:rsidRDefault="0042493C" w:rsidP="00E711E6">
      <w:pPr>
        <w:contextualSpacing/>
        <w:jc w:val="both"/>
        <w:rPr>
          <w:rFonts w:ascii="Times New Roman" w:hAnsi="Times New Roman" w:cs="Times New Roman"/>
          <w:i/>
          <w:sz w:val="24"/>
          <w:szCs w:val="24"/>
          <w:lang w:val="sr-Cyrl-CS"/>
        </w:rPr>
      </w:pPr>
      <w:r>
        <w:rPr>
          <w:rFonts w:ascii="Times New Roman" w:hAnsi="Times New Roman" w:cs="Times New Roman"/>
          <w:sz w:val="24"/>
          <w:szCs w:val="24"/>
          <w:lang w:val="sr-Cyrl-CS"/>
        </w:rPr>
        <w:t xml:space="preserve">Остварење мање у односу на план имају и </w:t>
      </w:r>
      <w:r>
        <w:rPr>
          <w:rFonts w:ascii="Times New Roman" w:hAnsi="Times New Roman" w:cs="Times New Roman"/>
          <w:i/>
          <w:sz w:val="24"/>
          <w:szCs w:val="24"/>
          <w:lang w:val="sr-Cyrl-CS"/>
        </w:rPr>
        <w:t xml:space="preserve">расходи финансирања </w:t>
      </w:r>
      <w:r>
        <w:rPr>
          <w:rFonts w:ascii="Times New Roman" w:hAnsi="Times New Roman" w:cs="Times New Roman"/>
          <w:sz w:val="24"/>
          <w:szCs w:val="24"/>
          <w:lang w:val="sr-Cyrl-CS"/>
        </w:rPr>
        <w:t>и</w:t>
      </w:r>
      <w:r>
        <w:rPr>
          <w:rFonts w:ascii="Times New Roman" w:hAnsi="Times New Roman" w:cs="Times New Roman"/>
          <w:i/>
          <w:sz w:val="24"/>
          <w:szCs w:val="24"/>
          <w:lang w:val="sr-Cyrl-CS"/>
        </w:rPr>
        <w:t xml:space="preserve"> субвенције. </w:t>
      </w:r>
    </w:p>
    <w:p w:rsidR="0042493C" w:rsidRDefault="0042493C" w:rsidP="00E711E6">
      <w:pPr>
        <w:contextualSpacing/>
        <w:jc w:val="both"/>
        <w:rPr>
          <w:rFonts w:ascii="Times New Roman" w:hAnsi="Times New Roman" w:cs="Times New Roman"/>
          <w:sz w:val="24"/>
          <w:szCs w:val="24"/>
          <w:lang w:val="sr-Cyrl-CS"/>
        </w:rPr>
      </w:pPr>
      <w:r>
        <w:rPr>
          <w:rFonts w:ascii="Times New Roman" w:hAnsi="Times New Roman" w:cs="Times New Roman"/>
          <w:i/>
          <w:sz w:val="24"/>
          <w:szCs w:val="24"/>
          <w:lang w:val="sr-Cyrl-CS"/>
        </w:rPr>
        <w:t xml:space="preserve">Грантови </w:t>
      </w:r>
      <w:r>
        <w:rPr>
          <w:rFonts w:ascii="Times New Roman" w:hAnsi="Times New Roman" w:cs="Times New Roman"/>
          <w:sz w:val="24"/>
          <w:szCs w:val="24"/>
          <w:lang w:val="sr-Cyrl-CS"/>
        </w:rPr>
        <w:t>су извршени у износу 3.301.585,00 КМ, што је 75,46% у односу на годишњи план. У односу на исти период прошле године остварење је мање за 264.424,00 КМ.</w:t>
      </w:r>
    </w:p>
    <w:p w:rsidR="004972B6" w:rsidRPr="0089296A" w:rsidRDefault="0042493C" w:rsidP="00E40E57">
      <w:pPr>
        <w:contextualSpacing/>
        <w:jc w:val="both"/>
        <w:rPr>
          <w:rFonts w:ascii="Times New Roman" w:hAnsi="Times New Roman" w:cs="Times New Roman"/>
          <w:sz w:val="24"/>
          <w:szCs w:val="24"/>
          <w:lang w:val="sr-Cyrl-CS"/>
        </w:rPr>
      </w:pPr>
      <w:r>
        <w:rPr>
          <w:rFonts w:ascii="Times New Roman" w:hAnsi="Times New Roman" w:cs="Times New Roman"/>
          <w:i/>
          <w:sz w:val="24"/>
          <w:szCs w:val="24"/>
          <w:lang w:val="sr-Cyrl-CS"/>
        </w:rPr>
        <w:t>Дознаке на име социјалне заштите</w:t>
      </w:r>
      <w:r w:rsidR="0089296A">
        <w:rPr>
          <w:rFonts w:ascii="Times New Roman" w:hAnsi="Times New Roman" w:cs="Times New Roman"/>
          <w:i/>
          <w:sz w:val="24"/>
          <w:szCs w:val="24"/>
          <w:lang w:val="sr-Cyrl-CS"/>
        </w:rPr>
        <w:t xml:space="preserve"> </w:t>
      </w:r>
      <w:r w:rsidR="0089296A">
        <w:rPr>
          <w:rFonts w:ascii="Times New Roman" w:hAnsi="Times New Roman" w:cs="Times New Roman"/>
          <w:sz w:val="24"/>
          <w:szCs w:val="24"/>
          <w:lang w:val="sr-Cyrl-CS"/>
        </w:rPr>
        <w:t xml:space="preserve">су извршене у износу </w:t>
      </w:r>
      <w:r>
        <w:rPr>
          <w:rFonts w:ascii="Times New Roman" w:hAnsi="Times New Roman" w:cs="Times New Roman"/>
          <w:sz w:val="24"/>
          <w:szCs w:val="24"/>
          <w:lang w:val="sr-Cyrl-CS"/>
        </w:rPr>
        <w:t>4.910.387,00</w:t>
      </w:r>
      <w:r w:rsidR="0089296A">
        <w:rPr>
          <w:rFonts w:ascii="Times New Roman" w:hAnsi="Times New Roman" w:cs="Times New Roman"/>
          <w:sz w:val="24"/>
          <w:szCs w:val="24"/>
          <w:lang w:val="sr-Cyrl-CS"/>
        </w:rPr>
        <w:t xml:space="preserve"> КМ, што представља </w:t>
      </w:r>
      <w:r>
        <w:rPr>
          <w:rFonts w:ascii="Times New Roman" w:hAnsi="Times New Roman" w:cs="Times New Roman"/>
          <w:sz w:val="24"/>
          <w:szCs w:val="24"/>
          <w:lang w:val="sr-Cyrl-CS"/>
        </w:rPr>
        <w:t>75,16</w:t>
      </w:r>
      <w:r w:rsidR="0089296A">
        <w:rPr>
          <w:rFonts w:ascii="Times New Roman" w:hAnsi="Times New Roman" w:cs="Times New Roman"/>
          <w:sz w:val="24"/>
          <w:szCs w:val="24"/>
          <w:lang w:val="sr-Cyrl-CS"/>
        </w:rPr>
        <w:t>% у односу на годишњи план. Односе се на исплату једнократних помоћи, стипендија, субвенција у области пронаталитетне политике и подршке очувању породице, исплати ивалиднина, новчане помоћи, додатка за помоћ и његу других лица и других дознака углавном физичким лицима, по основу права која су утврђена Законом о социјалној заштити и другим, проширеним правима која су регулисана интерним актима Града Бијељина.</w:t>
      </w:r>
      <w:r>
        <w:rPr>
          <w:rFonts w:ascii="Times New Roman" w:hAnsi="Times New Roman" w:cs="Times New Roman"/>
          <w:sz w:val="24"/>
          <w:szCs w:val="24"/>
          <w:lang w:val="sr-Cyrl-CS"/>
        </w:rPr>
        <w:t xml:space="preserve"> У односу на исти период прошле године, остварење ових расхода је веће за 97.348,00 КМ</w:t>
      </w:r>
      <w:r w:rsidR="00C66825">
        <w:rPr>
          <w:rFonts w:ascii="Times New Roman" w:hAnsi="Times New Roman" w:cs="Times New Roman"/>
          <w:sz w:val="24"/>
          <w:szCs w:val="24"/>
          <w:lang w:val="sr-Cyrl-CS"/>
        </w:rPr>
        <w:t>.</w:t>
      </w:r>
    </w:p>
    <w:p w:rsidR="00101F17" w:rsidRDefault="00101F17" w:rsidP="00D50B16">
      <w:pPr>
        <w:contextualSpacing/>
        <w:jc w:val="both"/>
        <w:rPr>
          <w:rFonts w:ascii="Times New Roman" w:hAnsi="Times New Roman" w:cs="Times New Roman"/>
          <w:sz w:val="24"/>
          <w:szCs w:val="24"/>
          <w:lang w:val="sr-Cyrl-CS"/>
        </w:rPr>
      </w:pPr>
    </w:p>
    <w:p w:rsidR="00101F17" w:rsidRDefault="00101F17" w:rsidP="00101F17">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D50B16">
        <w:rPr>
          <w:rFonts w:ascii="Times New Roman" w:hAnsi="Times New Roman" w:cs="Times New Roman"/>
          <w:b/>
          <w:sz w:val="24"/>
          <w:szCs w:val="24"/>
          <w:lang w:val="sr-Cyrl-CS"/>
        </w:rPr>
        <w:t xml:space="preserve">Трансфери између буџетских корисника (група конта 480) </w:t>
      </w:r>
      <w:r w:rsidR="00C66825">
        <w:rPr>
          <w:rFonts w:ascii="Times New Roman" w:hAnsi="Times New Roman" w:cs="Times New Roman"/>
          <w:sz w:val="24"/>
          <w:szCs w:val="24"/>
          <w:lang w:val="sr-Cyrl-CS"/>
        </w:rPr>
        <w:t xml:space="preserve">у периоду 01.01.-30.09.2021. године </w:t>
      </w:r>
      <w:r>
        <w:rPr>
          <w:rFonts w:ascii="Times New Roman" w:hAnsi="Times New Roman" w:cs="Times New Roman"/>
          <w:sz w:val="24"/>
          <w:szCs w:val="24"/>
          <w:lang w:val="sr-Cyrl-CS"/>
        </w:rPr>
        <w:t xml:space="preserve"> извршени су у износу </w:t>
      </w:r>
      <w:r w:rsidR="00C66825">
        <w:rPr>
          <w:rFonts w:ascii="Times New Roman" w:hAnsi="Times New Roman" w:cs="Times New Roman"/>
          <w:sz w:val="24"/>
          <w:szCs w:val="24"/>
          <w:lang w:val="sr-Cyrl-CS"/>
        </w:rPr>
        <w:t>859.540</w:t>
      </w:r>
      <w:r>
        <w:rPr>
          <w:rFonts w:ascii="Times New Roman" w:hAnsi="Times New Roman" w:cs="Times New Roman"/>
          <w:sz w:val="24"/>
          <w:szCs w:val="24"/>
          <w:lang w:val="sr-Cyrl-CS"/>
        </w:rPr>
        <w:t>,00 КМ, што представља:</w:t>
      </w:r>
    </w:p>
    <w:p w:rsidR="00101F17" w:rsidRDefault="00101F17" w:rsidP="00101F17">
      <w:pPr>
        <w:contextualSpacing/>
        <w:jc w:val="both"/>
        <w:rPr>
          <w:rFonts w:ascii="Times New Roman" w:hAnsi="Times New Roman" w:cs="Times New Roman"/>
          <w:sz w:val="24"/>
          <w:szCs w:val="24"/>
          <w:lang w:val="sr-Cyrl-CS"/>
        </w:rPr>
      </w:pPr>
    </w:p>
    <w:p w:rsidR="00101F17" w:rsidRDefault="00101F17" w:rsidP="00101F17">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C66825">
        <w:rPr>
          <w:rFonts w:ascii="Times New Roman" w:hAnsi="Times New Roman" w:cs="Times New Roman"/>
          <w:sz w:val="24"/>
          <w:szCs w:val="24"/>
          <w:lang w:val="sr-Cyrl-CS"/>
        </w:rPr>
        <w:t>35,64</w:t>
      </w:r>
      <w:r>
        <w:rPr>
          <w:rFonts w:ascii="Times New Roman" w:hAnsi="Times New Roman" w:cs="Times New Roman"/>
          <w:sz w:val="24"/>
          <w:szCs w:val="24"/>
          <w:lang w:val="sr-Cyrl-CS"/>
        </w:rPr>
        <w:t>% у односу на годишњи план,</w:t>
      </w:r>
    </w:p>
    <w:p w:rsidR="00101F17" w:rsidRDefault="00101F17" w:rsidP="00101F17">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Pr>
          <w:rFonts w:ascii="Times New Roman" w:hAnsi="Times New Roman" w:cs="Times New Roman"/>
          <w:sz w:val="24"/>
          <w:szCs w:val="24"/>
          <w:lang w:val="sr-Cyrl-CS"/>
        </w:rPr>
        <w:t>4</w:t>
      </w:r>
      <w:r w:rsidR="00C66825">
        <w:rPr>
          <w:rFonts w:ascii="Times New Roman" w:hAnsi="Times New Roman" w:cs="Times New Roman"/>
          <w:sz w:val="24"/>
          <w:szCs w:val="24"/>
          <w:lang w:val="sr-Cyrl-CS"/>
        </w:rPr>
        <w:t>7,52</w:t>
      </w:r>
      <w:r>
        <w:rPr>
          <w:rFonts w:ascii="Times New Roman" w:hAnsi="Times New Roman" w:cs="Times New Roman"/>
          <w:sz w:val="24"/>
          <w:szCs w:val="24"/>
          <w:lang w:val="sr-Cyrl-CS"/>
        </w:rPr>
        <w:t>% у односу на план за посматрани период и</w:t>
      </w:r>
    </w:p>
    <w:p w:rsidR="00101F17" w:rsidRDefault="00101F17" w:rsidP="00101F17">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C66825">
        <w:rPr>
          <w:rFonts w:ascii="Times New Roman" w:hAnsi="Times New Roman" w:cs="Times New Roman"/>
          <w:sz w:val="24"/>
          <w:szCs w:val="24"/>
          <w:lang w:val="sr-Cyrl-CS"/>
        </w:rPr>
        <w:t>221.144</w:t>
      </w:r>
      <w:r w:rsidRPr="00101F17">
        <w:rPr>
          <w:rFonts w:ascii="Times New Roman" w:hAnsi="Times New Roman" w:cs="Times New Roman"/>
          <w:sz w:val="24"/>
          <w:szCs w:val="24"/>
          <w:lang w:val="sr-Cyrl-CS"/>
        </w:rPr>
        <w:t>,00</w:t>
      </w:r>
      <w:r>
        <w:rPr>
          <w:rFonts w:ascii="Times New Roman" w:hAnsi="Times New Roman" w:cs="Times New Roman"/>
          <w:sz w:val="16"/>
          <w:szCs w:val="16"/>
          <w:lang w:val="sr-Cyrl-CS"/>
        </w:rPr>
        <w:t xml:space="preserve"> </w:t>
      </w:r>
      <w:r>
        <w:rPr>
          <w:rFonts w:ascii="Times New Roman" w:hAnsi="Times New Roman" w:cs="Times New Roman"/>
          <w:sz w:val="24"/>
          <w:szCs w:val="24"/>
          <w:lang w:val="sr-Cyrl-CS"/>
        </w:rPr>
        <w:t xml:space="preserve">КМ </w:t>
      </w:r>
      <w:r w:rsidR="005A77D2">
        <w:rPr>
          <w:rFonts w:ascii="Times New Roman" w:hAnsi="Times New Roman" w:cs="Times New Roman"/>
          <w:sz w:val="24"/>
          <w:szCs w:val="24"/>
          <w:lang w:val="sr-Cyrl-CS"/>
        </w:rPr>
        <w:t>мање</w:t>
      </w:r>
      <w:r>
        <w:rPr>
          <w:rFonts w:ascii="Times New Roman" w:hAnsi="Times New Roman" w:cs="Times New Roman"/>
          <w:sz w:val="24"/>
          <w:szCs w:val="24"/>
          <w:lang w:val="sr-Cyrl-CS"/>
        </w:rPr>
        <w:t xml:space="preserve"> него у истом периоду прошле године.</w:t>
      </w:r>
    </w:p>
    <w:p w:rsidR="00101F17" w:rsidRDefault="00101F17" w:rsidP="00D50B16">
      <w:pPr>
        <w:contextualSpacing/>
        <w:jc w:val="both"/>
        <w:rPr>
          <w:rFonts w:ascii="Times New Roman" w:hAnsi="Times New Roman" w:cs="Times New Roman"/>
          <w:b/>
          <w:sz w:val="24"/>
          <w:szCs w:val="24"/>
          <w:lang w:val="sr-Cyrl-CS"/>
        </w:rPr>
      </w:pPr>
    </w:p>
    <w:p w:rsidR="00D50B16" w:rsidRDefault="00C12043"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Односе се на трансфере фонду обавезног социјалног осигурања, трансфере фонду за лијечење дјеце и трансфере за финансирање рада Аграрног фонда и подстицаја пољопривредних произвођача на подручју Града Бијељина.</w:t>
      </w:r>
    </w:p>
    <w:p w:rsidR="00C12043" w:rsidRDefault="00C12043" w:rsidP="00D50B16">
      <w:pPr>
        <w:contextualSpacing/>
        <w:jc w:val="both"/>
        <w:rPr>
          <w:rFonts w:ascii="Times New Roman" w:hAnsi="Times New Roman" w:cs="Times New Roman"/>
          <w:sz w:val="24"/>
          <w:szCs w:val="24"/>
          <w:lang w:val="sr-Cyrl-CS"/>
        </w:rPr>
      </w:pPr>
    </w:p>
    <w:p w:rsidR="00C12043" w:rsidRDefault="00C12043" w:rsidP="00D50B16">
      <w:pPr>
        <w:contextualSpacing/>
        <w:jc w:val="both"/>
        <w:rPr>
          <w:rFonts w:ascii="Times New Roman" w:hAnsi="Times New Roman" w:cs="Times New Roman"/>
          <w:b/>
          <w:sz w:val="24"/>
          <w:szCs w:val="24"/>
          <w:lang w:val="sr-Cyrl-CS"/>
        </w:rPr>
      </w:pPr>
      <w:r w:rsidRPr="00C12043">
        <w:rPr>
          <w:rFonts w:ascii="Times New Roman" w:hAnsi="Times New Roman" w:cs="Times New Roman"/>
          <w:b/>
          <w:sz w:val="24"/>
          <w:szCs w:val="24"/>
          <w:lang w:val="sr-Cyrl-CS"/>
        </w:rPr>
        <w:t>Б) Издаци за нефинансијску имовину</w:t>
      </w:r>
    </w:p>
    <w:p w:rsidR="00C12043" w:rsidRDefault="00C12043" w:rsidP="00D50B16">
      <w:pPr>
        <w:contextualSpacing/>
        <w:jc w:val="both"/>
        <w:rPr>
          <w:rFonts w:ascii="Times New Roman" w:hAnsi="Times New Roman" w:cs="Times New Roman"/>
          <w:b/>
          <w:sz w:val="24"/>
          <w:szCs w:val="24"/>
          <w:lang w:val="sr-Cyrl-CS"/>
        </w:rPr>
      </w:pPr>
    </w:p>
    <w:p w:rsidR="00C12043" w:rsidRDefault="00284314" w:rsidP="00C12043">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C12043">
        <w:rPr>
          <w:rFonts w:ascii="Times New Roman" w:hAnsi="Times New Roman" w:cs="Times New Roman"/>
          <w:b/>
          <w:sz w:val="24"/>
          <w:szCs w:val="24"/>
          <w:lang w:val="sr-Cyrl-CS"/>
        </w:rPr>
        <w:t>Издаци за нефинансијску имовину (група конта 5</w:t>
      </w:r>
      <w:r w:rsidR="00C12043" w:rsidRPr="001270FA">
        <w:rPr>
          <w:rFonts w:ascii="Times New Roman" w:hAnsi="Times New Roman" w:cs="Times New Roman"/>
          <w:b/>
          <w:sz w:val="24"/>
          <w:szCs w:val="24"/>
          <w:lang w:val="sr-Cyrl-CS"/>
        </w:rPr>
        <w:t>10)</w:t>
      </w:r>
      <w:r w:rsidR="00C12043">
        <w:rPr>
          <w:rFonts w:ascii="Times New Roman" w:hAnsi="Times New Roman" w:cs="Times New Roman"/>
          <w:b/>
          <w:sz w:val="24"/>
          <w:szCs w:val="24"/>
          <w:lang w:val="sr-Cyrl-CS"/>
        </w:rPr>
        <w:t xml:space="preserve"> </w:t>
      </w:r>
      <w:r w:rsidR="00C12043">
        <w:rPr>
          <w:rFonts w:ascii="Times New Roman" w:hAnsi="Times New Roman" w:cs="Times New Roman"/>
          <w:sz w:val="24"/>
          <w:szCs w:val="24"/>
          <w:lang w:val="sr-Cyrl-CS"/>
        </w:rPr>
        <w:t xml:space="preserve">у </w:t>
      </w:r>
      <w:r w:rsidR="001E6C1F">
        <w:rPr>
          <w:rFonts w:ascii="Times New Roman" w:hAnsi="Times New Roman" w:cs="Times New Roman"/>
          <w:sz w:val="24"/>
          <w:szCs w:val="24"/>
          <w:lang w:val="sr-Cyrl-CS"/>
        </w:rPr>
        <w:t xml:space="preserve"> периоду 01.01.-30.09.2021. године</w:t>
      </w:r>
      <w:r w:rsidR="00C12043">
        <w:rPr>
          <w:rFonts w:ascii="Times New Roman" w:hAnsi="Times New Roman" w:cs="Times New Roman"/>
          <w:sz w:val="24"/>
          <w:szCs w:val="24"/>
          <w:lang w:val="sr-Cyrl-CS"/>
        </w:rPr>
        <w:t xml:space="preserve"> извршени су у износу </w:t>
      </w:r>
      <w:r w:rsidR="00C66825">
        <w:rPr>
          <w:rFonts w:ascii="Times New Roman" w:hAnsi="Times New Roman" w:cs="Times New Roman"/>
          <w:sz w:val="24"/>
          <w:szCs w:val="24"/>
          <w:lang w:val="sr-Cyrl-CS"/>
        </w:rPr>
        <w:t>1.205.496,00</w:t>
      </w:r>
      <w:r w:rsidR="00C12043">
        <w:rPr>
          <w:rFonts w:ascii="Times New Roman" w:hAnsi="Times New Roman" w:cs="Times New Roman"/>
          <w:sz w:val="24"/>
          <w:szCs w:val="24"/>
          <w:lang w:val="sr-Cyrl-CS"/>
        </w:rPr>
        <w:t xml:space="preserve"> КМ, што представља:</w:t>
      </w:r>
    </w:p>
    <w:p w:rsidR="00284314" w:rsidRDefault="00284314" w:rsidP="00C12043">
      <w:pPr>
        <w:contextualSpacing/>
        <w:jc w:val="both"/>
        <w:rPr>
          <w:rFonts w:ascii="Times New Roman" w:hAnsi="Times New Roman" w:cs="Times New Roman"/>
          <w:sz w:val="24"/>
          <w:szCs w:val="24"/>
          <w:lang w:val="sr-Cyrl-CS"/>
        </w:rPr>
      </w:pPr>
    </w:p>
    <w:p w:rsidR="00C12043" w:rsidRDefault="00C12043" w:rsidP="00C12043">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C66825">
        <w:rPr>
          <w:rFonts w:ascii="Times New Roman" w:hAnsi="Times New Roman" w:cs="Times New Roman"/>
          <w:sz w:val="24"/>
          <w:szCs w:val="24"/>
          <w:lang w:val="sr-Cyrl-CS"/>
        </w:rPr>
        <w:t>18,47</w:t>
      </w:r>
      <w:r>
        <w:rPr>
          <w:rFonts w:ascii="Times New Roman" w:hAnsi="Times New Roman" w:cs="Times New Roman"/>
          <w:sz w:val="24"/>
          <w:szCs w:val="24"/>
          <w:lang w:val="sr-Cyrl-CS"/>
        </w:rPr>
        <w:t>% у односу на годишњи план,</w:t>
      </w:r>
    </w:p>
    <w:p w:rsidR="00C12043" w:rsidRDefault="00C12043" w:rsidP="00C12043">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C66825">
        <w:rPr>
          <w:rFonts w:ascii="Times New Roman" w:hAnsi="Times New Roman" w:cs="Times New Roman"/>
          <w:sz w:val="24"/>
          <w:szCs w:val="24"/>
          <w:lang w:val="sr-Cyrl-CS"/>
        </w:rPr>
        <w:t>24,62</w:t>
      </w:r>
      <w:r>
        <w:rPr>
          <w:rFonts w:ascii="Times New Roman" w:hAnsi="Times New Roman" w:cs="Times New Roman"/>
          <w:sz w:val="24"/>
          <w:szCs w:val="24"/>
          <w:lang w:val="sr-Cyrl-CS"/>
        </w:rPr>
        <w:t>% у односу на план за посматрани период, и</w:t>
      </w:r>
    </w:p>
    <w:p w:rsidR="00C12043" w:rsidRDefault="00C12043" w:rsidP="00C12043">
      <w:pPr>
        <w:contextualSpacing/>
        <w:jc w:val="both"/>
        <w:rPr>
          <w:rFonts w:ascii="Times New Roman" w:hAnsi="Times New Roman" w:cs="Times New Roman"/>
          <w:sz w:val="24"/>
          <w:szCs w:val="24"/>
          <w:lang w:val="sr-Cyrl-CS"/>
        </w:rPr>
      </w:pPr>
      <w:r w:rsidRPr="00D706DE">
        <w:rPr>
          <w:rFonts w:ascii="Times New Roman" w:hAnsi="Times New Roman" w:cs="Times New Roman"/>
          <w:sz w:val="16"/>
          <w:szCs w:val="16"/>
          <w:lang w:val="sr-Cyrl-CS"/>
        </w:rPr>
        <w:t>●</w:t>
      </w:r>
      <w:r>
        <w:rPr>
          <w:rFonts w:ascii="Times New Roman" w:hAnsi="Times New Roman" w:cs="Times New Roman"/>
          <w:sz w:val="16"/>
          <w:szCs w:val="16"/>
          <w:lang w:val="sr-Cyrl-CS"/>
        </w:rPr>
        <w:t xml:space="preserve"> </w:t>
      </w:r>
      <w:r w:rsidR="00C66825">
        <w:rPr>
          <w:rFonts w:ascii="Times New Roman" w:hAnsi="Times New Roman" w:cs="Times New Roman"/>
          <w:sz w:val="24"/>
          <w:szCs w:val="24"/>
          <w:lang w:val="sr-Cyrl-CS"/>
        </w:rPr>
        <w:t>5.691.843,00</w:t>
      </w:r>
      <w:r>
        <w:rPr>
          <w:rFonts w:ascii="Times New Roman" w:hAnsi="Times New Roman" w:cs="Times New Roman"/>
          <w:sz w:val="24"/>
          <w:szCs w:val="24"/>
          <w:lang w:val="sr-Cyrl-CS"/>
        </w:rPr>
        <w:t xml:space="preserve"> КМ мање него у истом периоду прошле године.</w:t>
      </w:r>
    </w:p>
    <w:p w:rsidR="00C12043" w:rsidRDefault="00C12043" w:rsidP="00C12043">
      <w:pPr>
        <w:contextualSpacing/>
        <w:jc w:val="both"/>
        <w:rPr>
          <w:rFonts w:ascii="Times New Roman" w:hAnsi="Times New Roman" w:cs="Times New Roman"/>
          <w:sz w:val="24"/>
          <w:szCs w:val="24"/>
          <w:lang w:val="sr-Cyrl-CS"/>
        </w:rPr>
      </w:pPr>
    </w:p>
    <w:p w:rsidR="00C12043" w:rsidRDefault="00C12043" w:rsidP="00C12043">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Односе се на издатке по основу набавке зграда и објеката, набавку опреме, реконструкцију и инвестиционо одржавање, набавку биолошке имовине и ситног инвентара.</w:t>
      </w:r>
    </w:p>
    <w:p w:rsidR="00C12043" w:rsidRDefault="007A0466" w:rsidP="00074220">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Поређења ради проценат реализације капиталних издатака у истом периоду прошле године  био је </w:t>
      </w:r>
      <w:r w:rsidR="00C66825">
        <w:rPr>
          <w:rFonts w:ascii="Times New Roman" w:hAnsi="Times New Roman" w:cs="Times New Roman"/>
          <w:sz w:val="24"/>
          <w:szCs w:val="24"/>
          <w:lang w:val="sr-Cyrl-CS"/>
        </w:rPr>
        <w:t>35</w:t>
      </w:r>
      <w:r>
        <w:rPr>
          <w:rFonts w:ascii="Times New Roman" w:hAnsi="Times New Roman" w:cs="Times New Roman"/>
          <w:sz w:val="24"/>
          <w:szCs w:val="24"/>
          <w:lang w:val="sr-Cyrl-CS"/>
        </w:rPr>
        <w:t xml:space="preserve">% у односу на </w:t>
      </w:r>
      <w:r w:rsidR="00C66825">
        <w:rPr>
          <w:rFonts w:ascii="Times New Roman" w:hAnsi="Times New Roman" w:cs="Times New Roman"/>
          <w:sz w:val="24"/>
          <w:szCs w:val="24"/>
          <w:lang w:val="sr-Cyrl-CS"/>
        </w:rPr>
        <w:t xml:space="preserve">годишњи </w:t>
      </w:r>
      <w:r w:rsidR="00C14559">
        <w:rPr>
          <w:rFonts w:ascii="Times New Roman" w:hAnsi="Times New Roman" w:cs="Times New Roman"/>
          <w:sz w:val="24"/>
          <w:szCs w:val="24"/>
          <w:lang w:val="sr-Cyrl-CS"/>
        </w:rPr>
        <w:t>план, док је на крају године тај процена</w:t>
      </w:r>
      <w:r w:rsidR="004875E1">
        <w:rPr>
          <w:rFonts w:ascii="Times New Roman" w:hAnsi="Times New Roman" w:cs="Times New Roman"/>
          <w:sz w:val="24"/>
          <w:szCs w:val="24"/>
          <w:lang w:val="sr-Cyrl-CS"/>
        </w:rPr>
        <w:t>т је износио 75%. На основу тог</w:t>
      </w:r>
      <w:r w:rsidR="00C14559">
        <w:rPr>
          <w:rFonts w:ascii="Times New Roman" w:hAnsi="Times New Roman" w:cs="Times New Roman"/>
          <w:sz w:val="24"/>
          <w:szCs w:val="24"/>
          <w:lang w:val="sr-Cyrl-CS"/>
        </w:rPr>
        <w:t>а очек</w:t>
      </w:r>
      <w:r w:rsidR="004875E1">
        <w:rPr>
          <w:rFonts w:ascii="Times New Roman" w:hAnsi="Times New Roman" w:cs="Times New Roman"/>
          <w:sz w:val="24"/>
          <w:szCs w:val="24"/>
          <w:lang w:val="sr-Cyrl-CS"/>
        </w:rPr>
        <w:t>ивано је д</w:t>
      </w:r>
      <w:r w:rsidR="00C14559">
        <w:rPr>
          <w:rFonts w:ascii="Times New Roman" w:hAnsi="Times New Roman" w:cs="Times New Roman"/>
          <w:sz w:val="24"/>
          <w:szCs w:val="24"/>
          <w:lang w:val="sr-Cyrl-CS"/>
        </w:rPr>
        <w:t>а ће и у четвртом кварталу 2021. године извршење ових издатака бити интензивније.</w:t>
      </w:r>
    </w:p>
    <w:p w:rsidR="001E6C1F" w:rsidRDefault="00C14559" w:rsidP="00632DDD">
      <w:pPr>
        <w:contextualSpacing/>
        <w:jc w:val="both"/>
        <w:rPr>
          <w:rFonts w:ascii="Times New Roman" w:hAnsi="Times New Roman" w:cs="Times New Roman"/>
          <w:b/>
          <w:i/>
          <w:sz w:val="24"/>
          <w:szCs w:val="24"/>
          <w:lang w:val="sr-Cyrl-CS"/>
        </w:rPr>
      </w:pPr>
      <w:r>
        <w:rPr>
          <w:rFonts w:ascii="Times New Roman" w:hAnsi="Times New Roman" w:cs="Times New Roman"/>
          <w:sz w:val="24"/>
          <w:szCs w:val="24"/>
          <w:lang w:val="sr-Cyrl-CS"/>
        </w:rPr>
        <w:t xml:space="preserve">Најниже остварење имају </w:t>
      </w:r>
      <w:r w:rsidR="001E6C1F">
        <w:rPr>
          <w:rFonts w:ascii="Times New Roman" w:hAnsi="Times New Roman" w:cs="Times New Roman"/>
          <w:sz w:val="24"/>
          <w:szCs w:val="24"/>
          <w:lang w:val="sr-Cyrl-CS"/>
        </w:rPr>
        <w:t>издаци</w:t>
      </w:r>
      <w:r>
        <w:rPr>
          <w:rFonts w:ascii="Times New Roman" w:hAnsi="Times New Roman" w:cs="Times New Roman"/>
          <w:sz w:val="24"/>
          <w:szCs w:val="24"/>
          <w:lang w:val="sr-Cyrl-CS"/>
        </w:rPr>
        <w:t xml:space="preserve"> за инвестиционо одржавање и реконструкцију, који су остварени 9% у односу на годишњи план. Издаци за залихе материјала, робе и ситног инвентара, као и издаци за куповину земљишта су остварени на нивоу очекиваног плана.</w:t>
      </w:r>
    </w:p>
    <w:p w:rsidR="001E6C1F" w:rsidRDefault="001E6C1F" w:rsidP="00632DDD">
      <w:pPr>
        <w:contextualSpacing/>
        <w:jc w:val="both"/>
        <w:rPr>
          <w:rFonts w:ascii="Times New Roman" w:hAnsi="Times New Roman" w:cs="Times New Roman"/>
          <w:b/>
          <w:i/>
          <w:sz w:val="24"/>
          <w:szCs w:val="24"/>
          <w:lang w:val="sr-Cyrl-CS"/>
        </w:rPr>
      </w:pPr>
    </w:p>
    <w:p w:rsidR="001E6C1F" w:rsidRDefault="001E6C1F" w:rsidP="00632DDD">
      <w:pPr>
        <w:contextualSpacing/>
        <w:jc w:val="both"/>
        <w:rPr>
          <w:rFonts w:ascii="Times New Roman" w:hAnsi="Times New Roman" w:cs="Times New Roman"/>
          <w:b/>
          <w:i/>
          <w:sz w:val="24"/>
          <w:szCs w:val="24"/>
          <w:lang w:val="sr-Cyrl-CS"/>
        </w:rPr>
      </w:pPr>
    </w:p>
    <w:p w:rsidR="00632DDD" w:rsidRDefault="00632DDD" w:rsidP="00632DDD">
      <w:pPr>
        <w:contextualSpacing/>
        <w:jc w:val="both"/>
        <w:rPr>
          <w:rFonts w:ascii="Times New Roman" w:hAnsi="Times New Roman" w:cs="Times New Roman"/>
          <w:b/>
          <w:i/>
          <w:sz w:val="24"/>
          <w:szCs w:val="24"/>
          <w:lang w:val="sr-Cyrl-CS"/>
        </w:rPr>
      </w:pPr>
      <w:r w:rsidRPr="00632DDD">
        <w:rPr>
          <w:rFonts w:ascii="Times New Roman" w:hAnsi="Times New Roman" w:cs="Times New Roman"/>
          <w:b/>
          <w:i/>
          <w:sz w:val="24"/>
          <w:szCs w:val="24"/>
          <w:lang w:val="sr-Cyrl-CS"/>
        </w:rPr>
        <w:t>2.4. РАЧУН ФИНАНСИРАЊА ЗА ПЕРИОД 01.01.-30.06.202</w:t>
      </w:r>
      <w:r w:rsidR="00064ACB">
        <w:rPr>
          <w:rFonts w:ascii="Times New Roman" w:hAnsi="Times New Roman" w:cs="Times New Roman"/>
          <w:b/>
          <w:i/>
          <w:sz w:val="24"/>
          <w:szCs w:val="24"/>
          <w:lang w:val="sr-Cyrl-CS"/>
        </w:rPr>
        <w:t>1</w:t>
      </w:r>
      <w:r w:rsidRPr="00632DDD">
        <w:rPr>
          <w:rFonts w:ascii="Times New Roman" w:hAnsi="Times New Roman" w:cs="Times New Roman"/>
          <w:b/>
          <w:i/>
          <w:sz w:val="24"/>
          <w:szCs w:val="24"/>
          <w:lang w:val="sr-Cyrl-CS"/>
        </w:rPr>
        <w:t>. ГОДИНЕ</w:t>
      </w:r>
    </w:p>
    <w:p w:rsidR="00E968E9" w:rsidRDefault="00E968E9" w:rsidP="00632DDD">
      <w:pPr>
        <w:contextualSpacing/>
        <w:jc w:val="both"/>
        <w:rPr>
          <w:rFonts w:ascii="Times New Roman" w:hAnsi="Times New Roman" w:cs="Times New Roman"/>
          <w:b/>
          <w:i/>
          <w:sz w:val="24"/>
          <w:szCs w:val="24"/>
          <w:lang w:val="sr-Cyrl-CS"/>
        </w:rPr>
      </w:pPr>
    </w:p>
    <w:tbl>
      <w:tblPr>
        <w:tblW w:w="8980" w:type="dxa"/>
        <w:tblInd w:w="93" w:type="dxa"/>
        <w:tblLook w:val="04A0"/>
      </w:tblPr>
      <w:tblGrid>
        <w:gridCol w:w="1500"/>
        <w:gridCol w:w="3760"/>
        <w:gridCol w:w="1860"/>
        <w:gridCol w:w="1860"/>
      </w:tblGrid>
      <w:tr w:rsidR="001E6C1F" w:rsidRPr="001E6C1F" w:rsidTr="001E6C1F">
        <w:trPr>
          <w:trHeight w:val="240"/>
        </w:trPr>
        <w:tc>
          <w:tcPr>
            <w:tcW w:w="8980" w:type="dxa"/>
            <w:gridSpan w:val="4"/>
            <w:tcBorders>
              <w:top w:val="nil"/>
              <w:left w:val="nil"/>
              <w:bottom w:val="nil"/>
              <w:right w:val="nil"/>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sz w:val="18"/>
                <w:szCs w:val="18"/>
              </w:rPr>
            </w:pPr>
            <w:r w:rsidRPr="001E6C1F">
              <w:rPr>
                <w:rFonts w:ascii="Times New Roman" w:eastAsia="Times New Roman" w:hAnsi="Times New Roman" w:cs="Times New Roman"/>
                <w:i/>
                <w:iCs/>
                <w:sz w:val="18"/>
                <w:szCs w:val="18"/>
              </w:rPr>
              <w:t xml:space="preserve">Табела 4. - </w:t>
            </w:r>
            <w:r w:rsidRPr="001E6C1F">
              <w:rPr>
                <w:rFonts w:ascii="Times New Roman" w:eastAsia="Times New Roman" w:hAnsi="Times New Roman" w:cs="Times New Roman"/>
                <w:b/>
                <w:bCs/>
                <w:sz w:val="18"/>
                <w:szCs w:val="18"/>
              </w:rPr>
              <w:t>ИЗВРШЕЊЕ БУЏЕТА ЗА 01.01.-30.09.2021. године</w:t>
            </w:r>
            <w:r w:rsidRPr="001E6C1F">
              <w:rPr>
                <w:rFonts w:ascii="Times New Roman" w:eastAsia="Times New Roman" w:hAnsi="Times New Roman" w:cs="Times New Roman"/>
                <w:i/>
                <w:iCs/>
                <w:sz w:val="18"/>
                <w:szCs w:val="18"/>
              </w:rPr>
              <w:t xml:space="preserve"> </w:t>
            </w:r>
            <w:r w:rsidRPr="001E6C1F">
              <w:rPr>
                <w:rFonts w:ascii="Times New Roman" w:eastAsia="Times New Roman" w:hAnsi="Times New Roman" w:cs="Times New Roman"/>
                <w:b/>
                <w:bCs/>
                <w:sz w:val="18"/>
                <w:szCs w:val="18"/>
              </w:rPr>
              <w:t>- РАЧУН ФИНАНСИРАЊА</w:t>
            </w:r>
          </w:p>
        </w:tc>
      </w:tr>
      <w:tr w:rsidR="001E6C1F" w:rsidRPr="001E6C1F" w:rsidTr="001E6C1F">
        <w:trPr>
          <w:trHeight w:val="225"/>
        </w:trPr>
        <w:tc>
          <w:tcPr>
            <w:tcW w:w="1500" w:type="dxa"/>
            <w:tcBorders>
              <w:top w:val="nil"/>
              <w:left w:val="nil"/>
              <w:bottom w:val="single" w:sz="4" w:space="0" w:color="auto"/>
              <w:right w:val="nil"/>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 </w:t>
            </w:r>
          </w:p>
        </w:tc>
        <w:tc>
          <w:tcPr>
            <w:tcW w:w="3760" w:type="dxa"/>
            <w:tcBorders>
              <w:top w:val="nil"/>
              <w:left w:val="nil"/>
              <w:bottom w:val="single" w:sz="4" w:space="0" w:color="auto"/>
              <w:right w:val="nil"/>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 </w:t>
            </w:r>
          </w:p>
        </w:tc>
        <w:tc>
          <w:tcPr>
            <w:tcW w:w="1860" w:type="dxa"/>
            <w:tcBorders>
              <w:top w:val="nil"/>
              <w:left w:val="nil"/>
              <w:bottom w:val="nil"/>
              <w:right w:val="nil"/>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color w:val="000000"/>
                <w:sz w:val="16"/>
                <w:szCs w:val="16"/>
              </w:rPr>
            </w:pPr>
          </w:p>
        </w:tc>
        <w:tc>
          <w:tcPr>
            <w:tcW w:w="1860" w:type="dxa"/>
            <w:tcBorders>
              <w:top w:val="nil"/>
              <w:left w:val="nil"/>
              <w:bottom w:val="nil"/>
              <w:right w:val="nil"/>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color w:val="000000"/>
                <w:sz w:val="16"/>
                <w:szCs w:val="16"/>
              </w:rPr>
            </w:pPr>
          </w:p>
        </w:tc>
      </w:tr>
      <w:tr w:rsidR="001E6C1F" w:rsidRPr="001E6C1F" w:rsidTr="001E6C1F">
        <w:trPr>
          <w:trHeight w:val="48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8"/>
                <w:szCs w:val="18"/>
              </w:rPr>
            </w:pPr>
            <w:r w:rsidRPr="001E6C1F">
              <w:rPr>
                <w:rFonts w:ascii="Times New Roman" w:eastAsia="Times New Roman" w:hAnsi="Times New Roman" w:cs="Times New Roman"/>
                <w:b/>
                <w:bCs/>
                <w:sz w:val="18"/>
                <w:szCs w:val="18"/>
              </w:rPr>
              <w:t>Економски код</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8"/>
                <w:szCs w:val="18"/>
              </w:rPr>
            </w:pPr>
            <w:r w:rsidRPr="001E6C1F">
              <w:rPr>
                <w:rFonts w:ascii="Times New Roman" w:eastAsia="Times New Roman" w:hAnsi="Times New Roman" w:cs="Times New Roman"/>
                <w:b/>
                <w:bCs/>
                <w:sz w:val="18"/>
                <w:szCs w:val="18"/>
              </w:rPr>
              <w:t>О п и с</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8"/>
                <w:szCs w:val="18"/>
              </w:rPr>
            </w:pPr>
            <w:r w:rsidRPr="001E6C1F">
              <w:rPr>
                <w:rFonts w:ascii="Times New Roman" w:eastAsia="Times New Roman" w:hAnsi="Times New Roman" w:cs="Times New Roman"/>
                <w:b/>
                <w:bCs/>
                <w:sz w:val="18"/>
                <w:szCs w:val="18"/>
              </w:rPr>
              <w:t>Буџет 2021. година</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8"/>
                <w:szCs w:val="18"/>
              </w:rPr>
            </w:pPr>
            <w:r w:rsidRPr="001E6C1F">
              <w:rPr>
                <w:rFonts w:ascii="Times New Roman" w:eastAsia="Times New Roman" w:hAnsi="Times New Roman" w:cs="Times New Roman"/>
                <w:b/>
                <w:bCs/>
                <w:sz w:val="18"/>
                <w:szCs w:val="18"/>
              </w:rPr>
              <w:t>Извршење 01.01-30.09.2021. године</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w:t>
            </w:r>
          </w:p>
        </w:tc>
        <w:tc>
          <w:tcPr>
            <w:tcW w:w="37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3</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center"/>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4</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center"/>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Ф И Н А Н С И Р А Њ 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-2,548,450.00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-2,327,603.00</w:t>
            </w:r>
          </w:p>
        </w:tc>
      </w:tr>
      <w:tr w:rsidR="001E6C1F" w:rsidRPr="001E6C1F" w:rsidTr="001E6C1F">
        <w:trPr>
          <w:trHeight w:val="42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center"/>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Н Е Т О   П Р И М И Ц И   О Д   Ф И Н А Н С И Ј С К Е   И М О В И Н 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1E6C1F">
        <w:trPr>
          <w:trHeight w:val="42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910000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П р и м и ц и   о д   ф и н а н с и ј с к е   и м о в и н 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911000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Примици од финансијске имовине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хартија од вриједности (изузев акција)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за акције и учешћа у капиталу</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911300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финансијских деривата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911400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наплате датих зајмова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4875E1">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911500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по основу орочених новчаних средстава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4875E1">
        <w:trPr>
          <w:trHeight w:val="675"/>
        </w:trPr>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lastRenderedPageBreak/>
              <w:t>918000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4875E1">
        <w:trPr>
          <w:trHeight w:val="450"/>
        </w:trPr>
        <w:tc>
          <w:tcPr>
            <w:tcW w:w="1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918100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67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918200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2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610000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И з д а ц и   з а   ф и н а н с и ј с к у   и м о в и н у</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611000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Издаци за финансијску имовину</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хартије од вриједности (изузев акција)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акције и учешћа у капиталу</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611300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финансијске деривате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611400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дате зајмове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611500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по основу орочавања новчаних средстава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67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618000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618100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67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618200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 </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 </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Н Е Т О   З А Д У Ж И В А Њ Е</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-3,548,960.00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-2,550,667.00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920000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П р и м и ц и   од   з а д у ж и в а њ 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921000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Примици од задуживања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921100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издавања хартија од вриједности (изузев акција)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921200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узетих зајмова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928000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928100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задуживања код других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928200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620000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И з д а ц и   з а   о т п л а т у   д у г о в 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3,548,960.00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2,550,667.00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621000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Издаци за отплату дугова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3,498,960.00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2,505,428.00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0.00</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дуга по финансијским дериватима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621300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главнице примљених зајмова у земљи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3,498,960.00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2,505,428.00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621400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главнице зајмова примљених из иностранства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621900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осталих дугова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628000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50,000.00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45,239.00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628100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дугова према другим јединицама власти</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50,000.00</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45,239.00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628200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4875E1">
        <w:trPr>
          <w:trHeight w:val="225"/>
        </w:trPr>
        <w:tc>
          <w:tcPr>
            <w:tcW w:w="1500" w:type="dxa"/>
            <w:tcBorders>
              <w:top w:val="single" w:sz="4" w:space="0" w:color="auto"/>
              <w:left w:val="single" w:sz="4" w:space="0" w:color="auto"/>
              <w:bottom w:val="single" w:sz="4" w:space="0" w:color="auto"/>
              <w:right w:val="nil"/>
            </w:tcBorders>
            <w:shd w:val="clear" w:color="auto" w:fill="auto"/>
            <w:noWrap/>
            <w:vAlign w:val="center"/>
            <w:hideMark/>
          </w:tcPr>
          <w:p w:rsidR="001E6C1F" w:rsidRPr="001E6C1F" w:rsidRDefault="001E6C1F" w:rsidP="001E6C1F">
            <w:pPr>
              <w:spacing w:after="0" w:line="240" w:lineRule="auto"/>
              <w:jc w:val="center"/>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3760" w:type="dxa"/>
            <w:tcBorders>
              <w:top w:val="single" w:sz="4" w:space="0" w:color="auto"/>
              <w:left w:val="nil"/>
              <w:bottom w:val="single" w:sz="4" w:space="0" w:color="auto"/>
              <w:right w:val="nil"/>
            </w:tcBorders>
            <w:shd w:val="clear" w:color="auto" w:fill="auto"/>
            <w:noWrap/>
            <w:vAlign w:val="center"/>
            <w:hideMark/>
          </w:tcPr>
          <w:p w:rsidR="001E6C1F" w:rsidRPr="001E6C1F" w:rsidRDefault="001E6C1F" w:rsidP="001E6C1F">
            <w:pPr>
              <w:spacing w:after="0" w:line="240" w:lineRule="auto"/>
              <w:jc w:val="center"/>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 </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Calibri" w:eastAsia="Times New Roman" w:hAnsi="Calibri" w:cs="Times New Roman"/>
                <w:color w:val="000000"/>
                <w:sz w:val="16"/>
                <w:szCs w:val="16"/>
              </w:rPr>
            </w:pPr>
            <w:r w:rsidRPr="001E6C1F">
              <w:rPr>
                <w:rFonts w:ascii="Calibri" w:eastAsia="Times New Roman" w:hAnsi="Calibri" w:cs="Times New Roman"/>
                <w:color w:val="000000"/>
                <w:sz w:val="16"/>
                <w:szCs w:val="16"/>
              </w:rPr>
              <w:t> </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Calibri" w:eastAsia="Times New Roman" w:hAnsi="Calibri" w:cs="Times New Roman"/>
                <w:color w:val="000000"/>
                <w:sz w:val="16"/>
                <w:szCs w:val="16"/>
              </w:rPr>
            </w:pPr>
            <w:r w:rsidRPr="001E6C1F">
              <w:rPr>
                <w:rFonts w:ascii="Calibri" w:eastAsia="Times New Roman" w:hAnsi="Calibri" w:cs="Times New Roman"/>
                <w:color w:val="000000"/>
                <w:sz w:val="16"/>
                <w:szCs w:val="16"/>
              </w:rPr>
              <w:t> </w:t>
            </w:r>
          </w:p>
        </w:tc>
      </w:tr>
      <w:tr w:rsidR="001E6C1F" w:rsidRPr="001E6C1F" w:rsidTr="004875E1">
        <w:trPr>
          <w:trHeight w:val="225"/>
        </w:trPr>
        <w:tc>
          <w:tcPr>
            <w:tcW w:w="15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lastRenderedPageBreak/>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О С Т А Л И   Н Е Т О   П Р И М И Ц И</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1,000,510.00</w:t>
            </w:r>
          </w:p>
        </w:tc>
        <w:tc>
          <w:tcPr>
            <w:tcW w:w="1860" w:type="dxa"/>
            <w:tcBorders>
              <w:top w:val="single" w:sz="4" w:space="0" w:color="auto"/>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223,064.00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930000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О с т а л и   п р и м и ц 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1,466,714.00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553,466.00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931000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Остали примици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1,233,417.00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64,220.00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по основу пореза на додату вриједност</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1,233,417.00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64,220.00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по основу депозита и кауција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931300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Примици по основу аванса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931900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примици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938000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233,297.00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489,246.00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938100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примици из трансакција са другим јединицама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233,297.00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489,246.00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938200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630000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О с т а л и   и з д а ц 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466,204.00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330,402.00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631000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Остали издаци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162,704.00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101,369.00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631100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по основу пореза на додату вриједност</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162,704.00</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101,369.00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631200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по основу депозита и кауција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631300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Издаци по основу аванса</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225"/>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631900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издаци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638000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i/>
                <w:iCs/>
                <w:sz w:val="16"/>
                <w:szCs w:val="16"/>
              </w:rPr>
            </w:pPr>
            <w:r w:rsidRPr="001E6C1F">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303,500.00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229,033.00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638100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издаци из трансакција са другим јединицама власти</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303,500.00</w:t>
            </w:r>
          </w:p>
        </w:tc>
        <w:tc>
          <w:tcPr>
            <w:tcW w:w="1860" w:type="dxa"/>
            <w:tcBorders>
              <w:top w:val="nil"/>
              <w:left w:val="nil"/>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color w:val="000000"/>
                <w:sz w:val="16"/>
                <w:szCs w:val="16"/>
              </w:rPr>
            </w:pPr>
            <w:r w:rsidRPr="001E6C1F">
              <w:rPr>
                <w:rFonts w:ascii="Times New Roman" w:eastAsia="Times New Roman" w:hAnsi="Times New Roman" w:cs="Times New Roman"/>
                <w:color w:val="000000"/>
                <w:sz w:val="16"/>
                <w:szCs w:val="16"/>
              </w:rPr>
              <w:t>229,033.00</w:t>
            </w:r>
          </w:p>
        </w:tc>
      </w:tr>
      <w:tr w:rsidR="001E6C1F" w:rsidRPr="001E6C1F" w:rsidTr="001E6C1F">
        <w:trPr>
          <w:trHeight w:val="450"/>
        </w:trPr>
        <w:tc>
          <w:tcPr>
            <w:tcW w:w="1500" w:type="dxa"/>
            <w:tcBorders>
              <w:top w:val="nil"/>
              <w:left w:val="single" w:sz="4" w:space="0" w:color="auto"/>
              <w:bottom w:val="single" w:sz="4" w:space="0" w:color="auto"/>
              <w:right w:val="single" w:sz="4" w:space="0" w:color="auto"/>
            </w:tcBorders>
            <w:shd w:val="clear" w:color="auto" w:fill="auto"/>
            <w:noWrap/>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638200</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sz w:val="16"/>
                <w:szCs w:val="16"/>
              </w:rPr>
            </w:pPr>
            <w:r w:rsidRPr="001E6C1F">
              <w:rPr>
                <w:rFonts w:ascii="Times New Roman" w:eastAsia="Times New Roman" w:hAnsi="Times New Roman" w:cs="Times New Roman"/>
                <w:sz w:val="16"/>
                <w:szCs w:val="16"/>
              </w:rPr>
              <w:t>0.00</w:t>
            </w:r>
          </w:p>
        </w:tc>
      </w:tr>
      <w:tr w:rsidR="001E6C1F" w:rsidRPr="001E6C1F" w:rsidTr="001E6C1F">
        <w:trPr>
          <w:trHeight w:val="420"/>
        </w:trPr>
        <w:tc>
          <w:tcPr>
            <w:tcW w:w="1500" w:type="dxa"/>
            <w:tcBorders>
              <w:top w:val="nil"/>
              <w:left w:val="single" w:sz="4" w:space="0" w:color="auto"/>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w:t>
            </w:r>
          </w:p>
        </w:tc>
        <w:tc>
          <w:tcPr>
            <w:tcW w:w="37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 xml:space="preserve">РАСПОДЈЕЛА СУФИЦИТА ИЗ РАНИЈИХ ПЕРИОДА   </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c>
          <w:tcPr>
            <w:tcW w:w="1860" w:type="dxa"/>
            <w:tcBorders>
              <w:top w:val="nil"/>
              <w:left w:val="nil"/>
              <w:bottom w:val="single" w:sz="4" w:space="0" w:color="auto"/>
              <w:right w:val="single" w:sz="4" w:space="0" w:color="auto"/>
            </w:tcBorders>
            <w:shd w:val="clear" w:color="auto" w:fill="auto"/>
            <w:vAlign w:val="center"/>
            <w:hideMark/>
          </w:tcPr>
          <w:p w:rsidR="001E6C1F" w:rsidRPr="001E6C1F" w:rsidRDefault="001E6C1F" w:rsidP="001E6C1F">
            <w:pPr>
              <w:spacing w:after="0" w:line="240" w:lineRule="auto"/>
              <w:jc w:val="right"/>
              <w:rPr>
                <w:rFonts w:ascii="Times New Roman" w:eastAsia="Times New Roman" w:hAnsi="Times New Roman" w:cs="Times New Roman"/>
                <w:b/>
                <w:bCs/>
                <w:sz w:val="16"/>
                <w:szCs w:val="16"/>
              </w:rPr>
            </w:pPr>
            <w:r w:rsidRPr="001E6C1F">
              <w:rPr>
                <w:rFonts w:ascii="Times New Roman" w:eastAsia="Times New Roman" w:hAnsi="Times New Roman" w:cs="Times New Roman"/>
                <w:b/>
                <w:bCs/>
                <w:sz w:val="16"/>
                <w:szCs w:val="16"/>
              </w:rPr>
              <w:t>0.00</w:t>
            </w:r>
          </w:p>
        </w:tc>
      </w:tr>
    </w:tbl>
    <w:p w:rsidR="00E968E9" w:rsidRDefault="00E968E9" w:rsidP="00632DDD">
      <w:pPr>
        <w:contextualSpacing/>
        <w:jc w:val="both"/>
        <w:rPr>
          <w:rFonts w:ascii="Times New Roman" w:hAnsi="Times New Roman" w:cs="Times New Roman"/>
          <w:b/>
          <w:i/>
          <w:sz w:val="24"/>
          <w:szCs w:val="24"/>
          <w:lang w:val="sr-Cyrl-CS"/>
        </w:rPr>
      </w:pPr>
    </w:p>
    <w:p w:rsidR="00632DDD" w:rsidRDefault="003D548D" w:rsidP="00632DD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оквиру рачуна финансирања приказани су нето ефекти од задуживања и осталих примитака и издатака.</w:t>
      </w:r>
    </w:p>
    <w:p w:rsidR="003D548D" w:rsidRDefault="00064ACB" w:rsidP="00632DDD">
      <w:pPr>
        <w:contextualSpacing/>
        <w:jc w:val="both"/>
        <w:rPr>
          <w:rFonts w:ascii="Times New Roman" w:hAnsi="Times New Roman" w:cs="Times New Roman"/>
          <w:sz w:val="24"/>
          <w:szCs w:val="24"/>
          <w:lang w:val="sr-Cyrl-CS"/>
        </w:rPr>
      </w:pPr>
      <w:r w:rsidRPr="00064ACB">
        <w:rPr>
          <w:rFonts w:ascii="Times New Roman" w:hAnsi="Times New Roman" w:cs="Times New Roman"/>
          <w:sz w:val="24"/>
          <w:szCs w:val="24"/>
          <w:lang w:val="sr-Cyrl-CS"/>
        </w:rPr>
        <w:t>Буџетом Града Бијељина</w:t>
      </w:r>
      <w:r>
        <w:rPr>
          <w:rFonts w:ascii="Times New Roman" w:hAnsi="Times New Roman" w:cs="Times New Roman"/>
          <w:sz w:val="24"/>
          <w:szCs w:val="24"/>
          <w:lang w:val="sr-Cyrl-CS"/>
        </w:rPr>
        <w:t xml:space="preserve"> за 2021. годину није планирано кредитно задужење.</w:t>
      </w:r>
    </w:p>
    <w:p w:rsidR="00064ACB" w:rsidRPr="00064ACB" w:rsidRDefault="00064ACB" w:rsidP="00632DDD">
      <w:pPr>
        <w:contextualSpacing/>
        <w:jc w:val="both"/>
        <w:rPr>
          <w:rFonts w:ascii="Times New Roman" w:hAnsi="Times New Roman" w:cs="Times New Roman"/>
          <w:sz w:val="24"/>
          <w:szCs w:val="24"/>
          <w:lang w:val="sr-Cyrl-CS"/>
        </w:rPr>
      </w:pPr>
    </w:p>
    <w:p w:rsidR="00642B78" w:rsidRDefault="00B14D7F" w:rsidP="00632DD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642B78">
        <w:rPr>
          <w:rFonts w:ascii="Times New Roman" w:hAnsi="Times New Roman" w:cs="Times New Roman"/>
          <w:b/>
          <w:sz w:val="24"/>
          <w:szCs w:val="24"/>
          <w:lang w:val="sr-Cyrl-CS"/>
        </w:rPr>
        <w:t xml:space="preserve">Издаци за отплату дугова (група конта 621) </w:t>
      </w:r>
      <w:r w:rsidRPr="00B14D7F">
        <w:rPr>
          <w:rFonts w:ascii="Times New Roman" w:hAnsi="Times New Roman" w:cs="Times New Roman"/>
          <w:sz w:val="24"/>
          <w:szCs w:val="24"/>
          <w:lang w:val="sr-Cyrl-CS"/>
        </w:rPr>
        <w:t xml:space="preserve">у </w:t>
      </w:r>
      <w:r w:rsidR="001E6C1F">
        <w:rPr>
          <w:rFonts w:ascii="Times New Roman" w:hAnsi="Times New Roman" w:cs="Times New Roman"/>
          <w:sz w:val="24"/>
          <w:szCs w:val="24"/>
          <w:lang w:val="sr-Cyrl-CS"/>
        </w:rPr>
        <w:t xml:space="preserve">периоду 01.01.-30.09. </w:t>
      </w:r>
      <w:r w:rsidRPr="00B14D7F">
        <w:rPr>
          <w:rFonts w:ascii="Times New Roman" w:hAnsi="Times New Roman" w:cs="Times New Roman"/>
          <w:sz w:val="24"/>
          <w:szCs w:val="24"/>
          <w:lang w:val="sr-Cyrl-CS"/>
        </w:rPr>
        <w:t xml:space="preserve">2021. </w:t>
      </w:r>
      <w:r>
        <w:rPr>
          <w:rFonts w:ascii="Times New Roman" w:hAnsi="Times New Roman" w:cs="Times New Roman"/>
          <w:sz w:val="24"/>
          <w:szCs w:val="24"/>
          <w:lang w:val="sr-Cyrl-CS"/>
        </w:rPr>
        <w:t>г</w:t>
      </w:r>
      <w:r w:rsidRPr="00B14D7F">
        <w:rPr>
          <w:rFonts w:ascii="Times New Roman" w:hAnsi="Times New Roman" w:cs="Times New Roman"/>
          <w:sz w:val="24"/>
          <w:szCs w:val="24"/>
          <w:lang w:val="sr-Cyrl-CS"/>
        </w:rPr>
        <w:t>одине</w:t>
      </w:r>
      <w:r>
        <w:rPr>
          <w:rFonts w:ascii="Times New Roman" w:hAnsi="Times New Roman" w:cs="Times New Roman"/>
          <w:b/>
          <w:sz w:val="24"/>
          <w:szCs w:val="24"/>
          <w:lang w:val="sr-Cyrl-CS"/>
        </w:rPr>
        <w:t xml:space="preserve"> </w:t>
      </w:r>
      <w:r w:rsidR="00642B78" w:rsidRPr="00642B78">
        <w:rPr>
          <w:rFonts w:ascii="Times New Roman" w:hAnsi="Times New Roman" w:cs="Times New Roman"/>
          <w:sz w:val="24"/>
          <w:szCs w:val="24"/>
          <w:lang w:val="sr-Cyrl-CS"/>
        </w:rPr>
        <w:t xml:space="preserve">имају </w:t>
      </w:r>
      <w:r w:rsidR="00642B78">
        <w:rPr>
          <w:rFonts w:ascii="Times New Roman" w:hAnsi="Times New Roman" w:cs="Times New Roman"/>
          <w:sz w:val="24"/>
          <w:szCs w:val="24"/>
          <w:lang w:val="sr-Cyrl-CS"/>
        </w:rPr>
        <w:t xml:space="preserve">реализацију </w:t>
      </w:r>
      <w:r w:rsidR="001E6C1F">
        <w:rPr>
          <w:rFonts w:ascii="Times New Roman" w:hAnsi="Times New Roman" w:cs="Times New Roman"/>
          <w:sz w:val="24"/>
          <w:szCs w:val="24"/>
          <w:lang w:val="sr-Cyrl-CS"/>
        </w:rPr>
        <w:t xml:space="preserve">2.505.428,00 КМ. </w:t>
      </w:r>
      <w:r>
        <w:rPr>
          <w:rFonts w:ascii="Times New Roman" w:hAnsi="Times New Roman" w:cs="Times New Roman"/>
          <w:sz w:val="24"/>
          <w:szCs w:val="24"/>
          <w:lang w:val="sr-Cyrl-CS"/>
        </w:rPr>
        <w:t>О</w:t>
      </w:r>
      <w:r w:rsidR="00642B78">
        <w:rPr>
          <w:rFonts w:ascii="Times New Roman" w:hAnsi="Times New Roman" w:cs="Times New Roman"/>
          <w:sz w:val="24"/>
          <w:szCs w:val="24"/>
          <w:lang w:val="sr-Cyrl-CS"/>
        </w:rPr>
        <w:t>дносе се на отплату главниц</w:t>
      </w:r>
      <w:r>
        <w:rPr>
          <w:rFonts w:ascii="Times New Roman" w:hAnsi="Times New Roman" w:cs="Times New Roman"/>
          <w:sz w:val="24"/>
          <w:szCs w:val="24"/>
          <w:lang w:val="sr-Cyrl-CS"/>
        </w:rPr>
        <w:t>е за кредите примљене од банака, планирају се и реализују у складу са отплатним плановима банака.</w:t>
      </w:r>
    </w:p>
    <w:p w:rsidR="00B14D7F" w:rsidRPr="00B14D7F" w:rsidRDefault="00B14D7F" w:rsidP="00632DD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w:t>
      </w:r>
      <w:r>
        <w:rPr>
          <w:rFonts w:ascii="Times New Roman" w:hAnsi="Times New Roman" w:cs="Times New Roman"/>
          <w:b/>
          <w:sz w:val="24"/>
          <w:szCs w:val="24"/>
          <w:lang w:val="sr-Cyrl-CS"/>
        </w:rPr>
        <w:t xml:space="preserve">Издаци за отплату дугова из трансакција између или унутар јединица власти (група конта 628) </w:t>
      </w:r>
      <w:r w:rsidR="001E6C1F" w:rsidRPr="00B14D7F">
        <w:rPr>
          <w:rFonts w:ascii="Times New Roman" w:hAnsi="Times New Roman" w:cs="Times New Roman"/>
          <w:sz w:val="24"/>
          <w:szCs w:val="24"/>
          <w:lang w:val="sr-Cyrl-CS"/>
        </w:rPr>
        <w:t xml:space="preserve">у </w:t>
      </w:r>
      <w:r w:rsidR="001E6C1F">
        <w:rPr>
          <w:rFonts w:ascii="Times New Roman" w:hAnsi="Times New Roman" w:cs="Times New Roman"/>
          <w:sz w:val="24"/>
          <w:szCs w:val="24"/>
          <w:lang w:val="sr-Cyrl-CS"/>
        </w:rPr>
        <w:t xml:space="preserve">периоду 01.01.-30.09. </w:t>
      </w:r>
      <w:r w:rsidR="001E6C1F" w:rsidRPr="00B14D7F">
        <w:rPr>
          <w:rFonts w:ascii="Times New Roman" w:hAnsi="Times New Roman" w:cs="Times New Roman"/>
          <w:sz w:val="24"/>
          <w:szCs w:val="24"/>
          <w:lang w:val="sr-Cyrl-CS"/>
        </w:rPr>
        <w:t xml:space="preserve">2021. </w:t>
      </w:r>
      <w:r w:rsidR="001E6C1F">
        <w:rPr>
          <w:rFonts w:ascii="Times New Roman" w:hAnsi="Times New Roman" w:cs="Times New Roman"/>
          <w:sz w:val="24"/>
          <w:szCs w:val="24"/>
          <w:lang w:val="sr-Cyrl-CS"/>
        </w:rPr>
        <w:t>г</w:t>
      </w:r>
      <w:r w:rsidR="001E6C1F" w:rsidRPr="00B14D7F">
        <w:rPr>
          <w:rFonts w:ascii="Times New Roman" w:hAnsi="Times New Roman" w:cs="Times New Roman"/>
          <w:sz w:val="24"/>
          <w:szCs w:val="24"/>
          <w:lang w:val="sr-Cyrl-CS"/>
        </w:rPr>
        <w:t>один</w:t>
      </w:r>
      <w:r w:rsidRPr="00B14D7F">
        <w:rPr>
          <w:rFonts w:ascii="Times New Roman" w:hAnsi="Times New Roman" w:cs="Times New Roman"/>
          <w:sz w:val="24"/>
          <w:szCs w:val="24"/>
          <w:lang w:val="sr-Cyrl-CS"/>
        </w:rPr>
        <w:t>е</w:t>
      </w:r>
      <w:r>
        <w:rPr>
          <w:rFonts w:ascii="Times New Roman" w:hAnsi="Times New Roman" w:cs="Times New Roman"/>
          <w:b/>
          <w:sz w:val="24"/>
          <w:szCs w:val="24"/>
          <w:lang w:val="sr-Cyrl-CS"/>
        </w:rPr>
        <w:t xml:space="preserve"> </w:t>
      </w:r>
      <w:r w:rsidRPr="00642B78">
        <w:rPr>
          <w:rFonts w:ascii="Times New Roman" w:hAnsi="Times New Roman" w:cs="Times New Roman"/>
          <w:sz w:val="24"/>
          <w:szCs w:val="24"/>
          <w:lang w:val="sr-Cyrl-CS"/>
        </w:rPr>
        <w:t xml:space="preserve">имају </w:t>
      </w:r>
      <w:r>
        <w:rPr>
          <w:rFonts w:ascii="Times New Roman" w:hAnsi="Times New Roman" w:cs="Times New Roman"/>
          <w:sz w:val="24"/>
          <w:szCs w:val="24"/>
          <w:lang w:val="sr-Cyrl-CS"/>
        </w:rPr>
        <w:t xml:space="preserve">реализацију </w:t>
      </w:r>
      <w:r w:rsidR="001E6C1F">
        <w:rPr>
          <w:rFonts w:ascii="Times New Roman" w:hAnsi="Times New Roman" w:cs="Times New Roman"/>
          <w:sz w:val="24"/>
          <w:szCs w:val="24"/>
          <w:lang w:val="sr-Cyrl-CS"/>
        </w:rPr>
        <w:t>45.239,00 КМ.</w:t>
      </w:r>
      <w:r>
        <w:rPr>
          <w:rFonts w:ascii="Times New Roman" w:hAnsi="Times New Roman" w:cs="Times New Roman"/>
          <w:sz w:val="24"/>
          <w:szCs w:val="24"/>
          <w:lang w:val="sr-Cyrl-CS"/>
        </w:rPr>
        <w:t xml:space="preserve"> Односе се на отплате кредита узете преко Министарства РС.</w:t>
      </w:r>
    </w:p>
    <w:p w:rsidR="00642B78" w:rsidRDefault="00B14D7F" w:rsidP="00632DD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642B78">
        <w:rPr>
          <w:rFonts w:ascii="Times New Roman" w:hAnsi="Times New Roman" w:cs="Times New Roman"/>
          <w:b/>
          <w:sz w:val="24"/>
          <w:szCs w:val="24"/>
          <w:lang w:val="sr-Cyrl-CS"/>
        </w:rPr>
        <w:t xml:space="preserve">Остали примици (група конта 930) </w:t>
      </w:r>
      <w:r w:rsidR="00642B78">
        <w:rPr>
          <w:rFonts w:ascii="Times New Roman" w:hAnsi="Times New Roman" w:cs="Times New Roman"/>
          <w:sz w:val="24"/>
          <w:szCs w:val="24"/>
          <w:lang w:val="sr-Cyrl-CS"/>
        </w:rPr>
        <w:t xml:space="preserve">имају остварење </w:t>
      </w:r>
      <w:r w:rsidR="001E6C1F">
        <w:rPr>
          <w:rFonts w:ascii="Times New Roman" w:hAnsi="Times New Roman" w:cs="Times New Roman"/>
          <w:sz w:val="24"/>
          <w:szCs w:val="24"/>
          <w:lang w:val="sr-Cyrl-CS"/>
        </w:rPr>
        <w:t>553.466,00</w:t>
      </w:r>
      <w:r w:rsidR="00642B78">
        <w:rPr>
          <w:rFonts w:ascii="Times New Roman" w:hAnsi="Times New Roman" w:cs="Times New Roman"/>
          <w:sz w:val="24"/>
          <w:szCs w:val="24"/>
          <w:lang w:val="sr-Cyrl-CS"/>
        </w:rPr>
        <w:t xml:space="preserve"> КМ, а односе се на примитке по основу ПДВ-а за закуп некретнина и поврата ПДВ-а и остале примитке из трансакц</w:t>
      </w:r>
      <w:r>
        <w:rPr>
          <w:rFonts w:ascii="Times New Roman" w:hAnsi="Times New Roman" w:cs="Times New Roman"/>
          <w:sz w:val="24"/>
          <w:szCs w:val="24"/>
          <w:lang w:val="sr-Cyrl-CS"/>
        </w:rPr>
        <w:t>ија са другим јединицама власти (рефундације од стране фонда)</w:t>
      </w:r>
    </w:p>
    <w:p w:rsidR="001617BA" w:rsidRDefault="00B14D7F" w:rsidP="00632DD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w:t>
      </w:r>
      <w:r w:rsidR="00642B78" w:rsidRPr="00642B78">
        <w:rPr>
          <w:rFonts w:ascii="Times New Roman" w:hAnsi="Times New Roman" w:cs="Times New Roman"/>
          <w:b/>
          <w:sz w:val="24"/>
          <w:szCs w:val="24"/>
          <w:lang w:val="sr-Cyrl-CS"/>
        </w:rPr>
        <w:t>Остали издаци (група конта 630)</w:t>
      </w:r>
      <w:r w:rsidR="00642B78">
        <w:rPr>
          <w:rFonts w:ascii="Times New Roman" w:hAnsi="Times New Roman" w:cs="Times New Roman"/>
          <w:sz w:val="24"/>
          <w:szCs w:val="24"/>
          <w:lang w:val="sr-Cyrl-CS"/>
        </w:rPr>
        <w:t xml:space="preserve"> има</w:t>
      </w:r>
      <w:r w:rsidR="005A77D2">
        <w:rPr>
          <w:rFonts w:ascii="Times New Roman" w:hAnsi="Times New Roman" w:cs="Times New Roman"/>
          <w:sz w:val="24"/>
          <w:szCs w:val="24"/>
          <w:lang w:val="sr-Cyrl-CS"/>
        </w:rPr>
        <w:t>ју</w:t>
      </w:r>
      <w:r w:rsidR="00642B78">
        <w:rPr>
          <w:rFonts w:ascii="Times New Roman" w:hAnsi="Times New Roman" w:cs="Times New Roman"/>
          <w:sz w:val="24"/>
          <w:szCs w:val="24"/>
          <w:lang w:val="sr-Cyrl-CS"/>
        </w:rPr>
        <w:t xml:space="preserve"> извршење </w:t>
      </w:r>
      <w:r w:rsidR="001E6C1F">
        <w:rPr>
          <w:rFonts w:ascii="Times New Roman" w:hAnsi="Times New Roman" w:cs="Times New Roman"/>
          <w:sz w:val="24"/>
          <w:szCs w:val="24"/>
          <w:lang w:val="sr-Cyrl-CS"/>
        </w:rPr>
        <w:t>330.402,00 КМ.</w:t>
      </w:r>
      <w:r>
        <w:rPr>
          <w:rFonts w:ascii="Times New Roman" w:hAnsi="Times New Roman" w:cs="Times New Roman"/>
          <w:sz w:val="24"/>
          <w:szCs w:val="24"/>
          <w:lang w:val="sr-Cyrl-CS"/>
        </w:rPr>
        <w:t xml:space="preserve"> О</w:t>
      </w:r>
      <w:r w:rsidR="00642B78">
        <w:rPr>
          <w:rFonts w:ascii="Times New Roman" w:hAnsi="Times New Roman" w:cs="Times New Roman"/>
          <w:sz w:val="24"/>
          <w:szCs w:val="24"/>
          <w:lang w:val="sr-Cyrl-CS"/>
        </w:rPr>
        <w:t>днос</w:t>
      </w:r>
      <w:r>
        <w:rPr>
          <w:rFonts w:ascii="Times New Roman" w:hAnsi="Times New Roman" w:cs="Times New Roman"/>
          <w:sz w:val="24"/>
          <w:szCs w:val="24"/>
          <w:lang w:val="sr-Cyrl-CS"/>
        </w:rPr>
        <w:t>е</w:t>
      </w:r>
      <w:r w:rsidR="00642B78">
        <w:rPr>
          <w:rFonts w:ascii="Times New Roman" w:hAnsi="Times New Roman" w:cs="Times New Roman"/>
          <w:sz w:val="24"/>
          <w:szCs w:val="24"/>
          <w:lang w:val="sr-Cyrl-CS"/>
        </w:rPr>
        <w:t xml:space="preserve"> се на издатке по основу ПДВ-а и накнаде плата породиљског одсуства.</w:t>
      </w:r>
    </w:p>
    <w:p w:rsidR="006340EA" w:rsidRDefault="006340EA" w:rsidP="00632DDD">
      <w:pPr>
        <w:contextualSpacing/>
        <w:jc w:val="both"/>
        <w:rPr>
          <w:rFonts w:ascii="Times New Roman" w:hAnsi="Times New Roman" w:cs="Times New Roman"/>
          <w:sz w:val="24"/>
          <w:szCs w:val="24"/>
          <w:lang w:val="sr-Cyrl-CS"/>
        </w:rPr>
      </w:pPr>
    </w:p>
    <w:p w:rsidR="006340EA" w:rsidRDefault="006340EA" w:rsidP="00632DDD">
      <w:pPr>
        <w:contextualSpacing/>
        <w:jc w:val="both"/>
        <w:rPr>
          <w:rFonts w:ascii="Times New Roman" w:hAnsi="Times New Roman" w:cs="Times New Roman"/>
          <w:sz w:val="24"/>
          <w:szCs w:val="24"/>
          <w:lang w:val="sr-Cyrl-CS"/>
        </w:rPr>
      </w:pPr>
    </w:p>
    <w:p w:rsidR="006340EA" w:rsidRDefault="006340EA" w:rsidP="00632DDD">
      <w:pPr>
        <w:contextualSpacing/>
        <w:jc w:val="both"/>
        <w:rPr>
          <w:rFonts w:ascii="Times New Roman" w:hAnsi="Times New Roman" w:cs="Times New Roman"/>
          <w:b/>
          <w:i/>
          <w:sz w:val="24"/>
          <w:szCs w:val="24"/>
          <w:lang w:val="sr-Cyrl-CS"/>
        </w:rPr>
      </w:pPr>
    </w:p>
    <w:p w:rsidR="001617BA" w:rsidRDefault="001617BA" w:rsidP="00632DDD">
      <w:pPr>
        <w:contextualSpacing/>
        <w:jc w:val="both"/>
        <w:rPr>
          <w:rFonts w:ascii="Times New Roman" w:hAnsi="Times New Roman" w:cs="Times New Roman"/>
          <w:b/>
          <w:i/>
          <w:sz w:val="24"/>
          <w:szCs w:val="24"/>
          <w:lang w:val="sr-Cyrl-CS"/>
        </w:rPr>
      </w:pPr>
    </w:p>
    <w:p w:rsidR="001617BA" w:rsidRDefault="001617BA" w:rsidP="00632DDD">
      <w:pPr>
        <w:contextualSpacing/>
        <w:jc w:val="both"/>
        <w:rPr>
          <w:rFonts w:ascii="Times New Roman" w:hAnsi="Times New Roman" w:cs="Times New Roman"/>
          <w:b/>
          <w:i/>
          <w:sz w:val="24"/>
          <w:szCs w:val="24"/>
          <w:lang w:val="sr-Cyrl-CS"/>
        </w:rPr>
      </w:pPr>
    </w:p>
    <w:p w:rsidR="007069C6" w:rsidRPr="00573AE6" w:rsidRDefault="003873C4" w:rsidP="00632DDD">
      <w:pPr>
        <w:contextualSpacing/>
        <w:jc w:val="both"/>
        <w:rPr>
          <w:rFonts w:ascii="Times New Roman" w:hAnsi="Times New Roman" w:cs="Times New Roman"/>
          <w:b/>
          <w:i/>
          <w:sz w:val="24"/>
          <w:szCs w:val="24"/>
          <w:lang w:val="sr-Cyrl-CS"/>
        </w:rPr>
      </w:pPr>
      <w:r w:rsidRPr="00573AE6">
        <w:rPr>
          <w:rFonts w:ascii="Times New Roman" w:hAnsi="Times New Roman" w:cs="Times New Roman"/>
          <w:b/>
          <w:i/>
          <w:sz w:val="24"/>
          <w:szCs w:val="24"/>
          <w:lang w:val="sr-Cyrl-CS"/>
        </w:rPr>
        <w:lastRenderedPageBreak/>
        <w:t>2.5</w:t>
      </w:r>
      <w:r w:rsidR="007069C6" w:rsidRPr="00573AE6">
        <w:rPr>
          <w:rFonts w:ascii="Times New Roman" w:hAnsi="Times New Roman" w:cs="Times New Roman"/>
          <w:b/>
          <w:i/>
          <w:sz w:val="24"/>
          <w:szCs w:val="24"/>
          <w:lang w:val="sr-Cyrl-CS"/>
        </w:rPr>
        <w:t xml:space="preserve">. ИЗВРШЕЊЕ ПО ФУНКЦИОНАЛНОЈ КЛАСИФИКАЦИЈИ </w:t>
      </w:r>
    </w:p>
    <w:p w:rsidR="00C12043" w:rsidRDefault="007069C6" w:rsidP="00D50B16">
      <w:pPr>
        <w:contextualSpacing/>
        <w:jc w:val="both"/>
        <w:rPr>
          <w:rFonts w:ascii="Times New Roman" w:hAnsi="Times New Roman" w:cs="Times New Roman"/>
          <w:b/>
          <w:i/>
          <w:sz w:val="24"/>
          <w:szCs w:val="24"/>
          <w:lang w:val="sr-Cyrl-CS"/>
        </w:rPr>
      </w:pPr>
      <w:r w:rsidRPr="005A1CDF">
        <w:rPr>
          <w:rFonts w:ascii="Times New Roman" w:hAnsi="Times New Roman" w:cs="Times New Roman"/>
          <w:b/>
          <w:i/>
          <w:sz w:val="24"/>
          <w:szCs w:val="24"/>
          <w:lang w:val="sr-Cyrl-CS"/>
        </w:rPr>
        <w:t>ЗА ПЕРИОД 01.01.-30.</w:t>
      </w:r>
      <w:r w:rsidR="00705543">
        <w:rPr>
          <w:rFonts w:ascii="Times New Roman" w:hAnsi="Times New Roman" w:cs="Times New Roman"/>
          <w:b/>
          <w:i/>
          <w:sz w:val="24"/>
          <w:szCs w:val="24"/>
        </w:rPr>
        <w:t>09.</w:t>
      </w:r>
      <w:r w:rsidRPr="005A1CDF">
        <w:rPr>
          <w:rFonts w:ascii="Times New Roman" w:hAnsi="Times New Roman" w:cs="Times New Roman"/>
          <w:b/>
          <w:i/>
          <w:sz w:val="24"/>
          <w:szCs w:val="24"/>
          <w:lang w:val="sr-Cyrl-CS"/>
        </w:rPr>
        <w:t>202</w:t>
      </w:r>
      <w:r w:rsidR="005A1CDF">
        <w:rPr>
          <w:rFonts w:ascii="Times New Roman" w:hAnsi="Times New Roman" w:cs="Times New Roman"/>
          <w:b/>
          <w:i/>
          <w:sz w:val="24"/>
          <w:szCs w:val="24"/>
          <w:lang w:val="sr-Cyrl-CS"/>
        </w:rPr>
        <w:t>1</w:t>
      </w:r>
      <w:r w:rsidRPr="005A1CDF">
        <w:rPr>
          <w:rFonts w:ascii="Times New Roman" w:hAnsi="Times New Roman" w:cs="Times New Roman"/>
          <w:b/>
          <w:i/>
          <w:sz w:val="24"/>
          <w:szCs w:val="24"/>
          <w:lang w:val="sr-Cyrl-CS"/>
        </w:rPr>
        <w:t>. ГОДИНЕ</w:t>
      </w:r>
    </w:p>
    <w:p w:rsidR="00573AE6" w:rsidRPr="005A1CDF" w:rsidRDefault="00573AE6" w:rsidP="00D50B16">
      <w:pPr>
        <w:contextualSpacing/>
        <w:jc w:val="both"/>
        <w:rPr>
          <w:rFonts w:ascii="Times New Roman" w:hAnsi="Times New Roman" w:cs="Times New Roman"/>
          <w:b/>
          <w:sz w:val="24"/>
          <w:szCs w:val="24"/>
          <w:lang w:val="sr-Cyrl-CS"/>
        </w:rPr>
      </w:pPr>
    </w:p>
    <w:tbl>
      <w:tblPr>
        <w:tblW w:w="9000" w:type="dxa"/>
        <w:tblInd w:w="93" w:type="dxa"/>
        <w:tblLook w:val="04A0"/>
      </w:tblPr>
      <w:tblGrid>
        <w:gridCol w:w="1135"/>
        <w:gridCol w:w="2913"/>
        <w:gridCol w:w="1691"/>
        <w:gridCol w:w="1691"/>
        <w:gridCol w:w="1691"/>
      </w:tblGrid>
      <w:tr w:rsidR="00573AE6" w:rsidRPr="00573AE6" w:rsidTr="00573AE6">
        <w:trPr>
          <w:trHeight w:val="675"/>
        </w:trPr>
        <w:tc>
          <w:tcPr>
            <w:tcW w:w="9000" w:type="dxa"/>
            <w:gridSpan w:val="5"/>
            <w:tcBorders>
              <w:top w:val="nil"/>
              <w:left w:val="nil"/>
              <w:bottom w:val="nil"/>
              <w:right w:val="nil"/>
            </w:tcBorders>
            <w:shd w:val="clear" w:color="auto" w:fill="auto"/>
            <w:vAlign w:val="bottom"/>
            <w:hideMark/>
          </w:tcPr>
          <w:p w:rsidR="00573AE6" w:rsidRPr="00573AE6" w:rsidRDefault="00573AE6" w:rsidP="00705543">
            <w:pPr>
              <w:spacing w:after="0" w:line="240" w:lineRule="auto"/>
              <w:jc w:val="center"/>
              <w:rPr>
                <w:rFonts w:ascii="Times New Roman" w:eastAsia="Times New Roman" w:hAnsi="Times New Roman" w:cs="Times New Roman"/>
                <w:b/>
                <w:bCs/>
                <w:color w:val="000000"/>
                <w:sz w:val="18"/>
                <w:szCs w:val="18"/>
              </w:rPr>
            </w:pPr>
            <w:r w:rsidRPr="00573AE6">
              <w:rPr>
                <w:rFonts w:ascii="Times New Roman" w:eastAsia="Times New Roman" w:hAnsi="Times New Roman" w:cs="Times New Roman"/>
                <w:i/>
                <w:iCs/>
                <w:color w:val="000000"/>
                <w:sz w:val="18"/>
                <w:szCs w:val="18"/>
              </w:rPr>
              <w:t>Табела 5.</w:t>
            </w:r>
            <w:r w:rsidRPr="00573AE6">
              <w:rPr>
                <w:rFonts w:ascii="Times New Roman" w:eastAsia="Times New Roman" w:hAnsi="Times New Roman" w:cs="Times New Roman"/>
                <w:b/>
                <w:bCs/>
                <w:color w:val="000000"/>
                <w:sz w:val="18"/>
                <w:szCs w:val="18"/>
              </w:rPr>
              <w:t xml:space="preserve"> ИЗВЈЕШТАЈ О ИЗВРШЕЊУ БУЏЕТА ЗА </w:t>
            </w:r>
            <w:r w:rsidR="00705543">
              <w:rPr>
                <w:rFonts w:ascii="Times New Roman" w:eastAsia="Times New Roman" w:hAnsi="Times New Roman" w:cs="Times New Roman"/>
                <w:b/>
                <w:bCs/>
                <w:color w:val="000000"/>
                <w:sz w:val="18"/>
                <w:szCs w:val="18"/>
              </w:rPr>
              <w:t>01.01.-30.09.</w:t>
            </w:r>
            <w:r w:rsidRPr="00573AE6">
              <w:rPr>
                <w:rFonts w:ascii="Times New Roman" w:eastAsia="Times New Roman" w:hAnsi="Times New Roman" w:cs="Times New Roman"/>
                <w:b/>
                <w:bCs/>
                <w:color w:val="000000"/>
                <w:sz w:val="18"/>
                <w:szCs w:val="18"/>
              </w:rPr>
              <w:t xml:space="preserve"> 2021. ГОДИНЕ -ФУНКЦИОНАЛНА  КЛАСИФИКАЦИЈА РАСХОДА И НЕТО ИЗДАТАКА ЗА НЕФИНАНСИЈСКУ ИМОВИНУ</w:t>
            </w:r>
          </w:p>
        </w:tc>
      </w:tr>
      <w:tr w:rsidR="00573AE6" w:rsidRPr="00573AE6" w:rsidTr="00573AE6">
        <w:trPr>
          <w:trHeight w:val="510"/>
        </w:trPr>
        <w:tc>
          <w:tcPr>
            <w:tcW w:w="101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Функц.код</w:t>
            </w:r>
          </w:p>
        </w:tc>
        <w:tc>
          <w:tcPr>
            <w:tcW w:w="2913" w:type="dxa"/>
            <w:tcBorders>
              <w:top w:val="single" w:sz="4" w:space="0" w:color="auto"/>
              <w:left w:val="nil"/>
              <w:bottom w:val="single" w:sz="4" w:space="0" w:color="auto"/>
              <w:right w:val="single" w:sz="4" w:space="0" w:color="auto"/>
            </w:tcBorders>
            <w:shd w:val="clear" w:color="auto" w:fill="auto"/>
            <w:noWrap/>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ФУНКЦИЈА</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БУЏЕТ 2021. ГОДИНА</w:t>
            </w:r>
          </w:p>
        </w:tc>
        <w:tc>
          <w:tcPr>
            <w:tcW w:w="1691" w:type="dxa"/>
            <w:tcBorders>
              <w:top w:val="single" w:sz="4" w:space="0" w:color="auto"/>
              <w:left w:val="nil"/>
              <w:bottom w:val="single" w:sz="4" w:space="0" w:color="auto"/>
              <w:right w:val="single" w:sz="4" w:space="0" w:color="auto"/>
            </w:tcBorders>
            <w:shd w:val="clear" w:color="auto" w:fill="auto"/>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ИЗВРШЕЊЕ 30.09.2021.</w:t>
            </w:r>
          </w:p>
        </w:tc>
        <w:tc>
          <w:tcPr>
            <w:tcW w:w="1691" w:type="dxa"/>
            <w:tcBorders>
              <w:top w:val="single" w:sz="4" w:space="0" w:color="auto"/>
              <w:left w:val="nil"/>
              <w:bottom w:val="single" w:sz="4" w:space="0" w:color="auto"/>
              <w:right w:val="single" w:sz="4" w:space="0" w:color="auto"/>
            </w:tcBorders>
            <w:shd w:val="clear" w:color="auto" w:fill="auto"/>
            <w:noWrap/>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 </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1</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2</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3</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4</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5</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01</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Опште јавне услуге</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15,531,702.00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11,280,330.76</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02</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Одбрана</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 </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03</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Јавни ред и сигурност</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588,500.00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17,576.96</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04</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Економски послови</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8,581,634.00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2,686,539.64</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05</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Заштита животне средине</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1,046,000.00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452,084.72</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06</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Стамбени и заједнички послови</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4,644,000.00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1,465,432.69</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07</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Здравство</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680,000.00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549,531.39</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08</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Рекреација , култура и религија</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4,508,870.00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3,542,789.40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09</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Образовање</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4,010,319.00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2,390,470.96</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ИУ</w:t>
            </w:r>
          </w:p>
        </w:tc>
      </w:tr>
      <w:tr w:rsidR="00573AE6" w:rsidRPr="00573AE6" w:rsidTr="00573AE6">
        <w:trPr>
          <w:trHeight w:val="255"/>
        </w:trPr>
        <w:tc>
          <w:tcPr>
            <w:tcW w:w="1014" w:type="dxa"/>
            <w:tcBorders>
              <w:top w:val="nil"/>
              <w:left w:val="single" w:sz="4" w:space="0" w:color="auto"/>
              <w:bottom w:val="single" w:sz="4" w:space="0" w:color="auto"/>
              <w:right w:val="single" w:sz="4" w:space="0" w:color="auto"/>
            </w:tcBorders>
            <w:shd w:val="clear" w:color="auto" w:fill="auto"/>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10</w:t>
            </w:r>
          </w:p>
        </w:tc>
        <w:tc>
          <w:tcPr>
            <w:tcW w:w="2913"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Социјална заштита</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7,445,140.00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6,057,415.50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ИУ</w:t>
            </w:r>
          </w:p>
        </w:tc>
      </w:tr>
      <w:tr w:rsidR="00573AE6" w:rsidRPr="00573AE6" w:rsidTr="00573AE6">
        <w:trPr>
          <w:trHeight w:val="255"/>
        </w:trPr>
        <w:tc>
          <w:tcPr>
            <w:tcW w:w="3927"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b/>
                <w:bCs/>
                <w:color w:val="000000"/>
                <w:sz w:val="20"/>
                <w:szCs w:val="20"/>
              </w:rPr>
            </w:pPr>
            <w:r w:rsidRPr="00573AE6">
              <w:rPr>
                <w:rFonts w:ascii="Times New Roman" w:eastAsia="Times New Roman" w:hAnsi="Times New Roman" w:cs="Times New Roman"/>
                <w:b/>
                <w:bCs/>
                <w:color w:val="000000"/>
                <w:sz w:val="20"/>
                <w:szCs w:val="20"/>
              </w:rPr>
              <w:t>Укупно</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b/>
                <w:bCs/>
                <w:sz w:val="20"/>
                <w:szCs w:val="20"/>
              </w:rPr>
            </w:pPr>
            <w:r w:rsidRPr="00573AE6">
              <w:rPr>
                <w:rFonts w:ascii="Times New Roman" w:eastAsia="Times New Roman" w:hAnsi="Times New Roman" w:cs="Times New Roman"/>
                <w:b/>
                <w:bCs/>
                <w:sz w:val="20"/>
                <w:szCs w:val="20"/>
              </w:rPr>
              <w:t>47,036,165.00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b/>
                <w:bCs/>
                <w:color w:val="000000"/>
                <w:sz w:val="20"/>
                <w:szCs w:val="20"/>
              </w:rPr>
            </w:pPr>
            <w:r w:rsidRPr="00573AE6">
              <w:rPr>
                <w:rFonts w:ascii="Times New Roman" w:eastAsia="Times New Roman" w:hAnsi="Times New Roman" w:cs="Times New Roman"/>
                <w:b/>
                <w:bCs/>
                <w:color w:val="000000"/>
                <w:sz w:val="20"/>
                <w:szCs w:val="20"/>
              </w:rPr>
              <w:t>28,442,172.02</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 </w:t>
            </w:r>
          </w:p>
        </w:tc>
      </w:tr>
      <w:tr w:rsidR="00573AE6" w:rsidRPr="00573AE6" w:rsidTr="00573AE6">
        <w:trPr>
          <w:trHeight w:val="255"/>
        </w:trPr>
        <w:tc>
          <w:tcPr>
            <w:tcW w:w="1014" w:type="dxa"/>
            <w:tcBorders>
              <w:top w:val="nil"/>
              <w:left w:val="nil"/>
              <w:bottom w:val="nil"/>
              <w:right w:val="nil"/>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p>
        </w:tc>
        <w:tc>
          <w:tcPr>
            <w:tcW w:w="2913" w:type="dxa"/>
            <w:tcBorders>
              <w:top w:val="nil"/>
              <w:left w:val="nil"/>
              <w:bottom w:val="nil"/>
              <w:right w:val="nil"/>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p>
        </w:tc>
        <w:tc>
          <w:tcPr>
            <w:tcW w:w="1691" w:type="dxa"/>
            <w:tcBorders>
              <w:top w:val="nil"/>
              <w:left w:val="nil"/>
              <w:bottom w:val="nil"/>
              <w:right w:val="nil"/>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p>
        </w:tc>
        <w:tc>
          <w:tcPr>
            <w:tcW w:w="1691" w:type="dxa"/>
            <w:tcBorders>
              <w:top w:val="nil"/>
              <w:left w:val="nil"/>
              <w:bottom w:val="nil"/>
              <w:right w:val="nil"/>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p>
        </w:tc>
        <w:tc>
          <w:tcPr>
            <w:tcW w:w="1691" w:type="dxa"/>
            <w:tcBorders>
              <w:top w:val="nil"/>
              <w:left w:val="nil"/>
              <w:bottom w:val="nil"/>
              <w:right w:val="nil"/>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p>
        </w:tc>
      </w:tr>
      <w:tr w:rsidR="00573AE6" w:rsidRPr="00573AE6" w:rsidTr="00573AE6">
        <w:trPr>
          <w:trHeight w:val="615"/>
        </w:trPr>
        <w:tc>
          <w:tcPr>
            <w:tcW w:w="9000"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573AE6" w:rsidRPr="00573AE6" w:rsidRDefault="00573AE6" w:rsidP="00B32AF2">
            <w:pPr>
              <w:spacing w:after="0" w:line="240" w:lineRule="auto"/>
              <w:jc w:val="center"/>
              <w:rPr>
                <w:rFonts w:ascii="Times New Roman" w:eastAsia="Times New Roman" w:hAnsi="Times New Roman" w:cs="Times New Roman"/>
                <w:b/>
                <w:bCs/>
                <w:color w:val="000000"/>
                <w:sz w:val="18"/>
                <w:szCs w:val="18"/>
              </w:rPr>
            </w:pPr>
            <w:r w:rsidRPr="00573AE6">
              <w:rPr>
                <w:rFonts w:ascii="Times New Roman" w:eastAsia="Times New Roman" w:hAnsi="Times New Roman" w:cs="Times New Roman"/>
                <w:b/>
                <w:bCs/>
                <w:color w:val="000000"/>
                <w:sz w:val="18"/>
                <w:szCs w:val="18"/>
              </w:rPr>
              <w:t xml:space="preserve"> ИЗВЈЕШТАЈ О ИЗВРШЕЊУ БУЏЕТА ЗА </w:t>
            </w:r>
            <w:r w:rsidR="00B32AF2">
              <w:rPr>
                <w:rFonts w:ascii="Times New Roman" w:eastAsia="Times New Roman" w:hAnsi="Times New Roman" w:cs="Times New Roman"/>
                <w:b/>
                <w:bCs/>
                <w:color w:val="000000"/>
                <w:sz w:val="18"/>
                <w:szCs w:val="18"/>
              </w:rPr>
              <w:t>01.01.-30.09. 2021</w:t>
            </w:r>
            <w:r w:rsidRPr="00573AE6">
              <w:rPr>
                <w:rFonts w:ascii="Times New Roman" w:eastAsia="Times New Roman" w:hAnsi="Times New Roman" w:cs="Times New Roman"/>
                <w:b/>
                <w:bCs/>
                <w:color w:val="000000"/>
                <w:sz w:val="18"/>
                <w:szCs w:val="18"/>
              </w:rPr>
              <w:t>. ГОДИНЕ -ФУНКЦИОНАЛНА КЛАСИФИКАЦИЈА РАСХОДА И НЕТО ИЗДАТАКА ЗА НЕФИНАНСИЈСКУ ИМОВИНУ</w:t>
            </w:r>
          </w:p>
        </w:tc>
      </w:tr>
      <w:tr w:rsidR="00573AE6" w:rsidRPr="00573AE6" w:rsidTr="00573AE6">
        <w:trPr>
          <w:trHeight w:val="510"/>
        </w:trPr>
        <w:tc>
          <w:tcPr>
            <w:tcW w:w="5618" w:type="dxa"/>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ФУНКЦИЈА</w:t>
            </w:r>
          </w:p>
        </w:tc>
        <w:tc>
          <w:tcPr>
            <w:tcW w:w="1691" w:type="dxa"/>
            <w:tcBorders>
              <w:top w:val="nil"/>
              <w:left w:val="nil"/>
              <w:bottom w:val="single" w:sz="4" w:space="0" w:color="auto"/>
              <w:right w:val="single" w:sz="4" w:space="0" w:color="auto"/>
            </w:tcBorders>
            <w:shd w:val="clear" w:color="auto" w:fill="auto"/>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БУЏЕТ 2021. ГОДИНА</w:t>
            </w:r>
          </w:p>
        </w:tc>
        <w:tc>
          <w:tcPr>
            <w:tcW w:w="1691" w:type="dxa"/>
            <w:tcBorders>
              <w:top w:val="nil"/>
              <w:left w:val="nil"/>
              <w:bottom w:val="single" w:sz="4" w:space="0" w:color="auto"/>
              <w:right w:val="single" w:sz="4" w:space="0" w:color="auto"/>
            </w:tcBorders>
            <w:shd w:val="clear" w:color="auto" w:fill="auto"/>
            <w:vAlign w:val="center"/>
            <w:hideMark/>
          </w:tcPr>
          <w:p w:rsidR="00573AE6" w:rsidRPr="00573AE6" w:rsidRDefault="00573AE6" w:rsidP="00573AE6">
            <w:pPr>
              <w:spacing w:after="0" w:line="240" w:lineRule="auto"/>
              <w:jc w:val="center"/>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ИЗВРШЕЊЕ 30.09.2021.</w:t>
            </w:r>
          </w:p>
        </w:tc>
      </w:tr>
      <w:tr w:rsidR="00573AE6" w:rsidRPr="00573AE6" w:rsidTr="00573AE6">
        <w:trPr>
          <w:trHeight w:val="255"/>
        </w:trPr>
        <w:tc>
          <w:tcPr>
            <w:tcW w:w="561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1</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2</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center"/>
              <w:rPr>
                <w:rFonts w:ascii="Times New Roman" w:eastAsia="Times New Roman" w:hAnsi="Times New Roman" w:cs="Times New Roman"/>
                <w:i/>
                <w:iCs/>
                <w:color w:val="000000"/>
                <w:sz w:val="20"/>
                <w:szCs w:val="20"/>
              </w:rPr>
            </w:pPr>
            <w:r w:rsidRPr="00573AE6">
              <w:rPr>
                <w:rFonts w:ascii="Times New Roman" w:eastAsia="Times New Roman" w:hAnsi="Times New Roman" w:cs="Times New Roman"/>
                <w:i/>
                <w:iCs/>
                <w:color w:val="000000"/>
                <w:sz w:val="20"/>
                <w:szCs w:val="20"/>
              </w:rPr>
              <w:t>3</w:t>
            </w:r>
          </w:p>
        </w:tc>
      </w:tr>
      <w:tr w:rsidR="00573AE6" w:rsidRPr="00573AE6" w:rsidTr="00573AE6">
        <w:trPr>
          <w:trHeight w:val="300"/>
        </w:trPr>
        <w:tc>
          <w:tcPr>
            <w:tcW w:w="561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Заједничке услуге</w:t>
            </w:r>
          </w:p>
        </w:tc>
        <w:tc>
          <w:tcPr>
            <w:tcW w:w="1691" w:type="dxa"/>
            <w:tcBorders>
              <w:top w:val="nil"/>
              <w:left w:val="nil"/>
              <w:bottom w:val="single" w:sz="4" w:space="0" w:color="auto"/>
              <w:right w:val="single" w:sz="4" w:space="0" w:color="auto"/>
            </w:tcBorders>
            <w:shd w:val="clear" w:color="auto" w:fill="auto"/>
            <w:noWrap/>
            <w:vAlign w:val="center"/>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30,391,836.00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15,901,964.77</w:t>
            </w:r>
          </w:p>
        </w:tc>
      </w:tr>
      <w:tr w:rsidR="00573AE6" w:rsidRPr="00573AE6" w:rsidTr="00573AE6">
        <w:trPr>
          <w:trHeight w:val="300"/>
        </w:trPr>
        <w:tc>
          <w:tcPr>
            <w:tcW w:w="561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Индивидуалне услуге</w:t>
            </w:r>
          </w:p>
        </w:tc>
        <w:tc>
          <w:tcPr>
            <w:tcW w:w="1691" w:type="dxa"/>
            <w:tcBorders>
              <w:top w:val="nil"/>
              <w:left w:val="nil"/>
              <w:bottom w:val="single" w:sz="4" w:space="0" w:color="auto"/>
              <w:right w:val="single" w:sz="4" w:space="0" w:color="auto"/>
            </w:tcBorders>
            <w:shd w:val="clear" w:color="auto" w:fill="auto"/>
            <w:noWrap/>
            <w:vAlign w:val="center"/>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16,644,329.00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color w:val="000000"/>
                <w:sz w:val="20"/>
                <w:szCs w:val="20"/>
              </w:rPr>
            </w:pPr>
            <w:r w:rsidRPr="00573AE6">
              <w:rPr>
                <w:rFonts w:ascii="Times New Roman" w:eastAsia="Times New Roman" w:hAnsi="Times New Roman" w:cs="Times New Roman"/>
                <w:color w:val="000000"/>
                <w:sz w:val="20"/>
                <w:szCs w:val="20"/>
              </w:rPr>
              <w:t>12,540,207.25</w:t>
            </w:r>
          </w:p>
        </w:tc>
      </w:tr>
      <w:tr w:rsidR="00573AE6" w:rsidRPr="00573AE6" w:rsidTr="00573AE6">
        <w:trPr>
          <w:trHeight w:val="300"/>
        </w:trPr>
        <w:tc>
          <w:tcPr>
            <w:tcW w:w="5618" w:type="dxa"/>
            <w:gridSpan w:val="3"/>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573AE6" w:rsidRPr="00573AE6" w:rsidRDefault="00573AE6" w:rsidP="00573AE6">
            <w:pPr>
              <w:spacing w:after="0" w:line="240" w:lineRule="auto"/>
              <w:rPr>
                <w:rFonts w:ascii="Times New Roman" w:eastAsia="Times New Roman" w:hAnsi="Times New Roman" w:cs="Times New Roman"/>
                <w:b/>
                <w:bCs/>
                <w:color w:val="000000"/>
                <w:sz w:val="20"/>
                <w:szCs w:val="20"/>
              </w:rPr>
            </w:pPr>
            <w:r w:rsidRPr="00573AE6">
              <w:rPr>
                <w:rFonts w:ascii="Times New Roman" w:eastAsia="Times New Roman" w:hAnsi="Times New Roman" w:cs="Times New Roman"/>
                <w:b/>
                <w:bCs/>
                <w:color w:val="000000"/>
                <w:sz w:val="20"/>
                <w:szCs w:val="20"/>
              </w:rPr>
              <w:t>Укупно</w:t>
            </w:r>
          </w:p>
        </w:tc>
        <w:tc>
          <w:tcPr>
            <w:tcW w:w="1691" w:type="dxa"/>
            <w:tcBorders>
              <w:top w:val="nil"/>
              <w:left w:val="nil"/>
              <w:bottom w:val="single" w:sz="4" w:space="0" w:color="auto"/>
              <w:right w:val="single" w:sz="4" w:space="0" w:color="auto"/>
            </w:tcBorders>
            <w:shd w:val="clear" w:color="auto" w:fill="auto"/>
            <w:noWrap/>
            <w:vAlign w:val="center"/>
            <w:hideMark/>
          </w:tcPr>
          <w:p w:rsidR="00573AE6" w:rsidRPr="00573AE6" w:rsidRDefault="00573AE6" w:rsidP="00573AE6">
            <w:pPr>
              <w:spacing w:after="0" w:line="240" w:lineRule="auto"/>
              <w:jc w:val="right"/>
              <w:rPr>
                <w:rFonts w:ascii="Times New Roman" w:eastAsia="Times New Roman" w:hAnsi="Times New Roman" w:cs="Times New Roman"/>
                <w:b/>
                <w:bCs/>
                <w:sz w:val="20"/>
                <w:szCs w:val="20"/>
              </w:rPr>
            </w:pPr>
            <w:r w:rsidRPr="00573AE6">
              <w:rPr>
                <w:rFonts w:ascii="Times New Roman" w:eastAsia="Times New Roman" w:hAnsi="Times New Roman" w:cs="Times New Roman"/>
                <w:b/>
                <w:bCs/>
                <w:sz w:val="20"/>
                <w:szCs w:val="20"/>
              </w:rPr>
              <w:t>47,036,165.00</w:t>
            </w:r>
          </w:p>
        </w:tc>
        <w:tc>
          <w:tcPr>
            <w:tcW w:w="1691" w:type="dxa"/>
            <w:tcBorders>
              <w:top w:val="nil"/>
              <w:left w:val="nil"/>
              <w:bottom w:val="single" w:sz="4" w:space="0" w:color="auto"/>
              <w:right w:val="single" w:sz="4" w:space="0" w:color="auto"/>
            </w:tcBorders>
            <w:shd w:val="clear" w:color="auto" w:fill="auto"/>
            <w:noWrap/>
            <w:vAlign w:val="bottom"/>
            <w:hideMark/>
          </w:tcPr>
          <w:p w:rsidR="00573AE6" w:rsidRPr="00573AE6" w:rsidRDefault="00573AE6" w:rsidP="00573AE6">
            <w:pPr>
              <w:spacing w:after="0" w:line="240" w:lineRule="auto"/>
              <w:jc w:val="right"/>
              <w:rPr>
                <w:rFonts w:ascii="Times New Roman" w:eastAsia="Times New Roman" w:hAnsi="Times New Roman" w:cs="Times New Roman"/>
                <w:b/>
                <w:bCs/>
                <w:color w:val="000000"/>
                <w:sz w:val="20"/>
                <w:szCs w:val="20"/>
              </w:rPr>
            </w:pPr>
            <w:r w:rsidRPr="00573AE6">
              <w:rPr>
                <w:rFonts w:ascii="Times New Roman" w:eastAsia="Times New Roman" w:hAnsi="Times New Roman" w:cs="Times New Roman"/>
                <w:b/>
                <w:bCs/>
                <w:color w:val="000000"/>
                <w:sz w:val="20"/>
                <w:szCs w:val="20"/>
              </w:rPr>
              <w:t>28,442,172.02</w:t>
            </w:r>
          </w:p>
        </w:tc>
      </w:tr>
    </w:tbl>
    <w:p w:rsidR="00C12043" w:rsidRDefault="00C12043" w:rsidP="00D50B16">
      <w:pPr>
        <w:contextualSpacing/>
        <w:jc w:val="both"/>
        <w:rPr>
          <w:b/>
          <w:lang w:val="sr-Cyrl-CS"/>
        </w:rPr>
      </w:pPr>
    </w:p>
    <w:p w:rsidR="007069C6" w:rsidRDefault="007069C6" w:rsidP="00D50B16">
      <w:pPr>
        <w:contextualSpacing/>
        <w:jc w:val="both"/>
        <w:rPr>
          <w:rFonts w:ascii="Times New Roman" w:hAnsi="Times New Roman" w:cs="Times New Roman"/>
          <w:sz w:val="24"/>
          <w:szCs w:val="24"/>
          <w:lang w:val="sr-Cyrl-CS"/>
        </w:rPr>
      </w:pPr>
      <w:r w:rsidRPr="007069C6">
        <w:rPr>
          <w:rFonts w:ascii="Times New Roman" w:hAnsi="Times New Roman" w:cs="Times New Roman"/>
          <w:sz w:val="24"/>
          <w:szCs w:val="24"/>
          <w:lang w:val="sr-Cyrl-CS"/>
        </w:rPr>
        <w:t>Ф</w:t>
      </w:r>
      <w:r>
        <w:rPr>
          <w:rFonts w:ascii="Times New Roman" w:hAnsi="Times New Roman" w:cs="Times New Roman"/>
          <w:sz w:val="24"/>
          <w:szCs w:val="24"/>
          <w:lang w:val="sr-Cyrl-CS"/>
        </w:rPr>
        <w:t>ункционална класификација представља класификацију социоекономских циљева које Град Бијељина жели да постигне кроз различите видове потрошње.</w:t>
      </w:r>
    </w:p>
    <w:p w:rsidR="007069C6" w:rsidRDefault="007069C6" w:rsidP="00D50B16">
      <w:pPr>
        <w:contextualSpacing/>
        <w:jc w:val="both"/>
        <w:rPr>
          <w:rFonts w:ascii="Times New Roman" w:hAnsi="Times New Roman" w:cs="Times New Roman"/>
          <w:sz w:val="24"/>
          <w:szCs w:val="24"/>
        </w:rPr>
      </w:pPr>
      <w:r>
        <w:rPr>
          <w:rFonts w:ascii="Times New Roman" w:hAnsi="Times New Roman" w:cs="Times New Roman"/>
          <w:sz w:val="24"/>
          <w:szCs w:val="24"/>
          <w:lang w:val="sr-Cyrl-CS"/>
        </w:rPr>
        <w:t xml:space="preserve">Дефинисана је од стране Организације за економску сарадњу и развој и Одјељења за статистику Уједињених нација. </w:t>
      </w:r>
    </w:p>
    <w:p w:rsidR="006B4EA8" w:rsidRDefault="006B4EA8" w:rsidP="00D50B16">
      <w:pPr>
        <w:contextualSpacing/>
        <w:jc w:val="both"/>
        <w:rPr>
          <w:rFonts w:ascii="Times New Roman" w:hAnsi="Times New Roman" w:cs="Times New Roman"/>
          <w:sz w:val="24"/>
          <w:szCs w:val="24"/>
        </w:rPr>
      </w:pPr>
    </w:p>
    <w:p w:rsidR="006B4EA8" w:rsidRDefault="006B4EA8" w:rsidP="00D50B16">
      <w:pPr>
        <w:contextualSpacing/>
        <w:jc w:val="both"/>
        <w:rPr>
          <w:rFonts w:ascii="Times New Roman" w:hAnsi="Times New Roman" w:cs="Times New Roman"/>
          <w:sz w:val="24"/>
          <w:szCs w:val="24"/>
        </w:rPr>
      </w:pPr>
    </w:p>
    <w:p w:rsidR="006B4EA8" w:rsidRDefault="006B4EA8" w:rsidP="00D50B16">
      <w:pPr>
        <w:contextualSpacing/>
        <w:jc w:val="both"/>
        <w:rPr>
          <w:rFonts w:ascii="Times New Roman" w:hAnsi="Times New Roman" w:cs="Times New Roman"/>
          <w:sz w:val="24"/>
          <w:szCs w:val="24"/>
          <w:lang w:val="sr-Cyrl-CS"/>
        </w:rPr>
      </w:pPr>
    </w:p>
    <w:p w:rsidR="006340EA" w:rsidRDefault="006340EA" w:rsidP="00D50B16">
      <w:pPr>
        <w:contextualSpacing/>
        <w:jc w:val="both"/>
        <w:rPr>
          <w:rFonts w:ascii="Times New Roman" w:hAnsi="Times New Roman" w:cs="Times New Roman"/>
          <w:sz w:val="24"/>
          <w:szCs w:val="24"/>
          <w:lang w:val="sr-Cyrl-CS"/>
        </w:rPr>
      </w:pPr>
    </w:p>
    <w:p w:rsidR="006340EA" w:rsidRDefault="006340EA" w:rsidP="00D50B16">
      <w:pPr>
        <w:contextualSpacing/>
        <w:jc w:val="both"/>
        <w:rPr>
          <w:rFonts w:ascii="Times New Roman" w:hAnsi="Times New Roman" w:cs="Times New Roman"/>
          <w:sz w:val="24"/>
          <w:szCs w:val="24"/>
          <w:lang w:val="sr-Cyrl-CS"/>
        </w:rPr>
      </w:pPr>
    </w:p>
    <w:p w:rsidR="006340EA" w:rsidRDefault="006340EA" w:rsidP="00D50B16">
      <w:pPr>
        <w:contextualSpacing/>
        <w:jc w:val="both"/>
        <w:rPr>
          <w:rFonts w:ascii="Times New Roman" w:hAnsi="Times New Roman" w:cs="Times New Roman"/>
          <w:sz w:val="24"/>
          <w:szCs w:val="24"/>
          <w:lang w:val="sr-Cyrl-CS"/>
        </w:rPr>
      </w:pPr>
    </w:p>
    <w:p w:rsidR="006340EA" w:rsidRDefault="006340EA" w:rsidP="00D50B16">
      <w:pPr>
        <w:contextualSpacing/>
        <w:jc w:val="both"/>
        <w:rPr>
          <w:rFonts w:ascii="Times New Roman" w:hAnsi="Times New Roman" w:cs="Times New Roman"/>
          <w:sz w:val="24"/>
          <w:szCs w:val="24"/>
          <w:lang w:val="sr-Cyrl-CS"/>
        </w:rPr>
      </w:pPr>
    </w:p>
    <w:p w:rsidR="006340EA" w:rsidRPr="006340EA" w:rsidRDefault="006340EA" w:rsidP="00D50B16">
      <w:pPr>
        <w:contextualSpacing/>
        <w:jc w:val="both"/>
        <w:rPr>
          <w:rFonts w:ascii="Times New Roman" w:hAnsi="Times New Roman" w:cs="Times New Roman"/>
          <w:sz w:val="24"/>
          <w:szCs w:val="24"/>
          <w:lang w:val="sr-Cyrl-CS"/>
        </w:rPr>
      </w:pPr>
    </w:p>
    <w:p w:rsidR="008F4329" w:rsidRDefault="008F4329" w:rsidP="00D50B16">
      <w:pPr>
        <w:contextualSpacing/>
        <w:jc w:val="both"/>
        <w:rPr>
          <w:rFonts w:ascii="Times New Roman" w:hAnsi="Times New Roman" w:cs="Times New Roman"/>
          <w:sz w:val="24"/>
          <w:szCs w:val="24"/>
        </w:rPr>
      </w:pPr>
    </w:p>
    <w:p w:rsidR="008F4329" w:rsidRDefault="008F4329"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rPr>
        <w:t xml:space="preserve">3. </w:t>
      </w:r>
      <w:r>
        <w:rPr>
          <w:rFonts w:ascii="Times New Roman" w:hAnsi="Times New Roman" w:cs="Times New Roman"/>
          <w:b/>
          <w:i/>
          <w:sz w:val="24"/>
          <w:szCs w:val="24"/>
          <w:lang w:val="sr-Cyrl-CS"/>
        </w:rPr>
        <w:t xml:space="preserve">ОСТАЛИ ПРИХОДИ И ПРИМИЦИ И РАСХОДИ И ИЗДАЦИ </w:t>
      </w:r>
    </w:p>
    <w:p w:rsidR="008F4329" w:rsidRDefault="008F4329"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lastRenderedPageBreak/>
        <w:t>КОЈИ НИСУ ПЛАНИРАНИ БУЏЕТОМ</w:t>
      </w:r>
    </w:p>
    <w:p w:rsidR="008F4329" w:rsidRDefault="008F4329" w:rsidP="00D50B16">
      <w:pPr>
        <w:contextualSpacing/>
        <w:jc w:val="both"/>
        <w:rPr>
          <w:rFonts w:ascii="Times New Roman" w:hAnsi="Times New Roman" w:cs="Times New Roman"/>
          <w:b/>
          <w:i/>
          <w:sz w:val="24"/>
          <w:szCs w:val="24"/>
          <w:lang w:val="sr-Cyrl-CS"/>
        </w:rPr>
      </w:pPr>
    </w:p>
    <w:p w:rsidR="008F4329" w:rsidRDefault="008F4329" w:rsidP="00D50B16">
      <w:pPr>
        <w:contextualSpacing/>
        <w:jc w:val="both"/>
        <w:rPr>
          <w:rFonts w:ascii="Times New Roman" w:hAnsi="Times New Roman" w:cs="Times New Roman"/>
          <w:sz w:val="24"/>
          <w:szCs w:val="24"/>
          <w:lang w:val="sr-Cyrl-CS"/>
        </w:rPr>
      </w:pPr>
      <w:r w:rsidRPr="005807DE">
        <w:rPr>
          <w:rFonts w:ascii="Times New Roman" w:hAnsi="Times New Roman" w:cs="Times New Roman"/>
          <w:sz w:val="24"/>
          <w:szCs w:val="24"/>
          <w:lang w:val="sr-Cyrl-CS"/>
        </w:rPr>
        <w:t>Поред буџетом планираних средстава, на фонду 01</w:t>
      </w:r>
      <w:r w:rsidR="005807DE">
        <w:rPr>
          <w:rFonts w:ascii="Times New Roman" w:hAnsi="Times New Roman" w:cs="Times New Roman"/>
          <w:sz w:val="24"/>
          <w:szCs w:val="24"/>
        </w:rPr>
        <w:t xml:space="preserve">, </w:t>
      </w:r>
      <w:r w:rsidR="005807DE">
        <w:rPr>
          <w:rFonts w:ascii="Times New Roman" w:hAnsi="Times New Roman" w:cs="Times New Roman"/>
          <w:sz w:val="24"/>
          <w:szCs w:val="24"/>
          <w:lang w:val="sr-Cyrl-CS"/>
        </w:rPr>
        <w:t>у периоду од 01.</w:t>
      </w:r>
      <w:r w:rsidR="006B4EA8">
        <w:rPr>
          <w:rFonts w:ascii="Times New Roman" w:hAnsi="Times New Roman" w:cs="Times New Roman"/>
          <w:sz w:val="24"/>
          <w:szCs w:val="24"/>
          <w:lang w:val="sr-Cyrl-CS"/>
        </w:rPr>
        <w:t>01.-30.0</w:t>
      </w:r>
      <w:r w:rsidR="00EC79CD">
        <w:rPr>
          <w:rFonts w:ascii="Times New Roman" w:hAnsi="Times New Roman" w:cs="Times New Roman"/>
          <w:sz w:val="24"/>
          <w:szCs w:val="24"/>
          <w:lang w:val="sr-Cyrl-CS"/>
        </w:rPr>
        <w:t>9</w:t>
      </w:r>
      <w:r w:rsidR="006B4EA8">
        <w:rPr>
          <w:rFonts w:ascii="Times New Roman" w:hAnsi="Times New Roman" w:cs="Times New Roman"/>
          <w:sz w:val="24"/>
          <w:szCs w:val="24"/>
          <w:lang w:val="sr-Cyrl-CS"/>
        </w:rPr>
        <w:t>.202</w:t>
      </w:r>
      <w:r w:rsidR="006B4EA8">
        <w:rPr>
          <w:rFonts w:ascii="Times New Roman" w:hAnsi="Times New Roman" w:cs="Times New Roman"/>
          <w:sz w:val="24"/>
          <w:szCs w:val="24"/>
        </w:rPr>
        <w:t>1</w:t>
      </w:r>
      <w:r w:rsidR="005807DE">
        <w:rPr>
          <w:rFonts w:ascii="Times New Roman" w:hAnsi="Times New Roman" w:cs="Times New Roman"/>
          <w:sz w:val="24"/>
          <w:szCs w:val="24"/>
          <w:lang w:val="sr-Cyrl-CS"/>
        </w:rPr>
        <w:t xml:space="preserve">. године у Главној књизи трезора евидентирани су и приходи и примици и расходи и издаци који нису планирани буџетом, на фондовима </w:t>
      </w:r>
      <w:r w:rsidR="006B4EA8">
        <w:rPr>
          <w:rFonts w:ascii="Times New Roman" w:hAnsi="Times New Roman" w:cs="Times New Roman"/>
          <w:sz w:val="24"/>
          <w:szCs w:val="24"/>
        </w:rPr>
        <w:t xml:space="preserve">02, </w:t>
      </w:r>
      <w:r w:rsidR="005807DE">
        <w:rPr>
          <w:rFonts w:ascii="Times New Roman" w:hAnsi="Times New Roman" w:cs="Times New Roman"/>
          <w:sz w:val="24"/>
          <w:szCs w:val="24"/>
          <w:lang w:val="sr-Cyrl-CS"/>
        </w:rPr>
        <w:t>03 и 05.</w:t>
      </w:r>
    </w:p>
    <w:p w:rsidR="005807DE" w:rsidRDefault="005807DE" w:rsidP="00D50B16">
      <w:pPr>
        <w:contextualSpacing/>
        <w:jc w:val="both"/>
        <w:rPr>
          <w:rFonts w:ascii="Times New Roman" w:hAnsi="Times New Roman" w:cs="Times New Roman"/>
          <w:sz w:val="24"/>
          <w:szCs w:val="24"/>
          <w:lang w:val="sr-Cyrl-CS"/>
        </w:rPr>
      </w:pPr>
    </w:p>
    <w:p w:rsidR="005807DE" w:rsidRDefault="006B4EA8"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rPr>
        <w:t xml:space="preserve">3.1. </w:t>
      </w:r>
      <w:r>
        <w:rPr>
          <w:rFonts w:ascii="Times New Roman" w:hAnsi="Times New Roman" w:cs="Times New Roman"/>
          <w:b/>
          <w:i/>
          <w:sz w:val="24"/>
          <w:szCs w:val="24"/>
          <w:lang w:val="sr-Cyrl-CS"/>
        </w:rPr>
        <w:t>ФОНД 02 – ФОНД ПРИХОДА ПО ПОСЕБНИМ ПРОПИСИМА</w:t>
      </w:r>
    </w:p>
    <w:p w:rsidR="006B4EA8" w:rsidRDefault="006B4EA8" w:rsidP="00D50B16">
      <w:pPr>
        <w:contextualSpacing/>
        <w:jc w:val="both"/>
        <w:rPr>
          <w:rFonts w:ascii="Times New Roman" w:hAnsi="Times New Roman" w:cs="Times New Roman"/>
          <w:b/>
          <w:i/>
          <w:sz w:val="24"/>
          <w:szCs w:val="24"/>
          <w:lang w:val="sr-Cyrl-CS"/>
        </w:rPr>
      </w:pPr>
    </w:p>
    <w:p w:rsidR="006B4EA8" w:rsidRDefault="006B4EA8"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периоду 01.01.-30.0</w:t>
      </w:r>
      <w:r w:rsidR="002D529C">
        <w:rPr>
          <w:rFonts w:ascii="Times New Roman" w:hAnsi="Times New Roman" w:cs="Times New Roman"/>
          <w:sz w:val="24"/>
          <w:szCs w:val="24"/>
          <w:lang w:val="sr-Cyrl-CS"/>
        </w:rPr>
        <w:t>9</w:t>
      </w:r>
      <w:r>
        <w:rPr>
          <w:rFonts w:ascii="Times New Roman" w:hAnsi="Times New Roman" w:cs="Times New Roman"/>
          <w:sz w:val="24"/>
          <w:szCs w:val="24"/>
          <w:lang w:val="sr-Cyrl-CS"/>
        </w:rPr>
        <w:t xml:space="preserve">.2021. године на фонду 02 евидентирани су приходи у укупном износу 3.500,00 КМ, </w:t>
      </w:r>
      <w:r w:rsidR="005A1CDF">
        <w:rPr>
          <w:rFonts w:ascii="Times New Roman" w:hAnsi="Times New Roman" w:cs="Times New Roman"/>
          <w:sz w:val="24"/>
          <w:szCs w:val="24"/>
          <w:lang w:val="sr-Cyrl-CS"/>
        </w:rPr>
        <w:t xml:space="preserve">дозначени од стране Министарства просвјете и културе. Средства </w:t>
      </w:r>
      <w:r w:rsidR="00E95A05">
        <w:rPr>
          <w:rFonts w:ascii="Times New Roman" w:hAnsi="Times New Roman" w:cs="Times New Roman"/>
          <w:sz w:val="24"/>
          <w:szCs w:val="24"/>
          <w:lang w:val="sr-Cyrl-CS"/>
        </w:rPr>
        <w:t xml:space="preserve">су </w:t>
      </w:r>
      <w:r w:rsidR="005A1CDF">
        <w:rPr>
          <w:rFonts w:ascii="Times New Roman" w:hAnsi="Times New Roman" w:cs="Times New Roman"/>
          <w:sz w:val="24"/>
          <w:szCs w:val="24"/>
          <w:lang w:val="sr-Cyrl-CS"/>
        </w:rPr>
        <w:t>кори</w:t>
      </w:r>
      <w:r w:rsidR="00E95A05">
        <w:rPr>
          <w:rFonts w:ascii="Times New Roman" w:hAnsi="Times New Roman" w:cs="Times New Roman"/>
          <w:sz w:val="24"/>
          <w:szCs w:val="24"/>
          <w:lang w:val="sr-Cyrl-CS"/>
        </w:rPr>
        <w:t>штена</w:t>
      </w:r>
      <w:r w:rsidR="005A1CDF">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 набавку опреме у Народној библиотеци „Филип Вишњић“ Бијељина</w:t>
      </w:r>
      <w:r w:rsidR="005A1CDF">
        <w:rPr>
          <w:rFonts w:ascii="Times New Roman" w:hAnsi="Times New Roman" w:cs="Times New Roman"/>
          <w:sz w:val="24"/>
          <w:szCs w:val="24"/>
          <w:lang w:val="sr-Cyrl-CS"/>
        </w:rPr>
        <w:t xml:space="preserve"> за послове матичности</w:t>
      </w:r>
      <w:r w:rsidR="002D529C">
        <w:rPr>
          <w:rFonts w:ascii="Times New Roman" w:hAnsi="Times New Roman" w:cs="Times New Roman"/>
          <w:sz w:val="24"/>
          <w:szCs w:val="24"/>
          <w:lang w:val="sr-Cyrl-CS"/>
        </w:rPr>
        <w:t xml:space="preserve"> и извршена су у потпуности.</w:t>
      </w:r>
    </w:p>
    <w:p w:rsidR="002D529C" w:rsidRPr="006B4EA8" w:rsidRDefault="002D529C" w:rsidP="00D50B16">
      <w:pPr>
        <w:contextualSpacing/>
        <w:jc w:val="both"/>
        <w:rPr>
          <w:rFonts w:ascii="Times New Roman" w:hAnsi="Times New Roman" w:cs="Times New Roman"/>
          <w:sz w:val="24"/>
          <w:szCs w:val="24"/>
          <w:lang w:val="sr-Cyrl-CS"/>
        </w:rPr>
      </w:pPr>
    </w:p>
    <w:p w:rsidR="005807DE" w:rsidRDefault="005807DE" w:rsidP="00D50B16">
      <w:pPr>
        <w:contextualSpacing/>
        <w:jc w:val="both"/>
        <w:rPr>
          <w:rFonts w:ascii="Times New Roman" w:hAnsi="Times New Roman" w:cs="Times New Roman"/>
          <w:b/>
          <w:i/>
          <w:sz w:val="24"/>
          <w:szCs w:val="24"/>
          <w:lang w:val="sr-Cyrl-CS"/>
        </w:rPr>
      </w:pPr>
      <w:r w:rsidRPr="005807DE">
        <w:rPr>
          <w:rFonts w:ascii="Times New Roman" w:hAnsi="Times New Roman" w:cs="Times New Roman"/>
          <w:b/>
          <w:i/>
          <w:sz w:val="24"/>
          <w:szCs w:val="24"/>
          <w:lang w:val="sr-Cyrl-CS"/>
        </w:rPr>
        <w:t>3.</w:t>
      </w:r>
      <w:r w:rsidR="006B4EA8">
        <w:rPr>
          <w:rFonts w:ascii="Times New Roman" w:hAnsi="Times New Roman" w:cs="Times New Roman"/>
          <w:b/>
          <w:i/>
          <w:sz w:val="24"/>
          <w:szCs w:val="24"/>
          <w:lang w:val="sr-Cyrl-CS"/>
        </w:rPr>
        <w:t>2</w:t>
      </w:r>
      <w:r w:rsidRPr="005807DE">
        <w:rPr>
          <w:rFonts w:ascii="Times New Roman" w:hAnsi="Times New Roman" w:cs="Times New Roman"/>
          <w:b/>
          <w:i/>
          <w:sz w:val="24"/>
          <w:szCs w:val="24"/>
          <w:lang w:val="sr-Cyrl-CS"/>
        </w:rPr>
        <w:t>. ФОНД 03- ФОНД  ГРАНТОВА</w:t>
      </w:r>
    </w:p>
    <w:p w:rsidR="005807DE" w:rsidRDefault="005807DE" w:rsidP="00D50B16">
      <w:pPr>
        <w:contextualSpacing/>
        <w:jc w:val="both"/>
        <w:rPr>
          <w:rFonts w:ascii="Times New Roman" w:hAnsi="Times New Roman" w:cs="Times New Roman"/>
          <w:b/>
          <w:i/>
          <w:sz w:val="24"/>
          <w:szCs w:val="24"/>
          <w:lang w:val="sr-Cyrl-CS"/>
        </w:rPr>
      </w:pPr>
    </w:p>
    <w:p w:rsidR="00C32C09" w:rsidRDefault="005807DE"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периоду 01.01.-30.0</w:t>
      </w:r>
      <w:r w:rsidR="002D529C">
        <w:rPr>
          <w:rFonts w:ascii="Times New Roman" w:hAnsi="Times New Roman" w:cs="Times New Roman"/>
          <w:sz w:val="24"/>
          <w:szCs w:val="24"/>
          <w:lang w:val="sr-Cyrl-CS"/>
        </w:rPr>
        <w:t>9</w:t>
      </w:r>
      <w:r>
        <w:rPr>
          <w:rFonts w:ascii="Times New Roman" w:hAnsi="Times New Roman" w:cs="Times New Roman"/>
          <w:sz w:val="24"/>
          <w:szCs w:val="24"/>
          <w:lang w:val="sr-Cyrl-CS"/>
        </w:rPr>
        <w:t>.202</w:t>
      </w:r>
      <w:r w:rsidR="006B4EA8">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године на фонду 03 евидентирани су грантови у укупном износу </w:t>
      </w:r>
      <w:r w:rsidR="002D529C">
        <w:rPr>
          <w:rFonts w:ascii="Times New Roman" w:hAnsi="Times New Roman" w:cs="Times New Roman"/>
          <w:sz w:val="24"/>
          <w:szCs w:val="24"/>
          <w:lang w:val="sr-Cyrl-CS"/>
        </w:rPr>
        <w:t>228.803,35</w:t>
      </w:r>
      <w:r>
        <w:rPr>
          <w:rFonts w:ascii="Times New Roman" w:hAnsi="Times New Roman" w:cs="Times New Roman"/>
          <w:sz w:val="24"/>
          <w:szCs w:val="24"/>
          <w:lang w:val="sr-Cyrl-CS"/>
        </w:rPr>
        <w:t xml:space="preserve"> КМ</w:t>
      </w:r>
      <w:r w:rsidR="006B4EA8">
        <w:rPr>
          <w:rFonts w:ascii="Times New Roman" w:hAnsi="Times New Roman" w:cs="Times New Roman"/>
          <w:sz w:val="24"/>
          <w:szCs w:val="24"/>
          <w:lang w:val="sr-Cyrl-CS"/>
        </w:rPr>
        <w:t>.</w:t>
      </w:r>
      <w:r w:rsidR="007516A3">
        <w:rPr>
          <w:rFonts w:ascii="Times New Roman" w:hAnsi="Times New Roman" w:cs="Times New Roman"/>
          <w:sz w:val="24"/>
          <w:szCs w:val="24"/>
          <w:lang w:val="sr-Cyrl-CS"/>
        </w:rPr>
        <w:t xml:space="preserve"> Укупно извршење на фонду 03 износи </w:t>
      </w:r>
      <w:r w:rsidR="002D529C">
        <w:rPr>
          <w:rFonts w:ascii="Times New Roman" w:hAnsi="Times New Roman" w:cs="Times New Roman"/>
          <w:sz w:val="24"/>
          <w:szCs w:val="24"/>
          <w:lang w:val="sr-Cyrl-CS"/>
        </w:rPr>
        <w:t>195.619,38</w:t>
      </w:r>
      <w:r w:rsidR="007516A3">
        <w:rPr>
          <w:rFonts w:ascii="Times New Roman" w:hAnsi="Times New Roman" w:cs="Times New Roman"/>
          <w:sz w:val="24"/>
          <w:szCs w:val="24"/>
          <w:lang w:val="sr-Cyrl-CS"/>
        </w:rPr>
        <w:t xml:space="preserve"> КМ</w:t>
      </w:r>
      <w:r w:rsidR="006B4EA8">
        <w:rPr>
          <w:rFonts w:ascii="Times New Roman" w:hAnsi="Times New Roman" w:cs="Times New Roman"/>
          <w:sz w:val="24"/>
          <w:szCs w:val="24"/>
          <w:lang w:val="sr-Cyrl-CS"/>
        </w:rPr>
        <w:t xml:space="preserve">, износ од </w:t>
      </w:r>
      <w:r w:rsidR="002D529C">
        <w:rPr>
          <w:rFonts w:ascii="Times New Roman" w:hAnsi="Times New Roman" w:cs="Times New Roman"/>
          <w:sz w:val="24"/>
          <w:szCs w:val="24"/>
          <w:lang w:val="sr-Cyrl-CS"/>
        </w:rPr>
        <w:t>33.183,97</w:t>
      </w:r>
      <w:r w:rsidR="006B4EA8">
        <w:rPr>
          <w:rFonts w:ascii="Times New Roman" w:hAnsi="Times New Roman" w:cs="Times New Roman"/>
          <w:sz w:val="24"/>
          <w:szCs w:val="24"/>
          <w:lang w:val="sr-Cyrl-CS"/>
        </w:rPr>
        <w:t xml:space="preserve"> КМ је неутрошен и налази се на рачуну.</w:t>
      </w:r>
    </w:p>
    <w:p w:rsidR="005E4E42" w:rsidRDefault="005E4E42" w:rsidP="00D50B16">
      <w:pPr>
        <w:contextualSpacing/>
        <w:jc w:val="both"/>
        <w:rPr>
          <w:rFonts w:ascii="Times New Roman" w:hAnsi="Times New Roman" w:cs="Times New Roman"/>
          <w:sz w:val="24"/>
          <w:szCs w:val="24"/>
          <w:lang w:val="sr-Cyrl-CS"/>
        </w:rPr>
      </w:pPr>
    </w:p>
    <w:tbl>
      <w:tblPr>
        <w:tblW w:w="9080" w:type="dxa"/>
        <w:tblInd w:w="93" w:type="dxa"/>
        <w:tblLook w:val="04A0"/>
      </w:tblPr>
      <w:tblGrid>
        <w:gridCol w:w="1463"/>
        <w:gridCol w:w="3021"/>
        <w:gridCol w:w="876"/>
        <w:gridCol w:w="1206"/>
        <w:gridCol w:w="1206"/>
        <w:gridCol w:w="1308"/>
      </w:tblGrid>
      <w:tr w:rsidR="002D529C" w:rsidRPr="002D529C" w:rsidTr="002D529C">
        <w:trPr>
          <w:trHeight w:val="300"/>
        </w:trPr>
        <w:tc>
          <w:tcPr>
            <w:tcW w:w="9080" w:type="dxa"/>
            <w:gridSpan w:val="6"/>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i/>
                <w:iCs/>
                <w:color w:val="000000"/>
                <w:sz w:val="18"/>
                <w:szCs w:val="18"/>
              </w:rPr>
            </w:pPr>
            <w:r w:rsidRPr="002D529C">
              <w:rPr>
                <w:rFonts w:ascii="Times New Roman" w:eastAsia="Times New Roman" w:hAnsi="Times New Roman" w:cs="Times New Roman"/>
                <w:i/>
                <w:iCs/>
                <w:color w:val="000000"/>
                <w:sz w:val="18"/>
                <w:szCs w:val="18"/>
              </w:rPr>
              <w:t xml:space="preserve">Табела 6. </w:t>
            </w:r>
            <w:r w:rsidRPr="002D529C">
              <w:rPr>
                <w:rFonts w:ascii="Times New Roman" w:eastAsia="Times New Roman" w:hAnsi="Times New Roman" w:cs="Times New Roman"/>
                <w:b/>
                <w:bCs/>
                <w:color w:val="000000"/>
                <w:sz w:val="18"/>
                <w:szCs w:val="18"/>
              </w:rPr>
              <w:t>ИЗВРШЕЊЕ ЕВИДЕНТИРАНО НА ФОНДУ 03-ГРАНТОВИ</w:t>
            </w:r>
          </w:p>
        </w:tc>
      </w:tr>
      <w:tr w:rsidR="002D529C" w:rsidRPr="002D529C" w:rsidTr="002D529C">
        <w:trPr>
          <w:trHeight w:val="36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ПОТРОШАЧКА ЈЕДИНИЦА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НАМЈЕНА</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КОНТО</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ИЗНОС ГРАНТА</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ИЗВРШЕЊЕ</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color w:val="000000"/>
                <w:sz w:val="14"/>
                <w:szCs w:val="14"/>
              </w:rPr>
            </w:pPr>
            <w:r w:rsidRPr="002D529C">
              <w:rPr>
                <w:rFonts w:ascii="Times New Roman" w:eastAsia="Times New Roman" w:hAnsi="Times New Roman" w:cs="Times New Roman"/>
                <w:color w:val="000000"/>
                <w:sz w:val="14"/>
                <w:szCs w:val="14"/>
              </w:rPr>
              <w:t>РАСПОЛОЖИВО</w:t>
            </w:r>
          </w:p>
        </w:tc>
      </w:tr>
      <w:tr w:rsidR="002D529C" w:rsidRPr="002D529C" w:rsidTr="002D529C">
        <w:trPr>
          <w:trHeight w:val="96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Одјељење за друштвене дјелатности</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пројекат Интегрисани програм подршке за реинтеграцију повратника-реадмисиране особе које се враћају у БиХ</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416100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18,460.00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73.06</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18,386.94</w:t>
            </w:r>
          </w:p>
        </w:tc>
      </w:tr>
      <w:tr w:rsidR="002D529C" w:rsidRPr="002D529C" w:rsidTr="002D529C">
        <w:trPr>
          <w:trHeight w:val="96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Одјељење за друштвене дјелатности</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Закључак Владе РС (стипендирање дефицитарних занимања) - донација од стране Министарства просвјете и културе РС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416100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28,200.00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28,200.00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96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Одјељење за друштвене дјелатности</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Закључак Владе РС (стипендирање дефицитарних занимања) - донација од стране Министарства просвјете и културе РС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411200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9,487.75</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9,487.75</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Одјељење за друштвене дјелатности</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Пројекат "Стамбено збрињавање Рома" - донација Министарства за људска права и избјеглице БиХ</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511100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100,000.00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100,000.00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Одјељење за друштвене дјелатности</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center"/>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156,147.75</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137,760.81</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18,386.94</w:t>
            </w:r>
          </w:p>
        </w:tc>
      </w:tr>
      <w:tr w:rsidR="002D529C" w:rsidRPr="002D529C" w:rsidTr="002D529C">
        <w:trPr>
          <w:trHeight w:val="48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Дјечији вртић "Чика Јова Змај"</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Пројекат Образовног центра за демократију и људска права-"Цевитас"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412400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1,200.00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1,200.00</w:t>
            </w:r>
          </w:p>
        </w:tc>
      </w:tr>
      <w:tr w:rsidR="002D529C" w:rsidRPr="002D529C" w:rsidTr="002D529C">
        <w:trPr>
          <w:trHeight w:val="48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Дјечији вртић "Чика Јова Змај"</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просвјете и културе</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411200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3,619.70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3,619.68</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0.02</w:t>
            </w:r>
          </w:p>
        </w:tc>
      </w:tr>
      <w:tr w:rsidR="002D529C" w:rsidRPr="002D529C" w:rsidTr="004875E1">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Дјечији вртић "Чика Јова Змај"</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center"/>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4,819.70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3,619.68</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1,200.02</w:t>
            </w:r>
          </w:p>
        </w:tc>
      </w:tr>
      <w:tr w:rsidR="002D529C" w:rsidRPr="002D529C" w:rsidTr="004875E1">
        <w:trPr>
          <w:trHeight w:val="720"/>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lastRenderedPageBreak/>
              <w:t>Центар за културу "Семберија"</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Културне манифестације, организација пријема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12,895.80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5,170.62</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7,725.18</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Центар за културу "Семберија"</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center"/>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12,895.80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5,170.62</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7,725.18</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Музеј Семберије</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цивилних послова за пројекат "Међународна културна сарадња за 2020. годину"</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9,500.00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9,440.45</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59.55</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Музеј Семберије</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цивилних послова за пројекат "Међународна културна сарадња за 2020. годину"</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516100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498.70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1.30</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Музеј Семберије</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center"/>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10,000.00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9,939.15</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60.85</w:t>
            </w:r>
          </w:p>
        </w:tc>
      </w:tr>
      <w:tr w:rsidR="002D529C" w:rsidRPr="002D529C" w:rsidTr="002D529C">
        <w:trPr>
          <w:trHeight w:val="48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СКУД "Семберија"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Набавка ношњи</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511300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5,695.42</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5,695.42</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СКУД "Семберија"</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center"/>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5,695.42</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0.00</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5,695.42</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Градско позориште "Семберија"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просвјете и културе РС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412700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300.00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207.33</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92.67</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Градско позориште "Семберија"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просвјете и културе РС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9,800.00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9,791.66</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8.34</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Градско позориште "Семберија"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Министарства просвјете и културе РС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511300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4,900.00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4,889.56</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10.44</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Градско позориште "Семберија"</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15,000.00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14,888.55</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111.45</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Гимназија "Филип Вишњић"</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Министарство породице омладине и спорта - награда за ученицу Боровина Невена</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300.00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300.00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Гимназија "Филип Вишњић"</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300.00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300.00</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Пољопривредна и медицинска школа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из Charlestona</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412200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241.69</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241.69</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Пољопривредна и медицинска школа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из Charlestona</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412400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6,273.53</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6,273.53</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Пољопривредна и медицинска школа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из Charlestona</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412600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6,309.73</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6,309.73</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Пољопривредна и медицинска школа</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из Charlestona</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10,119.73</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10,119.73</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Пољопривредна и медицинска школа</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rPr>
            </w:pPr>
            <w:r w:rsidRPr="002D529C">
              <w:rPr>
                <w:rFonts w:ascii="Times New Roman" w:eastAsia="Times New Roman" w:hAnsi="Times New Roman" w:cs="Times New Roman"/>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22,944.68</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22,944.68</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0.00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Библиотека "Филип Вишњић"</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Брчко Гас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rPr>
            </w:pPr>
            <w:r w:rsidRPr="002D529C">
              <w:rPr>
                <w:rFonts w:ascii="Times New Roman" w:eastAsia="Times New Roman" w:hAnsi="Times New Roman" w:cs="Times New Roman"/>
              </w:rPr>
              <w:t>412200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104.30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100.20</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4.10</w:t>
            </w:r>
          </w:p>
        </w:tc>
      </w:tr>
      <w:tr w:rsidR="002D529C" w:rsidRPr="002D529C" w:rsidTr="002D529C">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Библиотека "Филип Вишњић"</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Брчко Гас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412700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191.18</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191.18</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4875E1">
        <w:trPr>
          <w:trHeight w:val="720"/>
        </w:trPr>
        <w:tc>
          <w:tcPr>
            <w:tcW w:w="1420" w:type="dxa"/>
            <w:tcBorders>
              <w:top w:val="nil"/>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Библиотека "Филип Вишњић"</w:t>
            </w:r>
          </w:p>
        </w:tc>
        <w:tc>
          <w:tcPr>
            <w:tcW w:w="332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Брчко Гас</w:t>
            </w:r>
          </w:p>
        </w:tc>
        <w:tc>
          <w:tcPr>
            <w:tcW w:w="7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rPr>
            </w:pPr>
            <w:r w:rsidRPr="002D529C">
              <w:rPr>
                <w:rFonts w:ascii="Times New Roman" w:eastAsia="Times New Roman" w:hAnsi="Times New Roman" w:cs="Times New Roman"/>
              </w:rPr>
              <w:t>412900</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204.52</w:t>
            </w:r>
          </w:p>
        </w:tc>
        <w:tc>
          <w:tcPr>
            <w:tcW w:w="118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204.51</w:t>
            </w:r>
          </w:p>
        </w:tc>
        <w:tc>
          <w:tcPr>
            <w:tcW w:w="1240" w:type="dxa"/>
            <w:tcBorders>
              <w:top w:val="nil"/>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0.01</w:t>
            </w:r>
          </w:p>
        </w:tc>
      </w:tr>
      <w:tr w:rsidR="002D529C" w:rsidRPr="002D529C" w:rsidTr="004875E1">
        <w:trPr>
          <w:trHeight w:val="720"/>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lastRenderedPageBreak/>
              <w:t>Библиотека "Филип Вишњић"</w:t>
            </w:r>
          </w:p>
        </w:tc>
        <w:tc>
          <w:tcPr>
            <w:tcW w:w="3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ЈУ НУБ Бања Лука</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rPr>
            </w:pPr>
            <w:r w:rsidRPr="002D529C">
              <w:rPr>
                <w:rFonts w:ascii="Times New Roman" w:eastAsia="Times New Roman" w:hAnsi="Times New Roman" w:cs="Times New Roman"/>
              </w:rPr>
              <w:t>411200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20.00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20.00</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4875E1">
        <w:trPr>
          <w:trHeight w:val="720"/>
        </w:trPr>
        <w:tc>
          <w:tcPr>
            <w:tcW w:w="1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Библиотека "Филип Вишњић"</w:t>
            </w:r>
          </w:p>
        </w:tc>
        <w:tc>
          <w:tcPr>
            <w:tcW w:w="332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center"/>
              <w:rPr>
                <w:rFonts w:ascii="Times New Roman" w:eastAsia="Times New Roman" w:hAnsi="Times New Roman" w:cs="Times New Roman"/>
                <w:sz w:val="18"/>
                <w:szCs w:val="18"/>
              </w:rPr>
            </w:pPr>
            <w:r w:rsidRPr="002D529C">
              <w:rPr>
                <w:rFonts w:ascii="Times New Roman" w:eastAsia="Times New Roman" w:hAnsi="Times New Roman" w:cs="Times New Roman"/>
                <w:sz w:val="18"/>
                <w:szCs w:val="18"/>
              </w:rPr>
              <w:t>Донација ЈУ НУБ Бања Лука</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rPr>
                <w:rFonts w:ascii="Times New Roman" w:eastAsia="Times New Roman" w:hAnsi="Times New Roman" w:cs="Times New Roman"/>
              </w:rPr>
            </w:pPr>
            <w:r w:rsidRPr="002D529C">
              <w:rPr>
                <w:rFonts w:ascii="Times New Roman" w:eastAsia="Times New Roman" w:hAnsi="Times New Roman" w:cs="Times New Roman"/>
              </w:rPr>
              <w:t>412600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480.00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480.00</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2D529C" w:rsidRPr="002D529C" w:rsidRDefault="002D529C" w:rsidP="002D529C">
            <w:pPr>
              <w:spacing w:after="0" w:line="240" w:lineRule="auto"/>
              <w:jc w:val="right"/>
              <w:rPr>
                <w:rFonts w:ascii="Times New Roman" w:eastAsia="Times New Roman" w:hAnsi="Times New Roman" w:cs="Times New Roman"/>
              </w:rPr>
            </w:pPr>
            <w:r w:rsidRPr="002D529C">
              <w:rPr>
                <w:rFonts w:ascii="Times New Roman" w:eastAsia="Times New Roman" w:hAnsi="Times New Roman" w:cs="Times New Roman"/>
              </w:rPr>
              <w:t>0.00</w:t>
            </w:r>
          </w:p>
        </w:tc>
      </w:tr>
      <w:tr w:rsidR="002D529C" w:rsidRPr="002D529C" w:rsidTr="002D529C">
        <w:trPr>
          <w:trHeight w:val="300"/>
        </w:trPr>
        <w:tc>
          <w:tcPr>
            <w:tcW w:w="474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sz w:val="18"/>
                <w:szCs w:val="18"/>
              </w:rPr>
            </w:pPr>
            <w:r w:rsidRPr="002D529C">
              <w:rPr>
                <w:rFonts w:ascii="Times New Roman" w:eastAsia="Times New Roman" w:hAnsi="Times New Roman" w:cs="Times New Roman"/>
                <w:b/>
                <w:bCs/>
                <w:sz w:val="18"/>
                <w:szCs w:val="18"/>
              </w:rPr>
              <w:t>Укупно Библиотека "Филип Вишњић"</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1,000.00</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995.89</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4.11</w:t>
            </w:r>
          </w:p>
        </w:tc>
      </w:tr>
      <w:tr w:rsidR="002D529C" w:rsidRPr="002D529C" w:rsidTr="002D529C">
        <w:trPr>
          <w:trHeight w:val="300"/>
        </w:trPr>
        <w:tc>
          <w:tcPr>
            <w:tcW w:w="1420" w:type="dxa"/>
            <w:tcBorders>
              <w:top w:val="nil"/>
              <w:left w:val="single" w:sz="4" w:space="0" w:color="auto"/>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УКУПНО</w:t>
            </w:r>
          </w:p>
        </w:tc>
        <w:tc>
          <w:tcPr>
            <w:tcW w:w="332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7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rPr>
                <w:rFonts w:ascii="Times New Roman" w:eastAsia="Times New Roman" w:hAnsi="Times New Roman" w:cs="Times New Roman"/>
                <w:b/>
                <w:bCs/>
              </w:rPr>
            </w:pPr>
            <w:r w:rsidRPr="002D529C">
              <w:rPr>
                <w:rFonts w:ascii="Times New Roman" w:eastAsia="Times New Roman" w:hAnsi="Times New Roman" w:cs="Times New Roman"/>
                <w:b/>
                <w:bCs/>
              </w:rPr>
              <w:t> </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228,803.35</w:t>
            </w:r>
          </w:p>
        </w:tc>
        <w:tc>
          <w:tcPr>
            <w:tcW w:w="118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195,619.38</w:t>
            </w:r>
          </w:p>
        </w:tc>
        <w:tc>
          <w:tcPr>
            <w:tcW w:w="1240" w:type="dxa"/>
            <w:tcBorders>
              <w:top w:val="nil"/>
              <w:left w:val="nil"/>
              <w:bottom w:val="single" w:sz="4" w:space="0" w:color="auto"/>
              <w:right w:val="single" w:sz="4" w:space="0" w:color="auto"/>
            </w:tcBorders>
            <w:shd w:val="clear" w:color="000000" w:fill="B8CCE4"/>
            <w:vAlign w:val="center"/>
            <w:hideMark/>
          </w:tcPr>
          <w:p w:rsidR="002D529C" w:rsidRPr="002D529C" w:rsidRDefault="002D529C" w:rsidP="002D529C">
            <w:pPr>
              <w:spacing w:after="0" w:line="240" w:lineRule="auto"/>
              <w:jc w:val="right"/>
              <w:rPr>
                <w:rFonts w:ascii="Times New Roman" w:eastAsia="Times New Roman" w:hAnsi="Times New Roman" w:cs="Times New Roman"/>
                <w:b/>
                <w:bCs/>
              </w:rPr>
            </w:pPr>
            <w:r w:rsidRPr="002D529C">
              <w:rPr>
                <w:rFonts w:ascii="Times New Roman" w:eastAsia="Times New Roman" w:hAnsi="Times New Roman" w:cs="Times New Roman"/>
                <w:b/>
                <w:bCs/>
              </w:rPr>
              <w:t>33,183.97</w:t>
            </w:r>
          </w:p>
        </w:tc>
      </w:tr>
    </w:tbl>
    <w:p w:rsidR="005E4E42" w:rsidRDefault="005E4E42" w:rsidP="00D50B16">
      <w:pPr>
        <w:contextualSpacing/>
        <w:jc w:val="both"/>
        <w:rPr>
          <w:rFonts w:ascii="Times New Roman" w:hAnsi="Times New Roman" w:cs="Times New Roman"/>
          <w:sz w:val="24"/>
          <w:szCs w:val="24"/>
          <w:lang w:val="sr-Cyrl-CS"/>
        </w:rPr>
      </w:pPr>
    </w:p>
    <w:p w:rsidR="005810DA" w:rsidRDefault="005810DA" w:rsidP="00D50B16">
      <w:pPr>
        <w:contextualSpacing/>
        <w:jc w:val="both"/>
        <w:rPr>
          <w:rFonts w:ascii="Times New Roman" w:hAnsi="Times New Roman" w:cs="Times New Roman"/>
          <w:sz w:val="24"/>
          <w:szCs w:val="24"/>
          <w:lang w:val="sr-Cyrl-CS"/>
        </w:rPr>
      </w:pPr>
    </w:p>
    <w:p w:rsidR="005810DA" w:rsidRDefault="005810DA"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3.</w:t>
      </w:r>
      <w:r w:rsidR="005E4E42">
        <w:rPr>
          <w:rFonts w:ascii="Times New Roman" w:hAnsi="Times New Roman" w:cs="Times New Roman"/>
          <w:b/>
          <w:i/>
          <w:sz w:val="24"/>
          <w:szCs w:val="24"/>
          <w:lang w:val="sr-Cyrl-CS"/>
        </w:rPr>
        <w:t>3</w:t>
      </w:r>
      <w:r>
        <w:rPr>
          <w:rFonts w:ascii="Times New Roman" w:hAnsi="Times New Roman" w:cs="Times New Roman"/>
          <w:b/>
          <w:i/>
          <w:sz w:val="24"/>
          <w:szCs w:val="24"/>
          <w:lang w:val="sr-Cyrl-CS"/>
        </w:rPr>
        <w:t>. ФОНД 05-</w:t>
      </w:r>
      <w:r w:rsidR="00A202D5">
        <w:rPr>
          <w:rFonts w:ascii="Times New Roman" w:hAnsi="Times New Roman" w:cs="Times New Roman"/>
          <w:b/>
          <w:i/>
          <w:sz w:val="24"/>
          <w:szCs w:val="24"/>
          <w:lang w:val="sr-Cyrl-CS"/>
        </w:rPr>
        <w:t>ФОНД ЗА ПОСЕБНЕ ПРОЈЕКТЕ</w:t>
      </w:r>
    </w:p>
    <w:p w:rsidR="00A202D5" w:rsidRDefault="00A202D5" w:rsidP="00D50B16">
      <w:pPr>
        <w:contextualSpacing/>
        <w:jc w:val="both"/>
        <w:rPr>
          <w:rFonts w:ascii="Times New Roman" w:hAnsi="Times New Roman" w:cs="Times New Roman"/>
          <w:b/>
          <w:i/>
          <w:sz w:val="24"/>
          <w:szCs w:val="24"/>
          <w:lang w:val="sr-Cyrl-CS"/>
        </w:rPr>
      </w:pPr>
    </w:p>
    <w:p w:rsidR="0078328B" w:rsidRDefault="00A202D5"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w:t>
      </w:r>
      <w:r w:rsidR="005E4E42">
        <w:rPr>
          <w:rFonts w:ascii="Times New Roman" w:hAnsi="Times New Roman" w:cs="Times New Roman"/>
          <w:sz w:val="24"/>
          <w:szCs w:val="24"/>
          <w:lang w:val="sr-Cyrl-CS"/>
        </w:rPr>
        <w:t xml:space="preserve"> периоду 01.01.-30.0</w:t>
      </w:r>
      <w:r w:rsidR="00CA7332">
        <w:rPr>
          <w:rFonts w:ascii="Times New Roman" w:hAnsi="Times New Roman" w:cs="Times New Roman"/>
          <w:sz w:val="24"/>
          <w:szCs w:val="24"/>
          <w:lang w:val="sr-Cyrl-CS"/>
        </w:rPr>
        <w:t>9</w:t>
      </w:r>
      <w:r w:rsidR="005E4E42">
        <w:rPr>
          <w:rFonts w:ascii="Times New Roman" w:hAnsi="Times New Roman" w:cs="Times New Roman"/>
          <w:sz w:val="24"/>
          <w:szCs w:val="24"/>
          <w:lang w:val="sr-Cyrl-CS"/>
        </w:rPr>
        <w:t>.2021</w:t>
      </w:r>
      <w:r>
        <w:rPr>
          <w:rFonts w:ascii="Times New Roman" w:hAnsi="Times New Roman" w:cs="Times New Roman"/>
          <w:sz w:val="24"/>
          <w:szCs w:val="24"/>
          <w:lang w:val="sr-Cyrl-CS"/>
        </w:rPr>
        <w:t xml:space="preserve">. године на фонду 05 евидентиране су донације у износу </w:t>
      </w:r>
      <w:r w:rsidR="00CA7332">
        <w:rPr>
          <w:rFonts w:ascii="Times New Roman" w:hAnsi="Times New Roman" w:cs="Times New Roman"/>
          <w:sz w:val="24"/>
          <w:szCs w:val="24"/>
          <w:lang w:val="sr-Cyrl-CS"/>
        </w:rPr>
        <w:t>221.042,60</w:t>
      </w:r>
      <w:r w:rsidR="005E4E42">
        <w:rPr>
          <w:rFonts w:ascii="Times New Roman" w:hAnsi="Times New Roman" w:cs="Times New Roman"/>
          <w:sz w:val="24"/>
          <w:szCs w:val="24"/>
          <w:lang w:val="sr-Cyrl-CS"/>
        </w:rPr>
        <w:t xml:space="preserve"> КМ. </w:t>
      </w:r>
      <w:r w:rsidR="007A417D">
        <w:rPr>
          <w:rFonts w:ascii="Times New Roman" w:hAnsi="Times New Roman" w:cs="Times New Roman"/>
          <w:sz w:val="24"/>
          <w:szCs w:val="24"/>
          <w:lang w:val="sr-Cyrl-CS"/>
        </w:rPr>
        <w:t xml:space="preserve">Извршење износи </w:t>
      </w:r>
      <w:r w:rsidR="00CA7332">
        <w:rPr>
          <w:rFonts w:ascii="Times New Roman" w:hAnsi="Times New Roman" w:cs="Times New Roman"/>
          <w:sz w:val="24"/>
          <w:szCs w:val="24"/>
          <w:lang w:val="sr-Cyrl-CS"/>
        </w:rPr>
        <w:t>209.707,60</w:t>
      </w:r>
      <w:r w:rsidR="007A417D">
        <w:rPr>
          <w:rFonts w:ascii="Times New Roman" w:hAnsi="Times New Roman" w:cs="Times New Roman"/>
          <w:sz w:val="24"/>
          <w:szCs w:val="24"/>
          <w:lang w:val="sr-Cyrl-CS"/>
        </w:rPr>
        <w:t xml:space="preserve"> КМ</w:t>
      </w:r>
      <w:r w:rsidR="00DD1858">
        <w:rPr>
          <w:rFonts w:ascii="Times New Roman" w:hAnsi="Times New Roman" w:cs="Times New Roman"/>
          <w:sz w:val="24"/>
          <w:szCs w:val="24"/>
          <w:lang w:val="sr-Cyrl-CS"/>
        </w:rPr>
        <w:t xml:space="preserve">. Средства у износу </w:t>
      </w:r>
      <w:r w:rsidR="00CA7332">
        <w:rPr>
          <w:rFonts w:ascii="Times New Roman" w:hAnsi="Times New Roman" w:cs="Times New Roman"/>
          <w:sz w:val="24"/>
          <w:szCs w:val="24"/>
          <w:lang w:val="sr-Cyrl-CS"/>
        </w:rPr>
        <w:t>11.335,00</w:t>
      </w:r>
      <w:r w:rsidR="006A2912">
        <w:rPr>
          <w:rFonts w:ascii="Times New Roman" w:hAnsi="Times New Roman" w:cs="Times New Roman"/>
          <w:sz w:val="24"/>
          <w:szCs w:val="24"/>
          <w:lang w:val="sr-Cyrl-CS"/>
        </w:rPr>
        <w:t xml:space="preserve"> КМ</w:t>
      </w:r>
      <w:r w:rsidR="00DD1858">
        <w:rPr>
          <w:rFonts w:ascii="Times New Roman" w:hAnsi="Times New Roman" w:cs="Times New Roman"/>
          <w:sz w:val="24"/>
          <w:szCs w:val="24"/>
          <w:lang w:val="sr-Cyrl-CS"/>
        </w:rPr>
        <w:t xml:space="preserve"> су остала неутрошена и налазе се на жиро – рачуну.</w:t>
      </w:r>
    </w:p>
    <w:p w:rsidR="00811849" w:rsidRDefault="00DD1858"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Н</w:t>
      </w:r>
      <w:r w:rsidR="0078328B">
        <w:rPr>
          <w:rFonts w:ascii="Times New Roman" w:hAnsi="Times New Roman" w:cs="Times New Roman"/>
          <w:sz w:val="24"/>
          <w:szCs w:val="24"/>
          <w:lang w:val="sr-Cyrl-CS"/>
        </w:rPr>
        <w:t>а овом фонду је евидентирана уплата у износу 2.014.347,25 КМ, дозначе</w:t>
      </w:r>
      <w:r>
        <w:rPr>
          <w:rFonts w:ascii="Times New Roman" w:hAnsi="Times New Roman" w:cs="Times New Roman"/>
          <w:sz w:val="24"/>
          <w:szCs w:val="24"/>
          <w:lang w:val="sr-Cyrl-CS"/>
        </w:rPr>
        <w:t>на са рачуна Фонда солидарности у 2020. години.</w:t>
      </w:r>
      <w:r w:rsidR="0078328B">
        <w:rPr>
          <w:rFonts w:ascii="Times New Roman" w:hAnsi="Times New Roman" w:cs="Times New Roman"/>
          <w:sz w:val="24"/>
          <w:szCs w:val="24"/>
          <w:lang w:val="sr-Cyrl-CS"/>
        </w:rPr>
        <w:t xml:space="preserve"> Дозначена средства представљају помоћ коју су Влада Републике Српске и Министарство финансија додијелили свим општинама и градовима </w:t>
      </w:r>
      <w:r w:rsidR="007A417D">
        <w:rPr>
          <w:rFonts w:ascii="Times New Roman" w:hAnsi="Times New Roman" w:cs="Times New Roman"/>
          <w:sz w:val="24"/>
          <w:szCs w:val="24"/>
          <w:lang w:val="sr-Cyrl-CS"/>
        </w:rPr>
        <w:t>код којих</w:t>
      </w:r>
      <w:r w:rsidR="0078328B">
        <w:rPr>
          <w:rFonts w:ascii="Times New Roman" w:hAnsi="Times New Roman" w:cs="Times New Roman"/>
          <w:sz w:val="24"/>
          <w:szCs w:val="24"/>
          <w:lang w:val="sr-Cyrl-CS"/>
        </w:rPr>
        <w:t xml:space="preserve"> је евидентиран пад у наплати пореских и непореских прихода</w:t>
      </w:r>
      <w:r w:rsidR="001E0748">
        <w:rPr>
          <w:rFonts w:ascii="Times New Roman" w:hAnsi="Times New Roman" w:cs="Times New Roman"/>
          <w:sz w:val="24"/>
          <w:szCs w:val="24"/>
          <w:lang w:val="sr-Cyrl-CS"/>
        </w:rPr>
        <w:t xml:space="preserve"> изазван пандемијом корона вируса.</w:t>
      </w:r>
      <w:r w:rsidR="007A417D">
        <w:rPr>
          <w:rFonts w:ascii="Times New Roman" w:hAnsi="Times New Roman" w:cs="Times New Roman"/>
          <w:sz w:val="24"/>
          <w:szCs w:val="24"/>
          <w:lang w:val="sr-Cyrl-CS"/>
        </w:rPr>
        <w:t xml:space="preserve"> Ова средства су</w:t>
      </w:r>
      <w:r w:rsidR="008A087E">
        <w:rPr>
          <w:rFonts w:ascii="Times New Roman" w:hAnsi="Times New Roman" w:cs="Times New Roman"/>
          <w:sz w:val="24"/>
          <w:szCs w:val="24"/>
          <w:lang w:val="sr-Cyrl-CS"/>
        </w:rPr>
        <w:t xml:space="preserve"> распоређена</w:t>
      </w:r>
      <w:r w:rsidR="00A71E02">
        <w:rPr>
          <w:rFonts w:ascii="Times New Roman" w:hAnsi="Times New Roman" w:cs="Times New Roman"/>
          <w:sz w:val="24"/>
          <w:szCs w:val="24"/>
          <w:lang w:val="sr-Cyrl-CS"/>
        </w:rPr>
        <w:t xml:space="preserve"> и трошена током 2020. и 2021. године. </w:t>
      </w:r>
      <w:r w:rsidR="000F59DD">
        <w:rPr>
          <w:rFonts w:ascii="Times New Roman" w:hAnsi="Times New Roman" w:cs="Times New Roman"/>
          <w:sz w:val="24"/>
          <w:szCs w:val="24"/>
          <w:lang w:val="sr-Cyrl-CS"/>
        </w:rPr>
        <w:t>У периоду 01.01-30.0</w:t>
      </w:r>
      <w:r w:rsidR="00CA7332">
        <w:rPr>
          <w:rFonts w:ascii="Times New Roman" w:hAnsi="Times New Roman" w:cs="Times New Roman"/>
          <w:sz w:val="24"/>
          <w:szCs w:val="24"/>
          <w:lang w:val="sr-Cyrl-CS"/>
        </w:rPr>
        <w:t>9</w:t>
      </w:r>
      <w:r w:rsidR="000F59DD">
        <w:rPr>
          <w:rFonts w:ascii="Times New Roman" w:hAnsi="Times New Roman" w:cs="Times New Roman"/>
          <w:sz w:val="24"/>
          <w:szCs w:val="24"/>
          <w:lang w:val="sr-Cyrl-CS"/>
        </w:rPr>
        <w:t>.2021. године распоређено је 157.000,00 КМ ових средстава, тако да у</w:t>
      </w:r>
      <w:r w:rsidR="00A71E02">
        <w:rPr>
          <w:rFonts w:ascii="Times New Roman" w:hAnsi="Times New Roman" w:cs="Times New Roman"/>
          <w:sz w:val="24"/>
          <w:szCs w:val="24"/>
          <w:lang w:val="sr-Cyrl-CS"/>
        </w:rPr>
        <w:t>купан износ потрошених средстава износи 1.912.847,47 КМ.</w:t>
      </w:r>
    </w:p>
    <w:p w:rsidR="00A71E02" w:rsidRDefault="00A71E02" w:rsidP="00D50B16">
      <w:pPr>
        <w:contextualSpacing/>
        <w:jc w:val="both"/>
        <w:rPr>
          <w:rFonts w:ascii="Times New Roman" w:hAnsi="Times New Roman" w:cs="Times New Roman"/>
          <w:sz w:val="24"/>
          <w:szCs w:val="24"/>
          <w:lang w:val="sr-Cyrl-CS"/>
        </w:rPr>
      </w:pPr>
    </w:p>
    <w:tbl>
      <w:tblPr>
        <w:tblW w:w="9100" w:type="dxa"/>
        <w:tblInd w:w="93" w:type="dxa"/>
        <w:tblLook w:val="04A0"/>
      </w:tblPr>
      <w:tblGrid>
        <w:gridCol w:w="1469"/>
        <w:gridCol w:w="2740"/>
        <w:gridCol w:w="876"/>
        <w:gridCol w:w="1345"/>
        <w:gridCol w:w="1206"/>
        <w:gridCol w:w="1464"/>
      </w:tblGrid>
      <w:tr w:rsidR="00CA7332" w:rsidRPr="00CA7332" w:rsidTr="00CA7332">
        <w:trPr>
          <w:trHeight w:val="300"/>
        </w:trPr>
        <w:tc>
          <w:tcPr>
            <w:tcW w:w="9100" w:type="dxa"/>
            <w:gridSpan w:val="6"/>
            <w:tcBorders>
              <w:top w:val="nil"/>
              <w:left w:val="nil"/>
              <w:bottom w:val="single" w:sz="4" w:space="0" w:color="auto"/>
              <w:right w:val="nil"/>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i/>
                <w:iCs/>
                <w:color w:val="000000"/>
                <w:sz w:val="18"/>
                <w:szCs w:val="18"/>
              </w:rPr>
            </w:pPr>
            <w:r w:rsidRPr="00CA7332">
              <w:rPr>
                <w:rFonts w:ascii="Times New Roman" w:eastAsia="Times New Roman" w:hAnsi="Times New Roman" w:cs="Times New Roman"/>
                <w:i/>
                <w:iCs/>
                <w:color w:val="000000"/>
                <w:sz w:val="18"/>
                <w:szCs w:val="18"/>
              </w:rPr>
              <w:t xml:space="preserve">Табела 7 </w:t>
            </w:r>
            <w:r w:rsidRPr="00CA7332">
              <w:rPr>
                <w:rFonts w:ascii="Times New Roman" w:eastAsia="Times New Roman" w:hAnsi="Times New Roman" w:cs="Times New Roman"/>
                <w:b/>
                <w:bCs/>
                <w:color w:val="000000"/>
                <w:sz w:val="18"/>
                <w:szCs w:val="18"/>
              </w:rPr>
              <w:t>ИЗВРШЕЊЕ ЕВИДЕНТИРАНО НА ФОНДУ 05-ПРОЈЕКТИ</w:t>
            </w:r>
          </w:p>
        </w:tc>
      </w:tr>
      <w:tr w:rsidR="00CA7332" w:rsidRPr="00CA7332" w:rsidTr="00CA7332">
        <w:trPr>
          <w:trHeight w:val="45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ПОТРОШАЧКА ЈЕДИНИЦА</w:t>
            </w:r>
          </w:p>
        </w:tc>
        <w:tc>
          <w:tcPr>
            <w:tcW w:w="310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НАМЈЕНА</w:t>
            </w:r>
          </w:p>
        </w:tc>
        <w:tc>
          <w:tcPr>
            <w:tcW w:w="76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КОНТО</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ИЗНОС ГРАНТА</w:t>
            </w:r>
          </w:p>
        </w:tc>
        <w:tc>
          <w:tcPr>
            <w:tcW w:w="11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ИЗВРШЕЊЕ</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color w:val="000000"/>
                <w:sz w:val="16"/>
                <w:szCs w:val="16"/>
              </w:rPr>
            </w:pPr>
            <w:r w:rsidRPr="00CA7332">
              <w:rPr>
                <w:rFonts w:ascii="Times New Roman" w:eastAsia="Times New Roman" w:hAnsi="Times New Roman" w:cs="Times New Roman"/>
                <w:color w:val="000000"/>
                <w:sz w:val="16"/>
                <w:szCs w:val="16"/>
              </w:rPr>
              <w:t>РАСПОЛОЖИВО</w:t>
            </w:r>
          </w:p>
        </w:tc>
      </w:tr>
      <w:tr w:rsidR="00CA7332" w:rsidRPr="00CA7332" w:rsidTr="00CA7332">
        <w:trPr>
          <w:trHeight w:val="615"/>
        </w:trPr>
        <w:tc>
          <w:tcPr>
            <w:tcW w:w="5160" w:type="dxa"/>
            <w:gridSpan w:val="3"/>
            <w:tcBorders>
              <w:top w:val="single" w:sz="4" w:space="0" w:color="auto"/>
              <w:left w:val="single" w:sz="4" w:space="0" w:color="auto"/>
              <w:bottom w:val="single" w:sz="4" w:space="0" w:color="auto"/>
              <w:right w:val="single" w:sz="4" w:space="0" w:color="000000"/>
            </w:tcBorders>
            <w:shd w:val="clear" w:color="000000" w:fill="B8CCE4"/>
            <w:vAlign w:val="center"/>
            <w:hideMark/>
          </w:tcPr>
          <w:p w:rsidR="00CA7332" w:rsidRPr="00CA7332" w:rsidRDefault="00CA7332" w:rsidP="00CA7332">
            <w:pPr>
              <w:spacing w:after="0" w:line="240" w:lineRule="auto"/>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ПРОЈЕКТИ ЛОКАЛНОГ ЕКОНОМСКОГ РАЗВОЈА</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44,042.60</w:t>
            </w:r>
          </w:p>
        </w:tc>
        <w:tc>
          <w:tcPr>
            <w:tcW w:w="11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40,707.60</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3,335.00</w:t>
            </w:r>
          </w:p>
        </w:tc>
      </w:tr>
      <w:tr w:rsidR="00CA7332" w:rsidRPr="00CA7332" w:rsidTr="00CA7332">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Кабинет Градоначелника</w:t>
            </w:r>
          </w:p>
        </w:tc>
        <w:tc>
          <w:tcPr>
            <w:tcW w:w="310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 xml:space="preserve">Град Бијељина-Град будућности </w:t>
            </w:r>
          </w:p>
        </w:tc>
        <w:tc>
          <w:tcPr>
            <w:tcW w:w="76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415200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24,000.00</w:t>
            </w:r>
          </w:p>
        </w:tc>
        <w:tc>
          <w:tcPr>
            <w:tcW w:w="11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24,000.00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r>
      <w:tr w:rsidR="00CA7332" w:rsidRPr="00CA7332" w:rsidTr="00CA7332">
        <w:trPr>
          <w:trHeight w:val="72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Кабинет Градоначелника</w:t>
            </w:r>
          </w:p>
        </w:tc>
        <w:tc>
          <w:tcPr>
            <w:tcW w:w="310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 xml:space="preserve">Град Бијељина-Град будућности </w:t>
            </w:r>
          </w:p>
        </w:tc>
        <w:tc>
          <w:tcPr>
            <w:tcW w:w="76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511300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16,707.60</w:t>
            </w:r>
          </w:p>
        </w:tc>
        <w:tc>
          <w:tcPr>
            <w:tcW w:w="11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16,707.60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r>
      <w:tr w:rsidR="00CA7332" w:rsidRPr="00CA7332" w:rsidTr="00CA7332">
        <w:trPr>
          <w:trHeight w:val="96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Одјељење за стамбено - комуналне послове и зжс</w:t>
            </w:r>
          </w:p>
        </w:tc>
        <w:tc>
          <w:tcPr>
            <w:tcW w:w="3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Пројекат енергетске ефикасности</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511100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3,335.00</w:t>
            </w:r>
          </w:p>
        </w:tc>
        <w:tc>
          <w:tcPr>
            <w:tcW w:w="1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3,335.00</w:t>
            </w:r>
          </w:p>
        </w:tc>
      </w:tr>
      <w:tr w:rsidR="00CA7332" w:rsidRPr="00CA7332" w:rsidTr="00CA7332">
        <w:trPr>
          <w:trHeight w:val="300"/>
        </w:trPr>
        <w:tc>
          <w:tcPr>
            <w:tcW w:w="5160" w:type="dxa"/>
            <w:gridSpan w:val="3"/>
            <w:tcBorders>
              <w:top w:val="single" w:sz="4" w:space="0" w:color="auto"/>
              <w:left w:val="single" w:sz="4" w:space="0" w:color="auto"/>
              <w:bottom w:val="single" w:sz="4" w:space="0" w:color="auto"/>
              <w:right w:val="single" w:sz="4" w:space="0" w:color="000000"/>
            </w:tcBorders>
            <w:shd w:val="clear" w:color="000000" w:fill="B8CCE4"/>
            <w:vAlign w:val="center"/>
            <w:hideMark/>
          </w:tcPr>
          <w:p w:rsidR="00CA7332" w:rsidRPr="00CA7332" w:rsidRDefault="00CA7332" w:rsidP="00CA7332">
            <w:pPr>
              <w:spacing w:after="0" w:line="240" w:lineRule="auto"/>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ПРОЈЕКТИ ПОДРШКЕ РАЗВОЈУ ЗАНАТСВА</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20,000.00</w:t>
            </w:r>
          </w:p>
        </w:tc>
        <w:tc>
          <w:tcPr>
            <w:tcW w:w="11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20,000.00</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color w:val="000000"/>
                <w:sz w:val="20"/>
                <w:szCs w:val="20"/>
              </w:rPr>
            </w:pPr>
            <w:r w:rsidRPr="00CA7332">
              <w:rPr>
                <w:rFonts w:ascii="Times New Roman" w:eastAsia="Times New Roman" w:hAnsi="Times New Roman" w:cs="Times New Roman"/>
                <w:b/>
                <w:bCs/>
                <w:color w:val="000000"/>
                <w:sz w:val="20"/>
                <w:szCs w:val="20"/>
              </w:rPr>
              <w:t>0.00</w:t>
            </w:r>
          </w:p>
        </w:tc>
      </w:tr>
      <w:tr w:rsidR="00CA7332" w:rsidRPr="00CA7332" w:rsidTr="00CA7332">
        <w:trPr>
          <w:trHeight w:val="48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Одјељење за привреду</w:t>
            </w:r>
          </w:p>
        </w:tc>
        <w:tc>
          <w:tcPr>
            <w:tcW w:w="310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ЈУ Завод за запошљавање РС</w:t>
            </w:r>
          </w:p>
        </w:tc>
        <w:tc>
          <w:tcPr>
            <w:tcW w:w="76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415200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20,000.00</w:t>
            </w:r>
          </w:p>
        </w:tc>
        <w:tc>
          <w:tcPr>
            <w:tcW w:w="11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20,000.00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r>
      <w:tr w:rsidR="00CA7332" w:rsidRPr="00CA7332" w:rsidTr="004875E1">
        <w:trPr>
          <w:trHeight w:val="300"/>
        </w:trPr>
        <w:tc>
          <w:tcPr>
            <w:tcW w:w="5160" w:type="dxa"/>
            <w:gridSpan w:val="3"/>
            <w:tcBorders>
              <w:top w:val="single" w:sz="4" w:space="0" w:color="auto"/>
              <w:left w:val="single" w:sz="4" w:space="0" w:color="auto"/>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rPr>
                <w:rFonts w:ascii="Times New Roman" w:eastAsia="Times New Roman" w:hAnsi="Times New Roman" w:cs="Times New Roman"/>
                <w:b/>
                <w:bCs/>
                <w:sz w:val="20"/>
                <w:szCs w:val="20"/>
              </w:rPr>
            </w:pPr>
            <w:r w:rsidRPr="00CA7332">
              <w:rPr>
                <w:rFonts w:ascii="Times New Roman" w:eastAsia="Times New Roman" w:hAnsi="Times New Roman" w:cs="Times New Roman"/>
                <w:b/>
                <w:bCs/>
                <w:sz w:val="20"/>
                <w:szCs w:val="20"/>
              </w:rPr>
              <w:t>ФОНД СОЛИДАРНОСТИ ЗА ОБНОВУ И РАЗВОЈ РС</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sz w:val="20"/>
                <w:szCs w:val="20"/>
              </w:rPr>
            </w:pPr>
            <w:r w:rsidRPr="00CA7332">
              <w:rPr>
                <w:rFonts w:ascii="Times New Roman" w:eastAsia="Times New Roman" w:hAnsi="Times New Roman" w:cs="Times New Roman"/>
                <w:b/>
                <w:bCs/>
                <w:sz w:val="20"/>
                <w:szCs w:val="20"/>
              </w:rPr>
              <w:t>157,000.00</w:t>
            </w:r>
          </w:p>
        </w:tc>
        <w:tc>
          <w:tcPr>
            <w:tcW w:w="11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sz w:val="20"/>
                <w:szCs w:val="20"/>
              </w:rPr>
            </w:pPr>
            <w:r w:rsidRPr="00CA7332">
              <w:rPr>
                <w:rFonts w:ascii="Times New Roman" w:eastAsia="Times New Roman" w:hAnsi="Times New Roman" w:cs="Times New Roman"/>
                <w:b/>
                <w:bCs/>
                <w:sz w:val="20"/>
                <w:szCs w:val="20"/>
              </w:rPr>
              <w:t>149,000.00</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sz w:val="20"/>
                <w:szCs w:val="20"/>
              </w:rPr>
            </w:pPr>
            <w:r w:rsidRPr="00CA7332">
              <w:rPr>
                <w:rFonts w:ascii="Times New Roman" w:eastAsia="Times New Roman" w:hAnsi="Times New Roman" w:cs="Times New Roman"/>
                <w:b/>
                <w:bCs/>
                <w:sz w:val="20"/>
                <w:szCs w:val="20"/>
              </w:rPr>
              <w:t>8,000.00</w:t>
            </w:r>
          </w:p>
        </w:tc>
      </w:tr>
      <w:tr w:rsidR="00CA7332" w:rsidRPr="00CA7332" w:rsidTr="004875E1">
        <w:trPr>
          <w:trHeight w:val="96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Одјељење за борачко-инвалидску заштиту</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набавка и подјела Божићних печеница и сезонских карата за базен за борачку категорију</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415200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37,000.00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37,000.00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r>
      <w:tr w:rsidR="00CA7332" w:rsidRPr="00CA7332" w:rsidTr="004875E1">
        <w:trPr>
          <w:trHeight w:val="480"/>
        </w:trPr>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lastRenderedPageBreak/>
              <w:t>Одјељење за привреду</w:t>
            </w:r>
          </w:p>
        </w:tc>
        <w:tc>
          <w:tcPr>
            <w:tcW w:w="310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заједнички пројекат развоја занатства са ЈУ Заводом за запошљавање РС</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415200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20,000.00</w:t>
            </w:r>
          </w:p>
        </w:tc>
        <w:tc>
          <w:tcPr>
            <w:tcW w:w="11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12,000.00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8,000.00</w:t>
            </w:r>
          </w:p>
        </w:tc>
      </w:tr>
      <w:tr w:rsidR="00CA7332" w:rsidRPr="00CA7332" w:rsidTr="00CA7332">
        <w:trPr>
          <w:trHeight w:val="1200"/>
        </w:trPr>
        <w:tc>
          <w:tcPr>
            <w:tcW w:w="1300" w:type="dxa"/>
            <w:tcBorders>
              <w:top w:val="nil"/>
              <w:left w:val="single" w:sz="4" w:space="0" w:color="auto"/>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Одјељење за друштвене дјелатности</w:t>
            </w:r>
          </w:p>
        </w:tc>
        <w:tc>
          <w:tcPr>
            <w:tcW w:w="310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sz w:val="18"/>
                <w:szCs w:val="18"/>
              </w:rPr>
            </w:pPr>
            <w:r w:rsidRPr="00CA7332">
              <w:rPr>
                <w:rFonts w:ascii="Times New Roman" w:eastAsia="Times New Roman" w:hAnsi="Times New Roman" w:cs="Times New Roman"/>
                <w:sz w:val="18"/>
                <w:szCs w:val="18"/>
              </w:rPr>
              <w:t>помоћ ЈУ Бања Дворови према Наредби о провођењу ванредних мјера за спрјечавање и сузбијање заразних болести, заштите и спасавања становништва</w:t>
            </w:r>
          </w:p>
        </w:tc>
        <w:tc>
          <w:tcPr>
            <w:tcW w:w="76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center"/>
              <w:rPr>
                <w:rFonts w:ascii="Times New Roman" w:eastAsia="Times New Roman" w:hAnsi="Times New Roman" w:cs="Times New Roman"/>
              </w:rPr>
            </w:pPr>
            <w:r w:rsidRPr="00CA7332">
              <w:rPr>
                <w:rFonts w:ascii="Times New Roman" w:eastAsia="Times New Roman" w:hAnsi="Times New Roman" w:cs="Times New Roman"/>
              </w:rPr>
              <w:t>415200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100,000.00</w:t>
            </w:r>
          </w:p>
        </w:tc>
        <w:tc>
          <w:tcPr>
            <w:tcW w:w="11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100,000.00</w:t>
            </w:r>
          </w:p>
        </w:tc>
        <w:tc>
          <w:tcPr>
            <w:tcW w:w="1380" w:type="dxa"/>
            <w:tcBorders>
              <w:top w:val="nil"/>
              <w:left w:val="nil"/>
              <w:bottom w:val="single" w:sz="4" w:space="0" w:color="auto"/>
              <w:right w:val="single" w:sz="4" w:space="0" w:color="auto"/>
            </w:tcBorders>
            <w:shd w:val="clear" w:color="auto" w:fill="auto"/>
            <w:vAlign w:val="center"/>
            <w:hideMark/>
          </w:tcPr>
          <w:p w:rsidR="00CA7332" w:rsidRPr="00CA7332" w:rsidRDefault="00CA7332" w:rsidP="00CA7332">
            <w:pPr>
              <w:spacing w:after="0" w:line="240" w:lineRule="auto"/>
              <w:jc w:val="right"/>
              <w:rPr>
                <w:rFonts w:ascii="Times New Roman" w:eastAsia="Times New Roman" w:hAnsi="Times New Roman" w:cs="Times New Roman"/>
              </w:rPr>
            </w:pPr>
            <w:r w:rsidRPr="00CA7332">
              <w:rPr>
                <w:rFonts w:ascii="Times New Roman" w:eastAsia="Times New Roman" w:hAnsi="Times New Roman" w:cs="Times New Roman"/>
              </w:rPr>
              <w:t>0.00</w:t>
            </w:r>
          </w:p>
        </w:tc>
      </w:tr>
      <w:tr w:rsidR="00CA7332" w:rsidRPr="00CA7332" w:rsidTr="00CA7332">
        <w:trPr>
          <w:trHeight w:val="300"/>
        </w:trPr>
        <w:tc>
          <w:tcPr>
            <w:tcW w:w="4400" w:type="dxa"/>
            <w:gridSpan w:val="2"/>
            <w:tcBorders>
              <w:top w:val="single" w:sz="4" w:space="0" w:color="auto"/>
              <w:left w:val="single" w:sz="4" w:space="0" w:color="auto"/>
              <w:bottom w:val="single" w:sz="4" w:space="0" w:color="auto"/>
              <w:right w:val="single" w:sz="4" w:space="0" w:color="000000"/>
            </w:tcBorders>
            <w:shd w:val="clear" w:color="000000" w:fill="B8CCE4"/>
            <w:vAlign w:val="center"/>
            <w:hideMark/>
          </w:tcPr>
          <w:p w:rsidR="00CA7332" w:rsidRPr="00CA7332" w:rsidRDefault="00CA7332" w:rsidP="00CA7332">
            <w:pPr>
              <w:spacing w:after="0" w:line="240" w:lineRule="auto"/>
              <w:rPr>
                <w:rFonts w:ascii="Times New Roman" w:eastAsia="Times New Roman" w:hAnsi="Times New Roman" w:cs="Times New Roman"/>
                <w:b/>
                <w:bCs/>
                <w:sz w:val="18"/>
                <w:szCs w:val="18"/>
              </w:rPr>
            </w:pPr>
            <w:r w:rsidRPr="00CA7332">
              <w:rPr>
                <w:rFonts w:ascii="Times New Roman" w:eastAsia="Times New Roman" w:hAnsi="Times New Roman" w:cs="Times New Roman"/>
                <w:b/>
                <w:bCs/>
                <w:sz w:val="18"/>
                <w:szCs w:val="18"/>
              </w:rPr>
              <w:t>УКУПНО</w:t>
            </w:r>
          </w:p>
        </w:tc>
        <w:tc>
          <w:tcPr>
            <w:tcW w:w="76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center"/>
              <w:rPr>
                <w:rFonts w:ascii="Times New Roman" w:eastAsia="Times New Roman" w:hAnsi="Times New Roman" w:cs="Times New Roman"/>
                <w:b/>
                <w:bCs/>
              </w:rPr>
            </w:pPr>
            <w:r w:rsidRPr="00CA7332">
              <w:rPr>
                <w:rFonts w:ascii="Times New Roman" w:eastAsia="Times New Roman" w:hAnsi="Times New Roman" w:cs="Times New Roman"/>
                <w:b/>
                <w:bCs/>
              </w:rPr>
              <w:t> </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rPr>
            </w:pPr>
            <w:r w:rsidRPr="00CA7332">
              <w:rPr>
                <w:rFonts w:ascii="Times New Roman" w:eastAsia="Times New Roman" w:hAnsi="Times New Roman" w:cs="Times New Roman"/>
                <w:b/>
                <w:bCs/>
              </w:rPr>
              <w:t>221,042.60</w:t>
            </w:r>
          </w:p>
        </w:tc>
        <w:tc>
          <w:tcPr>
            <w:tcW w:w="11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rPr>
            </w:pPr>
            <w:r w:rsidRPr="00CA7332">
              <w:rPr>
                <w:rFonts w:ascii="Times New Roman" w:eastAsia="Times New Roman" w:hAnsi="Times New Roman" w:cs="Times New Roman"/>
                <w:b/>
                <w:bCs/>
              </w:rPr>
              <w:t>209,707.60</w:t>
            </w:r>
          </w:p>
        </w:tc>
        <w:tc>
          <w:tcPr>
            <w:tcW w:w="1380" w:type="dxa"/>
            <w:tcBorders>
              <w:top w:val="nil"/>
              <w:left w:val="nil"/>
              <w:bottom w:val="single" w:sz="4" w:space="0" w:color="auto"/>
              <w:right w:val="single" w:sz="4" w:space="0" w:color="auto"/>
            </w:tcBorders>
            <w:shd w:val="clear" w:color="000000" w:fill="B8CCE4"/>
            <w:vAlign w:val="center"/>
            <w:hideMark/>
          </w:tcPr>
          <w:p w:rsidR="00CA7332" w:rsidRPr="00CA7332" w:rsidRDefault="00CA7332" w:rsidP="00CA7332">
            <w:pPr>
              <w:spacing w:after="0" w:line="240" w:lineRule="auto"/>
              <w:jc w:val="right"/>
              <w:rPr>
                <w:rFonts w:ascii="Times New Roman" w:eastAsia="Times New Roman" w:hAnsi="Times New Roman" w:cs="Times New Roman"/>
                <w:b/>
                <w:bCs/>
              </w:rPr>
            </w:pPr>
            <w:r w:rsidRPr="00CA7332">
              <w:rPr>
                <w:rFonts w:ascii="Times New Roman" w:eastAsia="Times New Roman" w:hAnsi="Times New Roman" w:cs="Times New Roman"/>
                <w:b/>
                <w:bCs/>
              </w:rPr>
              <w:t>11,335.00</w:t>
            </w:r>
          </w:p>
        </w:tc>
      </w:tr>
    </w:tbl>
    <w:p w:rsidR="00A71E02" w:rsidRDefault="00A71E02" w:rsidP="00D50B16">
      <w:pPr>
        <w:contextualSpacing/>
        <w:jc w:val="both"/>
        <w:rPr>
          <w:rFonts w:ascii="Times New Roman" w:hAnsi="Times New Roman" w:cs="Times New Roman"/>
          <w:sz w:val="24"/>
          <w:szCs w:val="24"/>
          <w:lang w:val="sr-Cyrl-CS"/>
        </w:rPr>
      </w:pPr>
    </w:p>
    <w:p w:rsidR="00177279" w:rsidRDefault="00177279" w:rsidP="00D50B16">
      <w:pPr>
        <w:contextualSpacing/>
        <w:jc w:val="both"/>
        <w:rPr>
          <w:rFonts w:ascii="Times New Roman" w:hAnsi="Times New Roman" w:cs="Times New Roman"/>
          <w:sz w:val="24"/>
          <w:szCs w:val="24"/>
          <w:lang w:val="sr-Cyrl-CS"/>
        </w:rPr>
      </w:pPr>
    </w:p>
    <w:p w:rsidR="000F59DD" w:rsidRDefault="000F59DD" w:rsidP="00D50B16">
      <w:pPr>
        <w:contextualSpacing/>
        <w:jc w:val="both"/>
        <w:rPr>
          <w:rFonts w:ascii="Times New Roman" w:hAnsi="Times New Roman" w:cs="Times New Roman"/>
          <w:sz w:val="24"/>
          <w:szCs w:val="24"/>
          <w:lang w:val="sr-Cyrl-CS"/>
        </w:rPr>
      </w:pPr>
    </w:p>
    <w:p w:rsidR="00177279" w:rsidRDefault="00177279"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4. ИЗВРШЕЊЕ БУЏЕТА– ЕКОНОМСКА КЛАСИФИКАЦИЈА</w:t>
      </w:r>
      <w:r w:rsidR="00EE2C21">
        <w:rPr>
          <w:rFonts w:ascii="Times New Roman" w:hAnsi="Times New Roman" w:cs="Times New Roman"/>
          <w:b/>
          <w:i/>
          <w:sz w:val="24"/>
          <w:szCs w:val="24"/>
          <w:lang w:val="sr-Cyrl-CS"/>
        </w:rPr>
        <w:t xml:space="preserve"> </w:t>
      </w:r>
    </w:p>
    <w:p w:rsidR="002100D9" w:rsidRDefault="00EE2C21" w:rsidP="00D50B16">
      <w:pPr>
        <w:contextualSpacing/>
        <w:jc w:val="both"/>
        <w:rPr>
          <w:rFonts w:ascii="Times New Roman" w:hAnsi="Times New Roman" w:cs="Times New Roman"/>
          <w:b/>
          <w:i/>
          <w:sz w:val="24"/>
          <w:szCs w:val="24"/>
          <w:lang w:val="sr-Cyrl-CS"/>
        </w:rPr>
      </w:pPr>
      <w:r>
        <w:rPr>
          <w:rFonts w:ascii="Times New Roman" w:hAnsi="Times New Roman" w:cs="Times New Roman"/>
          <w:sz w:val="24"/>
          <w:szCs w:val="24"/>
          <w:lang w:val="sr-Cyrl-CS"/>
        </w:rPr>
        <w:t xml:space="preserve">   </w:t>
      </w:r>
      <w:r w:rsidR="002100D9">
        <w:rPr>
          <w:rFonts w:ascii="Times New Roman" w:hAnsi="Times New Roman" w:cs="Times New Roman"/>
          <w:b/>
          <w:i/>
          <w:sz w:val="24"/>
          <w:szCs w:val="24"/>
          <w:lang w:val="sr-Cyrl-CS"/>
        </w:rPr>
        <w:t>ЗА ПЕРИОД 01.01.-30.0</w:t>
      </w:r>
      <w:r w:rsidR="00C85633">
        <w:rPr>
          <w:rFonts w:ascii="Times New Roman" w:hAnsi="Times New Roman" w:cs="Times New Roman"/>
          <w:b/>
          <w:i/>
          <w:sz w:val="24"/>
          <w:szCs w:val="24"/>
          <w:lang w:val="sr-Cyrl-CS"/>
        </w:rPr>
        <w:t>9</w:t>
      </w:r>
      <w:r w:rsidR="002100D9">
        <w:rPr>
          <w:rFonts w:ascii="Times New Roman" w:hAnsi="Times New Roman" w:cs="Times New Roman"/>
          <w:b/>
          <w:i/>
          <w:sz w:val="24"/>
          <w:szCs w:val="24"/>
          <w:lang w:val="sr-Cyrl-CS"/>
        </w:rPr>
        <w:t>.2021</w:t>
      </w:r>
      <w:r>
        <w:rPr>
          <w:rFonts w:ascii="Times New Roman" w:hAnsi="Times New Roman" w:cs="Times New Roman"/>
          <w:b/>
          <w:i/>
          <w:sz w:val="24"/>
          <w:szCs w:val="24"/>
          <w:lang w:val="sr-Cyrl-CS"/>
        </w:rPr>
        <w:t>. ГОДИНЕ</w:t>
      </w:r>
    </w:p>
    <w:p w:rsidR="002100D9" w:rsidRDefault="002100D9" w:rsidP="00D50B16">
      <w:pPr>
        <w:contextualSpacing/>
        <w:jc w:val="both"/>
        <w:rPr>
          <w:rFonts w:ascii="Times New Roman" w:hAnsi="Times New Roman" w:cs="Times New Roman"/>
          <w:b/>
          <w:i/>
          <w:sz w:val="24"/>
          <w:szCs w:val="24"/>
          <w:lang w:val="sr-Cyrl-CS"/>
        </w:rPr>
      </w:pPr>
    </w:p>
    <w:p w:rsidR="00EC505A" w:rsidRDefault="002F201E" w:rsidP="00D50B16">
      <w:pPr>
        <w:contextualSpacing/>
        <w:jc w:val="both"/>
        <w:rPr>
          <w:rFonts w:ascii="Times New Roman" w:hAnsi="Times New Roman" w:cs="Times New Roman"/>
          <w:sz w:val="24"/>
          <w:szCs w:val="24"/>
          <w:lang w:val="sr-Cyrl-CS"/>
        </w:rPr>
      </w:pPr>
      <w:r w:rsidRPr="00847FF6">
        <w:rPr>
          <w:rFonts w:ascii="Times New Roman" w:hAnsi="Times New Roman" w:cs="Times New Roman"/>
          <w:sz w:val="24"/>
          <w:szCs w:val="24"/>
          <w:lang w:val="sr-Cyrl-CS"/>
        </w:rPr>
        <w:t>У периоду 01.01.-30.0</w:t>
      </w:r>
      <w:r w:rsidR="00C85633" w:rsidRPr="00847FF6">
        <w:rPr>
          <w:rFonts w:ascii="Times New Roman" w:hAnsi="Times New Roman" w:cs="Times New Roman"/>
          <w:sz w:val="24"/>
          <w:szCs w:val="24"/>
          <w:lang w:val="sr-Cyrl-CS"/>
        </w:rPr>
        <w:t>9</w:t>
      </w:r>
      <w:r w:rsidRPr="00847FF6">
        <w:rPr>
          <w:rFonts w:ascii="Times New Roman" w:hAnsi="Times New Roman" w:cs="Times New Roman"/>
          <w:sz w:val="24"/>
          <w:szCs w:val="24"/>
          <w:lang w:val="sr-Cyrl-CS"/>
        </w:rPr>
        <w:t xml:space="preserve">.2021. године по основу свих прихода и примитака </w:t>
      </w:r>
      <w:r w:rsidR="000F59DD" w:rsidRPr="00847FF6">
        <w:rPr>
          <w:rFonts w:ascii="Times New Roman" w:hAnsi="Times New Roman" w:cs="Times New Roman"/>
          <w:sz w:val="24"/>
          <w:szCs w:val="24"/>
          <w:lang w:val="sr-Cyrl-CS"/>
        </w:rPr>
        <w:t xml:space="preserve">који су планирани буџетом </w:t>
      </w:r>
      <w:r w:rsidRPr="00847FF6">
        <w:rPr>
          <w:rFonts w:ascii="Times New Roman" w:hAnsi="Times New Roman" w:cs="Times New Roman"/>
          <w:sz w:val="24"/>
          <w:szCs w:val="24"/>
          <w:lang w:val="sr-Cyrl-CS"/>
        </w:rPr>
        <w:t xml:space="preserve">укупно је прикупљено </w:t>
      </w:r>
      <w:r w:rsidR="00847FF6">
        <w:rPr>
          <w:rFonts w:ascii="Times New Roman" w:hAnsi="Times New Roman" w:cs="Times New Roman"/>
          <w:sz w:val="24"/>
          <w:szCs w:val="24"/>
          <w:lang w:val="sr-Cyrl-CS"/>
        </w:rPr>
        <w:t>42.252.075,43</w:t>
      </w:r>
      <w:r w:rsidRPr="00847FF6">
        <w:rPr>
          <w:rFonts w:ascii="Times New Roman" w:hAnsi="Times New Roman" w:cs="Times New Roman"/>
          <w:sz w:val="24"/>
          <w:szCs w:val="24"/>
          <w:lang w:val="sr-Cyrl-CS"/>
        </w:rPr>
        <w:t xml:space="preserve"> КМ, што представља </w:t>
      </w:r>
      <w:r w:rsidR="00847FF6">
        <w:rPr>
          <w:rFonts w:ascii="Times New Roman" w:hAnsi="Times New Roman" w:cs="Times New Roman"/>
          <w:sz w:val="24"/>
          <w:szCs w:val="24"/>
          <w:lang w:val="sr-Cyrl-CS"/>
        </w:rPr>
        <w:t xml:space="preserve">82% у односу на </w:t>
      </w:r>
      <w:r w:rsidRPr="00847FF6">
        <w:rPr>
          <w:rFonts w:ascii="Times New Roman" w:hAnsi="Times New Roman" w:cs="Times New Roman"/>
          <w:sz w:val="24"/>
          <w:szCs w:val="24"/>
          <w:lang w:val="sr-Cyrl-CS"/>
        </w:rPr>
        <w:t>годишњ</w:t>
      </w:r>
      <w:r w:rsidR="00847FF6">
        <w:rPr>
          <w:rFonts w:ascii="Times New Roman" w:hAnsi="Times New Roman" w:cs="Times New Roman"/>
          <w:sz w:val="24"/>
          <w:szCs w:val="24"/>
          <w:lang w:val="sr-Cyrl-CS"/>
        </w:rPr>
        <w:t>и план</w:t>
      </w:r>
      <w:r w:rsidRPr="00847FF6">
        <w:rPr>
          <w:rFonts w:ascii="Times New Roman" w:hAnsi="Times New Roman" w:cs="Times New Roman"/>
          <w:sz w:val="24"/>
          <w:szCs w:val="24"/>
          <w:lang w:val="sr-Cyrl-CS"/>
        </w:rPr>
        <w:t xml:space="preserve"> и за </w:t>
      </w:r>
      <w:r w:rsidR="00847FF6">
        <w:rPr>
          <w:rFonts w:ascii="Times New Roman" w:hAnsi="Times New Roman" w:cs="Times New Roman"/>
          <w:sz w:val="24"/>
          <w:szCs w:val="24"/>
          <w:lang w:val="sr-Cyrl-CS"/>
        </w:rPr>
        <w:t>3</w:t>
      </w:r>
      <w:r w:rsidRPr="00847FF6">
        <w:rPr>
          <w:rFonts w:ascii="Times New Roman" w:hAnsi="Times New Roman" w:cs="Times New Roman"/>
          <w:sz w:val="24"/>
          <w:szCs w:val="24"/>
          <w:lang w:val="sr-Cyrl-CS"/>
        </w:rPr>
        <w:t>% више него што је прикупљено у истом периоду прошле године.</w:t>
      </w:r>
      <w:r w:rsidR="000F59DD" w:rsidRPr="00847FF6">
        <w:rPr>
          <w:rFonts w:ascii="Times New Roman" w:hAnsi="Times New Roman" w:cs="Times New Roman"/>
          <w:sz w:val="24"/>
          <w:szCs w:val="24"/>
          <w:lang w:val="sr-Cyrl-CS"/>
        </w:rPr>
        <w:t xml:space="preserve"> Приход</w:t>
      </w:r>
      <w:r w:rsidR="00F81C0B" w:rsidRPr="00847FF6">
        <w:rPr>
          <w:rFonts w:ascii="Times New Roman" w:hAnsi="Times New Roman" w:cs="Times New Roman"/>
          <w:sz w:val="24"/>
          <w:szCs w:val="24"/>
          <w:lang w:val="sr-Cyrl-CS"/>
        </w:rPr>
        <w:t>и који се не планирају буџетом,</w:t>
      </w:r>
      <w:r w:rsidR="000F59DD" w:rsidRPr="00847FF6">
        <w:rPr>
          <w:rFonts w:ascii="Times New Roman" w:hAnsi="Times New Roman" w:cs="Times New Roman"/>
          <w:sz w:val="24"/>
          <w:szCs w:val="24"/>
          <w:lang w:val="sr-Cyrl-CS"/>
        </w:rPr>
        <w:t xml:space="preserve"> који су евидентирани на другим фондовима остварени су у укупном износу </w:t>
      </w:r>
      <w:r w:rsidR="00847FF6">
        <w:rPr>
          <w:rFonts w:ascii="Times New Roman" w:hAnsi="Times New Roman" w:cs="Times New Roman"/>
          <w:sz w:val="24"/>
          <w:szCs w:val="24"/>
          <w:lang w:val="sr-Cyrl-CS"/>
        </w:rPr>
        <w:t>453.345,95</w:t>
      </w:r>
      <w:r w:rsidR="00F81C0B" w:rsidRPr="00847FF6">
        <w:rPr>
          <w:rFonts w:ascii="Times New Roman" w:hAnsi="Times New Roman" w:cs="Times New Roman"/>
          <w:sz w:val="24"/>
          <w:szCs w:val="24"/>
          <w:lang w:val="sr-Cyrl-CS"/>
        </w:rPr>
        <w:t xml:space="preserve"> КМ</w:t>
      </w:r>
      <w:r w:rsidR="00EC505A" w:rsidRPr="00847FF6">
        <w:rPr>
          <w:rFonts w:ascii="Times New Roman" w:hAnsi="Times New Roman" w:cs="Times New Roman"/>
          <w:sz w:val="24"/>
          <w:szCs w:val="24"/>
          <w:lang w:val="sr-Cyrl-CS"/>
        </w:rPr>
        <w:t>.</w:t>
      </w:r>
    </w:p>
    <w:p w:rsidR="00847FF6" w:rsidRDefault="00847FF6" w:rsidP="00D50B16">
      <w:pPr>
        <w:contextualSpacing/>
        <w:jc w:val="both"/>
        <w:rPr>
          <w:rFonts w:ascii="Times New Roman" w:hAnsi="Times New Roman" w:cs="Times New Roman"/>
          <w:sz w:val="24"/>
          <w:szCs w:val="24"/>
          <w:lang w:val="sr-Cyrl-CS"/>
        </w:rPr>
      </w:pPr>
    </w:p>
    <w:tbl>
      <w:tblPr>
        <w:tblW w:w="9140" w:type="dxa"/>
        <w:tblInd w:w="93" w:type="dxa"/>
        <w:tblLook w:val="04A0"/>
      </w:tblPr>
      <w:tblGrid>
        <w:gridCol w:w="456"/>
        <w:gridCol w:w="376"/>
        <w:gridCol w:w="456"/>
        <w:gridCol w:w="740"/>
        <w:gridCol w:w="1976"/>
        <w:gridCol w:w="1200"/>
        <w:gridCol w:w="1200"/>
        <w:gridCol w:w="1200"/>
        <w:gridCol w:w="768"/>
        <w:gridCol w:w="768"/>
      </w:tblGrid>
      <w:tr w:rsidR="004875E1" w:rsidRPr="004875E1" w:rsidTr="004875E1">
        <w:trPr>
          <w:trHeight w:val="300"/>
        </w:trPr>
        <w:tc>
          <w:tcPr>
            <w:tcW w:w="9140" w:type="dxa"/>
            <w:gridSpan w:val="10"/>
            <w:vMerge w:val="restart"/>
            <w:tcBorders>
              <w:top w:val="nil"/>
              <w:left w:val="nil"/>
              <w:bottom w:val="single" w:sz="4" w:space="0" w:color="000000"/>
              <w:right w:val="nil"/>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i/>
                <w:iCs/>
                <w:sz w:val="16"/>
                <w:szCs w:val="16"/>
              </w:rPr>
              <w:t xml:space="preserve">Табела 8. - </w:t>
            </w:r>
            <w:r w:rsidRPr="004875E1">
              <w:rPr>
                <w:rFonts w:ascii="Times New Roman" w:eastAsia="Times New Roman" w:hAnsi="Times New Roman" w:cs="Times New Roman"/>
                <w:b/>
                <w:bCs/>
                <w:sz w:val="16"/>
                <w:szCs w:val="16"/>
              </w:rPr>
              <w:t>ИЗВРШЕЊЕ БУЏЕТА ЗА 01.01.-30.09.2021. године - ЕКОНОМСКА КЛАСИФИКАЦИЈА</w:t>
            </w:r>
            <w:r w:rsidRPr="004875E1">
              <w:rPr>
                <w:rFonts w:ascii="Times New Roman" w:eastAsia="Times New Roman" w:hAnsi="Times New Roman" w:cs="Times New Roman"/>
                <w:i/>
                <w:iCs/>
                <w:sz w:val="16"/>
                <w:szCs w:val="16"/>
              </w:rPr>
              <w:t xml:space="preserve"> </w:t>
            </w:r>
            <w:r w:rsidRPr="004875E1">
              <w:rPr>
                <w:rFonts w:ascii="Times New Roman" w:eastAsia="Times New Roman" w:hAnsi="Times New Roman" w:cs="Times New Roman"/>
                <w:b/>
                <w:bCs/>
                <w:sz w:val="16"/>
                <w:szCs w:val="16"/>
              </w:rPr>
              <w:t xml:space="preserve">ПРИХОДИ И ПРИМИЦИ </w:t>
            </w:r>
          </w:p>
        </w:tc>
      </w:tr>
      <w:tr w:rsidR="004875E1" w:rsidRPr="004875E1" w:rsidTr="004875E1">
        <w:trPr>
          <w:trHeight w:val="300"/>
        </w:trPr>
        <w:tc>
          <w:tcPr>
            <w:tcW w:w="9140" w:type="dxa"/>
            <w:gridSpan w:val="10"/>
            <w:vMerge/>
            <w:tcBorders>
              <w:top w:val="nil"/>
              <w:left w:val="nil"/>
              <w:bottom w:val="single" w:sz="4" w:space="0" w:color="000000"/>
              <w:right w:val="nil"/>
            </w:tcBorders>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рб</w:t>
            </w:r>
          </w:p>
        </w:tc>
        <w:tc>
          <w:tcPr>
            <w:tcW w:w="1460" w:type="dxa"/>
            <w:gridSpan w:val="3"/>
            <w:tcBorders>
              <w:top w:val="single" w:sz="4" w:space="0" w:color="auto"/>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ЕКОНОМСКИ КОД</w:t>
            </w:r>
          </w:p>
        </w:tc>
        <w:tc>
          <w:tcPr>
            <w:tcW w:w="2160" w:type="dxa"/>
            <w:tcBorders>
              <w:top w:val="nil"/>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ОПИС</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center"/>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xml:space="preserve">Буџет за 2021. </w:t>
            </w:r>
          </w:p>
        </w:tc>
        <w:tc>
          <w:tcPr>
            <w:tcW w:w="1200" w:type="dxa"/>
            <w:tcBorders>
              <w:top w:val="nil"/>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Остварење 30.09.2020.</w:t>
            </w:r>
          </w:p>
        </w:tc>
        <w:tc>
          <w:tcPr>
            <w:tcW w:w="1200" w:type="dxa"/>
            <w:tcBorders>
              <w:top w:val="nil"/>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Остварење 30.09.2021.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 xml:space="preserve">Индекс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 xml:space="preserve">Индекс </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1460" w:type="dxa"/>
            <w:gridSpan w:val="3"/>
            <w:tcBorders>
              <w:top w:val="single" w:sz="4" w:space="0" w:color="auto"/>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w:t>
            </w:r>
          </w:p>
        </w:tc>
        <w:tc>
          <w:tcPr>
            <w:tcW w:w="2160" w:type="dxa"/>
            <w:tcBorders>
              <w:top w:val="nil"/>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w:t>
            </w:r>
          </w:p>
        </w:tc>
        <w:tc>
          <w:tcPr>
            <w:tcW w:w="1200" w:type="dxa"/>
            <w:tcBorders>
              <w:top w:val="nil"/>
              <w:left w:val="nil"/>
              <w:bottom w:val="single" w:sz="4" w:space="0" w:color="auto"/>
              <w:right w:val="single" w:sz="4" w:space="0" w:color="auto"/>
            </w:tcBorders>
            <w:shd w:val="clear" w:color="000000" w:fill="FFFFFF"/>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5/4</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71</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35,070,815.00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22,811,216.11</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28,279,435.97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1.24</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286.87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2868.70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711113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286.87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2868.70</w:t>
            </w:r>
          </w:p>
        </w:tc>
      </w:tr>
      <w:tr w:rsidR="004875E1" w:rsidRPr="004875E1" w:rsidTr="004875E1">
        <w:trPr>
          <w:trHeight w:val="63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713</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4,291,100.00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2,372,181.66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2,482,030.89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0.58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1.05</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713111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660,000.00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375,211.83</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457,823.86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1.22</w:t>
            </w:r>
          </w:p>
        </w:tc>
      </w:tr>
      <w:tr w:rsidR="004875E1" w:rsidRPr="004875E1" w:rsidTr="004875E1">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713112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718.60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1,753.61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2.44</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713113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3,630,000.00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1,996,166.50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2,022,452.42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0.56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1.01</w:t>
            </w:r>
          </w:p>
        </w:tc>
      </w:tr>
      <w:tr w:rsidR="004875E1" w:rsidRPr="004875E1" w:rsidTr="004875E1">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713114</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84.73</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0.01</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714</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3,141,000.00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1,818,699.58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2,881,691.17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1.58</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714111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33,000.00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2,720.10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4,279.10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1.57</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714112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3,100,000.00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1,814,944.45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2,877,096.15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1.59</w:t>
            </w:r>
          </w:p>
        </w:tc>
      </w:tr>
      <w:tr w:rsidR="004875E1" w:rsidRPr="004875E1" w:rsidTr="004875E1">
        <w:trPr>
          <w:trHeight w:val="45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lastRenderedPageBreak/>
              <w:t>12</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714211</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наслијеђе и поклон</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13</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714311</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пренос непокретности и права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1,035.03</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315.92</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0.06</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0.31</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715</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715000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19,000.00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14,165.96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4,141.32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0.29</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715100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14,000.00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878.82</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1,709.49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1.95</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715200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13,287.14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2,431.83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0.49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0.18</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717</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27,498,715.00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18,510,612.35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22,765,027.97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717111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27,498,715.00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18,510,612.35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22,765,027.97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1.23</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719</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120,000.00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95,556.46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146,257.75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719113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95,556.46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146,257.75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1.53</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72</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11,855,800.00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10,543,712.08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10,629,302.56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1.01</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1,175,000.00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1,646,073.97</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1,488,787.67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0.90</w:t>
            </w:r>
          </w:p>
        </w:tc>
      </w:tr>
      <w:tr w:rsidR="004875E1" w:rsidRPr="004875E1" w:rsidTr="004875E1">
        <w:trPr>
          <w:trHeight w:val="112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721222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94,815.05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130,713.68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0.54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1.38</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721223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900,000.00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1,527,338.74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1,326,217.51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1.47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0.87</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721224</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32,000.00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21,602.17</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28,293.17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721310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2,318.01</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3,563.31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1.54</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721320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721900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63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29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722</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10,557,800.00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8,736,895.78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8,580,690.64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0.98</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722118</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722121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918.20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32.00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722131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950,000.00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627,693.23</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702,138.87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1.12</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722300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2,121,300.00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1,448,014.89</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1,392,053.35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0.96</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218.18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973,035.79</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909,087.70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0.93</w:t>
            </w:r>
          </w:p>
        </w:tc>
      </w:tr>
      <w:tr w:rsidR="004875E1" w:rsidRPr="004875E1" w:rsidTr="004875E1">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xml:space="preserve">Комуналне таксе за држање моторних, друмских и </w:t>
            </w:r>
            <w:r w:rsidRPr="004875E1">
              <w:rPr>
                <w:rFonts w:ascii="Times New Roman" w:eastAsia="Times New Roman" w:hAnsi="Times New Roman" w:cs="Times New Roman"/>
                <w:color w:val="000000"/>
                <w:sz w:val="16"/>
                <w:szCs w:val="16"/>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1,575.00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0.06</w:t>
            </w:r>
          </w:p>
        </w:tc>
      </w:tr>
      <w:tr w:rsidR="004875E1" w:rsidRPr="004875E1" w:rsidTr="004875E1">
        <w:trPr>
          <w:trHeight w:val="112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lastRenderedPageBreak/>
              <w:t>37</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722314</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за кориштење простора на јавним површинама или испред пословног простора у пословне сврхе</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302,300.00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79,017.82</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93,549.07</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0.31</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1.18</w:t>
            </w:r>
          </w:p>
        </w:tc>
      </w:tr>
      <w:tr w:rsidR="004875E1" w:rsidRPr="004875E1" w:rsidTr="004875E1">
        <w:trPr>
          <w:trHeight w:val="45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38</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722315</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за држање сред. за игру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722316</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16,500.00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324.00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0.02</w:t>
            </w:r>
          </w:p>
        </w:tc>
      </w:tr>
      <w:tr w:rsidR="004875E1" w:rsidRPr="004875E1" w:rsidTr="004875E1">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722318</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230,000.00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176,778.39</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237,141.44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1.34</w:t>
            </w:r>
          </w:p>
        </w:tc>
      </w:tr>
      <w:tr w:rsidR="004875E1" w:rsidRPr="004875E1" w:rsidTr="004875E1">
        <w:trPr>
          <w:trHeight w:val="15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722319</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38,475.00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4,325.00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0.11</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722321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54,820.84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65,780.87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1.20</w:t>
            </w:r>
          </w:p>
        </w:tc>
      </w:tr>
      <w:tr w:rsidR="004875E1" w:rsidRPr="004875E1" w:rsidTr="004875E1">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722391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7,000.00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3,646.00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5,872.00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1.61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722394</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722396</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104,166.05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75,655.09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0.73</w:t>
            </w:r>
          </w:p>
        </w:tc>
      </w:tr>
      <w:tr w:rsidR="004875E1" w:rsidRPr="004875E1" w:rsidTr="004875E1">
        <w:trPr>
          <w:trHeight w:val="8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722400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6,084,700.00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5,953,258.46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5,587,835.42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0.94</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4,000,000.00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4,309,748.60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3,937,260.80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722412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224.94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1,544.76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6.87</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722421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50,547.18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66,344.95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722424</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5,843.18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17,638.32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3.53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3.02</w:t>
            </w:r>
          </w:p>
        </w:tc>
      </w:tr>
      <w:tr w:rsidR="004875E1" w:rsidRPr="004875E1" w:rsidTr="004875E1">
        <w:trPr>
          <w:trHeight w:val="675"/>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722425</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344,350.15</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307,924.18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0.89</w:t>
            </w:r>
          </w:p>
        </w:tc>
      </w:tr>
      <w:tr w:rsidR="004875E1" w:rsidRPr="004875E1" w:rsidTr="004875E1">
        <w:trPr>
          <w:trHeight w:val="13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722435</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11,575.35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5.79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722437</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16,229.10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24,335.10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722440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283,355.62</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305,484.18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1.08</w:t>
            </w:r>
          </w:p>
        </w:tc>
      </w:tr>
      <w:tr w:rsidR="004875E1" w:rsidRPr="004875E1" w:rsidTr="004875E1">
        <w:trPr>
          <w:trHeight w:val="45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lastRenderedPageBreak/>
              <w:t>55</w:t>
            </w:r>
          </w:p>
        </w:tc>
        <w:tc>
          <w:tcPr>
            <w:tcW w:w="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722452</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Накнада за извршене ветеринарске прегледе</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25.35</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#DIV/0!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#DIV/0!</w:t>
            </w:r>
          </w:p>
        </w:tc>
      </w:tr>
      <w:tr w:rsidR="004875E1" w:rsidRPr="004875E1" w:rsidTr="004875E1">
        <w:trPr>
          <w:trHeight w:val="45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722457</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употребу вјештачких ђубрива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14,832.82</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16,114.86</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0.64</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1.09</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722461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522,000.00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272,090.38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302,057.60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0.58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722463</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62,000.00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91,450.18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72,170.57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0.79</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59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722464</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722465</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2,500.00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1,524.88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2,032.76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722467</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439,701.89</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401,059.82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0.91</w:t>
            </w:r>
          </w:p>
        </w:tc>
      </w:tr>
      <w:tr w:rsidR="004875E1" w:rsidRPr="004875E1" w:rsidTr="004875E1">
        <w:trPr>
          <w:trHeight w:val="9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722491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185,000.00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123,359.54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122,266.82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0.99</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722492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Остале концесионе накнаде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722500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1,400,800.00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707,011.00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898,631.00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1.27</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722521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103,867.82</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110,178.09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1.06</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722591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1,225,800.00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603,143.18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788,452.91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1.31</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Дом здравља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2,250.00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2,400.00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1.07</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69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18,000.00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5,086.70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5,272.80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1.04</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16,000.00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10,714.60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21,080.55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1.97</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11,686.60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10,607.00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850,000.00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355,010.10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557,063.14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0.66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1.57</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144.00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35,000.00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31,472.00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29,078.54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0.92</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22,300.00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22,704.10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23,105.00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1.02</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41,887.20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43,909.20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1.05</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86,500.00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61,535.18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64,489.77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0.75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1.05</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СКУД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116,000.00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60,695.70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31,252.91</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0.27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0.51</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17,000.00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101.00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723</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13,000.00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13,825.00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12,880.40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0.93</w:t>
            </w:r>
          </w:p>
        </w:tc>
      </w:tr>
      <w:tr w:rsidR="004875E1" w:rsidRPr="004875E1" w:rsidTr="004875E1">
        <w:trPr>
          <w:trHeight w:val="13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723121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13,000.00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13,825.00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12,880.40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0.93</w:t>
            </w:r>
          </w:p>
        </w:tc>
      </w:tr>
      <w:tr w:rsidR="004875E1" w:rsidRPr="004875E1" w:rsidTr="004875E1">
        <w:trPr>
          <w:trHeight w:val="42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lastRenderedPageBreak/>
              <w:t>83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729</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Остали непорески приходи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110,000.00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146,917.33</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546,943.85</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4.97</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3.72</w:t>
            </w:r>
          </w:p>
        </w:tc>
      </w:tr>
      <w:tr w:rsidR="004875E1" w:rsidRPr="004875E1" w:rsidTr="004875E1">
        <w:trPr>
          <w:trHeight w:val="30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729124</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Остали општински приходи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146,917.33</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546,943.85</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4.97</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3.72</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46,926,615.00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33,354,928.19</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38,908,738.53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1.17</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731000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2,199.24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18,000.00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8.18</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731200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2,199.24</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18,000.00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8.18</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731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89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731200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78</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2,708,000.00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2,111,425.58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2,319,296.27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787200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2,708,000.00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2,061,771.36</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2,314,462.27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1.12</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788100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49,654.22</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4,834.00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93</w:t>
            </w:r>
          </w:p>
        </w:tc>
        <w:tc>
          <w:tcPr>
            <w:tcW w:w="3620" w:type="dxa"/>
            <w:gridSpan w:val="4"/>
            <w:tcBorders>
              <w:top w:val="single" w:sz="4" w:space="0" w:color="auto"/>
              <w:left w:val="nil"/>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49,634,615.00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35,468,553.01</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41,246,034.80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1.16</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426,400.00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494,877.17</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452,574.34</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1.06</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0.91</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811000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811300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2,904.00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811311</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за говеда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2,904.00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99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813100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246,000.00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347,740.17</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289,188.39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813112</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за градско грађевинско земљиште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246,000.00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347,740.17</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289,188.39</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1.18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0.83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814100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816</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160,400.00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147,137.00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160,481.95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1.09</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103</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816100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160,400.00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147,137.00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160,481.95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1.09</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104</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911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од наплаћених датих зајмова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105</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911400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Примљене отплате од позајмљивања појединцима и непрофитним организацијама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106</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921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4,500,000.00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107</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921200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4,500,000.00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108</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921200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109</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931</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1,233,417.00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496,012.00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64,220.22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0.13</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110</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931100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1,233,417.00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496,012.00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64,220.22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0.13</w:t>
            </w:r>
          </w:p>
        </w:tc>
      </w:tr>
      <w:tr w:rsidR="004875E1" w:rsidRPr="004875E1" w:rsidTr="004875E1">
        <w:trPr>
          <w:trHeight w:val="4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111</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938</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 </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233,297.00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56,381.00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489,246.07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2.10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8.68</w:t>
            </w:r>
          </w:p>
        </w:tc>
      </w:tr>
      <w:tr w:rsidR="004875E1" w:rsidRPr="004875E1" w:rsidTr="004875E1">
        <w:trPr>
          <w:trHeight w:val="45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112</w:t>
            </w:r>
          </w:p>
        </w:tc>
        <w:tc>
          <w:tcPr>
            <w:tcW w:w="3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938100</w:t>
            </w:r>
          </w:p>
        </w:tc>
        <w:tc>
          <w:tcPr>
            <w:tcW w:w="216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233,297.00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56,381.00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489,246.07</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2.10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8.68</w:t>
            </w:r>
          </w:p>
        </w:tc>
      </w:tr>
      <w:tr w:rsidR="004875E1" w:rsidRPr="004875E1" w:rsidTr="004875E1">
        <w:trPr>
          <w:trHeight w:val="63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lastRenderedPageBreak/>
              <w:t>113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378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2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Неутрошена средства из ранијег периода по основу трансфера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675"/>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i/>
                <w:iCs/>
                <w:color w:val="000000"/>
                <w:sz w:val="16"/>
                <w:szCs w:val="16"/>
              </w:rPr>
            </w:pPr>
            <w:r w:rsidRPr="004875E1">
              <w:rPr>
                <w:rFonts w:ascii="Times New Roman" w:eastAsia="Times New Roman" w:hAnsi="Times New Roman" w:cs="Times New Roman"/>
                <w:b/>
                <w:bCs/>
                <w:i/>
                <w:iCs/>
                <w:color w:val="000000"/>
                <w:sz w:val="16"/>
                <w:szCs w:val="16"/>
              </w:rPr>
              <w:t>114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378800</w:t>
            </w:r>
          </w:p>
        </w:tc>
        <w:tc>
          <w:tcPr>
            <w:tcW w:w="216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Неутрошена средства из ранијег периода по основу трансфера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color w:val="000000"/>
                <w:sz w:val="16"/>
                <w:szCs w:val="16"/>
              </w:rPr>
            </w:pPr>
            <w:r w:rsidRPr="004875E1">
              <w:rPr>
                <w:rFonts w:ascii="Times New Roman" w:eastAsia="Times New Roman" w:hAnsi="Times New Roman" w:cs="Times New Roman"/>
                <w:color w:val="000000"/>
                <w:sz w:val="16"/>
                <w:szCs w:val="16"/>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0.00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sz w:val="16"/>
                <w:szCs w:val="16"/>
              </w:rPr>
            </w:pPr>
            <w:r w:rsidRPr="004875E1">
              <w:rPr>
                <w:rFonts w:ascii="Times New Roman" w:eastAsia="Times New Roman" w:hAnsi="Times New Roman" w:cs="Times New Roman"/>
                <w:sz w:val="16"/>
                <w:szCs w:val="16"/>
              </w:rPr>
              <w:t>#DIV/0!</w:t>
            </w:r>
          </w:p>
        </w:tc>
      </w:tr>
      <w:tr w:rsidR="004875E1" w:rsidRPr="004875E1" w:rsidTr="004875E1">
        <w:trPr>
          <w:trHeight w:val="300"/>
        </w:trPr>
        <w:tc>
          <w:tcPr>
            <w:tcW w:w="40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БУЏЕТСКА СРЕДСТВА - ФОНД 01</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51,527,729.00</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41,015,823.18</w:t>
            </w:r>
          </w:p>
        </w:tc>
        <w:tc>
          <w:tcPr>
            <w:tcW w:w="1200" w:type="dxa"/>
            <w:tcBorders>
              <w:top w:val="nil"/>
              <w:left w:val="nil"/>
              <w:bottom w:val="single" w:sz="4" w:space="0" w:color="auto"/>
              <w:right w:val="single" w:sz="4" w:space="0" w:color="auto"/>
            </w:tcBorders>
            <w:shd w:val="clear" w:color="auto" w:fill="auto"/>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42,252,075.43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0.82</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1.03</w:t>
            </w:r>
          </w:p>
        </w:tc>
      </w:tr>
      <w:tr w:rsidR="004875E1" w:rsidRPr="004875E1" w:rsidTr="004875E1">
        <w:trPr>
          <w:trHeight w:val="300"/>
        </w:trPr>
        <w:tc>
          <w:tcPr>
            <w:tcW w:w="40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БУЏЕТСКА СРЕДСТВА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3,500.00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#DIV/0!</w:t>
            </w:r>
          </w:p>
        </w:tc>
      </w:tr>
      <w:tr w:rsidR="004875E1" w:rsidRPr="004875E1" w:rsidTr="004875E1">
        <w:trPr>
          <w:trHeight w:val="300"/>
        </w:trPr>
        <w:tc>
          <w:tcPr>
            <w:tcW w:w="40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БУЏЕТСКА СРЕДСТВА - ФОНД 03</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413,953.60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228,803.35</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0.55</w:t>
            </w:r>
          </w:p>
        </w:tc>
      </w:tr>
      <w:tr w:rsidR="004875E1" w:rsidRPr="004875E1" w:rsidTr="004875E1">
        <w:trPr>
          <w:trHeight w:val="300"/>
        </w:trPr>
        <w:tc>
          <w:tcPr>
            <w:tcW w:w="40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БУЏЕТСКА СРЕДСТВА - ФОНД 05</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1,779,513.47</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221,042.60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#DIV/0!</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0.12</w:t>
            </w:r>
          </w:p>
        </w:tc>
      </w:tr>
      <w:tr w:rsidR="004875E1" w:rsidRPr="004875E1" w:rsidTr="004875E1">
        <w:trPr>
          <w:trHeight w:val="585"/>
        </w:trPr>
        <w:tc>
          <w:tcPr>
            <w:tcW w:w="406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4875E1" w:rsidRPr="004875E1" w:rsidRDefault="004875E1" w:rsidP="004875E1">
            <w:pPr>
              <w:spacing w:after="0" w:line="240" w:lineRule="auto"/>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УКУПНА БУЏЕТСКА СРЕДСТВА СВИ ФОНДОВИ</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43,209,290.25</w:t>
            </w:r>
          </w:p>
        </w:tc>
        <w:tc>
          <w:tcPr>
            <w:tcW w:w="120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right"/>
              <w:rPr>
                <w:rFonts w:ascii="Times New Roman" w:eastAsia="Times New Roman" w:hAnsi="Times New Roman" w:cs="Times New Roman"/>
                <w:b/>
                <w:bCs/>
                <w:color w:val="000000"/>
                <w:sz w:val="16"/>
                <w:szCs w:val="16"/>
              </w:rPr>
            </w:pPr>
            <w:r w:rsidRPr="004875E1">
              <w:rPr>
                <w:rFonts w:ascii="Times New Roman" w:eastAsia="Times New Roman" w:hAnsi="Times New Roman" w:cs="Times New Roman"/>
                <w:b/>
                <w:bCs/>
                <w:color w:val="000000"/>
                <w:sz w:val="16"/>
                <w:szCs w:val="16"/>
              </w:rPr>
              <w:t>42,705,421.38</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0.83</w:t>
            </w:r>
          </w:p>
        </w:tc>
        <w:tc>
          <w:tcPr>
            <w:tcW w:w="740" w:type="dxa"/>
            <w:tcBorders>
              <w:top w:val="nil"/>
              <w:left w:val="nil"/>
              <w:bottom w:val="single" w:sz="4" w:space="0" w:color="auto"/>
              <w:right w:val="single" w:sz="4" w:space="0" w:color="auto"/>
            </w:tcBorders>
            <w:shd w:val="clear" w:color="auto" w:fill="auto"/>
            <w:noWrap/>
            <w:vAlign w:val="center"/>
            <w:hideMark/>
          </w:tcPr>
          <w:p w:rsidR="004875E1" w:rsidRPr="004875E1" w:rsidRDefault="004875E1" w:rsidP="004875E1">
            <w:pPr>
              <w:spacing w:after="0" w:line="240" w:lineRule="auto"/>
              <w:jc w:val="center"/>
              <w:rPr>
                <w:rFonts w:ascii="Times New Roman" w:eastAsia="Times New Roman" w:hAnsi="Times New Roman" w:cs="Times New Roman"/>
                <w:b/>
                <w:bCs/>
                <w:sz w:val="16"/>
                <w:szCs w:val="16"/>
              </w:rPr>
            </w:pPr>
            <w:r w:rsidRPr="004875E1">
              <w:rPr>
                <w:rFonts w:ascii="Times New Roman" w:eastAsia="Times New Roman" w:hAnsi="Times New Roman" w:cs="Times New Roman"/>
                <w:b/>
                <w:bCs/>
                <w:sz w:val="16"/>
                <w:szCs w:val="16"/>
              </w:rPr>
              <w:t>0.99</w:t>
            </w:r>
          </w:p>
        </w:tc>
      </w:tr>
    </w:tbl>
    <w:p w:rsidR="00847FF6" w:rsidRPr="00847FF6" w:rsidRDefault="00847FF6" w:rsidP="00D50B16">
      <w:pPr>
        <w:contextualSpacing/>
        <w:jc w:val="both"/>
        <w:rPr>
          <w:rFonts w:ascii="Times New Roman" w:hAnsi="Times New Roman" w:cs="Times New Roman"/>
          <w:sz w:val="24"/>
          <w:szCs w:val="24"/>
          <w:lang w:val="sr-Cyrl-CS"/>
        </w:rPr>
      </w:pPr>
    </w:p>
    <w:p w:rsidR="00BE7EE3" w:rsidRDefault="00BE7EE3" w:rsidP="00D50B16">
      <w:pPr>
        <w:contextualSpacing/>
        <w:jc w:val="both"/>
        <w:rPr>
          <w:rFonts w:ascii="Times New Roman" w:hAnsi="Times New Roman" w:cs="Times New Roman"/>
          <w:sz w:val="24"/>
          <w:szCs w:val="24"/>
          <w:lang w:val="sr-Cyrl-CS"/>
        </w:rPr>
      </w:pPr>
    </w:p>
    <w:p w:rsidR="002F201E" w:rsidRPr="0008147C" w:rsidRDefault="00EC505A" w:rsidP="00D50B16">
      <w:pPr>
        <w:contextualSpacing/>
        <w:jc w:val="both"/>
        <w:rPr>
          <w:rFonts w:ascii="Times New Roman" w:hAnsi="Times New Roman" w:cs="Times New Roman"/>
          <w:sz w:val="24"/>
          <w:szCs w:val="24"/>
          <w:lang w:val="sr-Cyrl-CS"/>
        </w:rPr>
      </w:pPr>
      <w:r w:rsidRPr="0008147C">
        <w:rPr>
          <w:rFonts w:ascii="Times New Roman" w:hAnsi="Times New Roman" w:cs="Times New Roman"/>
          <w:sz w:val="24"/>
          <w:szCs w:val="24"/>
          <w:lang w:val="sr-Cyrl-CS"/>
        </w:rPr>
        <w:t>У периоду 01.01.-30.0</w:t>
      </w:r>
      <w:r w:rsidR="0008147C" w:rsidRPr="0008147C">
        <w:rPr>
          <w:rFonts w:ascii="Times New Roman" w:hAnsi="Times New Roman" w:cs="Times New Roman"/>
          <w:sz w:val="24"/>
          <w:szCs w:val="24"/>
          <w:lang w:val="sr-Cyrl-CS"/>
        </w:rPr>
        <w:t>9</w:t>
      </w:r>
      <w:r w:rsidRPr="0008147C">
        <w:rPr>
          <w:rFonts w:ascii="Times New Roman" w:hAnsi="Times New Roman" w:cs="Times New Roman"/>
          <w:sz w:val="24"/>
          <w:szCs w:val="24"/>
          <w:lang w:val="sr-Cyrl-CS"/>
        </w:rPr>
        <w:t xml:space="preserve">.2021. године укупни расходи и издаци који се планирају у буџету Града реализовани су у износу </w:t>
      </w:r>
      <w:r w:rsidR="00FA707B">
        <w:rPr>
          <w:rFonts w:ascii="Times New Roman" w:hAnsi="Times New Roman" w:cs="Times New Roman"/>
          <w:sz w:val="24"/>
          <w:szCs w:val="24"/>
          <w:lang w:val="sr-Cyrl-CS"/>
        </w:rPr>
        <w:t>32.311.639,50</w:t>
      </w:r>
      <w:r w:rsidRPr="0008147C">
        <w:rPr>
          <w:rFonts w:ascii="Times New Roman" w:hAnsi="Times New Roman" w:cs="Times New Roman"/>
          <w:sz w:val="24"/>
          <w:szCs w:val="24"/>
          <w:lang w:val="sr-Cyrl-CS"/>
        </w:rPr>
        <w:t xml:space="preserve"> КМ, што је </w:t>
      </w:r>
      <w:r w:rsidR="0008147C">
        <w:rPr>
          <w:rFonts w:ascii="Times New Roman" w:hAnsi="Times New Roman" w:cs="Times New Roman"/>
          <w:sz w:val="24"/>
          <w:szCs w:val="24"/>
          <w:lang w:val="sr-Cyrl-CS"/>
        </w:rPr>
        <w:t>63</w:t>
      </w:r>
      <w:r w:rsidRPr="0008147C">
        <w:rPr>
          <w:rFonts w:ascii="Times New Roman" w:hAnsi="Times New Roman" w:cs="Times New Roman"/>
          <w:sz w:val="24"/>
          <w:szCs w:val="24"/>
          <w:lang w:val="sr-Cyrl-CS"/>
        </w:rPr>
        <w:t>% у о</w:t>
      </w:r>
      <w:r w:rsidR="0008147C">
        <w:rPr>
          <w:rFonts w:ascii="Times New Roman" w:hAnsi="Times New Roman" w:cs="Times New Roman"/>
          <w:sz w:val="24"/>
          <w:szCs w:val="24"/>
          <w:lang w:val="sr-Cyrl-CS"/>
        </w:rPr>
        <w:t>дносу на годишњи план и за око 14</w:t>
      </w:r>
      <w:r w:rsidRPr="0008147C">
        <w:rPr>
          <w:rFonts w:ascii="Times New Roman" w:hAnsi="Times New Roman" w:cs="Times New Roman"/>
          <w:sz w:val="24"/>
          <w:szCs w:val="24"/>
          <w:lang w:val="sr-Cyrl-CS"/>
        </w:rPr>
        <w:t>% мање у односу на исти период прошле године.</w:t>
      </w:r>
    </w:p>
    <w:p w:rsidR="0008147C" w:rsidRDefault="0008147C" w:rsidP="00D50B16">
      <w:pPr>
        <w:contextualSpacing/>
        <w:jc w:val="both"/>
        <w:rPr>
          <w:rFonts w:ascii="Times New Roman" w:hAnsi="Times New Roman" w:cs="Times New Roman"/>
          <w:color w:val="0070C0"/>
          <w:sz w:val="24"/>
          <w:szCs w:val="24"/>
          <w:lang w:val="sr-Cyrl-CS"/>
        </w:rPr>
      </w:pPr>
    </w:p>
    <w:tbl>
      <w:tblPr>
        <w:tblW w:w="8960" w:type="dxa"/>
        <w:tblInd w:w="93" w:type="dxa"/>
        <w:tblLook w:val="04A0"/>
      </w:tblPr>
      <w:tblGrid>
        <w:gridCol w:w="385"/>
        <w:gridCol w:w="376"/>
        <w:gridCol w:w="456"/>
        <w:gridCol w:w="696"/>
        <w:gridCol w:w="2300"/>
        <w:gridCol w:w="1200"/>
        <w:gridCol w:w="1200"/>
        <w:gridCol w:w="1200"/>
        <w:gridCol w:w="759"/>
        <w:gridCol w:w="759"/>
      </w:tblGrid>
      <w:tr w:rsidR="0027591A" w:rsidRPr="0027591A" w:rsidTr="0027591A">
        <w:trPr>
          <w:trHeight w:val="225"/>
        </w:trPr>
        <w:tc>
          <w:tcPr>
            <w:tcW w:w="8960" w:type="dxa"/>
            <w:gridSpan w:val="10"/>
            <w:vMerge w:val="restart"/>
            <w:tcBorders>
              <w:top w:val="nil"/>
              <w:left w:val="nil"/>
              <w:bottom w:val="single" w:sz="4" w:space="0" w:color="000000"/>
              <w:right w:val="nil"/>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sz w:val="16"/>
                <w:szCs w:val="16"/>
              </w:rPr>
            </w:pPr>
            <w:r w:rsidRPr="0027591A">
              <w:rPr>
                <w:rFonts w:ascii="Times New Roman" w:eastAsia="Times New Roman" w:hAnsi="Times New Roman" w:cs="Times New Roman"/>
                <w:i/>
                <w:iCs/>
                <w:sz w:val="16"/>
                <w:szCs w:val="16"/>
              </w:rPr>
              <w:t xml:space="preserve">Табела 9. - </w:t>
            </w:r>
            <w:r w:rsidRPr="0027591A">
              <w:rPr>
                <w:rFonts w:ascii="Times New Roman" w:eastAsia="Times New Roman" w:hAnsi="Times New Roman" w:cs="Times New Roman"/>
                <w:b/>
                <w:bCs/>
                <w:sz w:val="16"/>
                <w:szCs w:val="16"/>
              </w:rPr>
              <w:t>ИЗВРШЕЊЕ БУЏЕТА ЗА 01.01.-30.09.2021. године - РАСХОДИ И ИЗДАЦИ</w:t>
            </w:r>
          </w:p>
        </w:tc>
      </w:tr>
      <w:tr w:rsidR="0027591A" w:rsidRPr="0027591A" w:rsidTr="0027591A">
        <w:trPr>
          <w:trHeight w:val="225"/>
        </w:trPr>
        <w:tc>
          <w:tcPr>
            <w:tcW w:w="8960" w:type="dxa"/>
            <w:gridSpan w:val="10"/>
            <w:vMerge/>
            <w:tcBorders>
              <w:top w:val="nil"/>
              <w:left w:val="nil"/>
              <w:bottom w:val="single" w:sz="4" w:space="0" w:color="000000"/>
              <w:right w:val="nil"/>
            </w:tcBorders>
            <w:vAlign w:val="center"/>
            <w:hideMark/>
          </w:tcPr>
          <w:p w:rsidR="0027591A" w:rsidRPr="0027591A" w:rsidRDefault="0027591A" w:rsidP="0027591A">
            <w:pPr>
              <w:spacing w:after="0" w:line="240" w:lineRule="auto"/>
              <w:rPr>
                <w:rFonts w:ascii="Times New Roman" w:eastAsia="Times New Roman" w:hAnsi="Times New Roman" w:cs="Times New Roman"/>
                <w:sz w:val="16"/>
                <w:szCs w:val="16"/>
              </w:rPr>
            </w:pP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ЕКОНОМСКИ КОД</w:t>
            </w:r>
          </w:p>
        </w:tc>
        <w:tc>
          <w:tcPr>
            <w:tcW w:w="23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ОПИС</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xml:space="preserve">Буџет за 2021. </w:t>
            </w:r>
          </w:p>
        </w:tc>
        <w:tc>
          <w:tcPr>
            <w:tcW w:w="12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Извршење 30.09.2020.</w:t>
            </w:r>
          </w:p>
        </w:tc>
        <w:tc>
          <w:tcPr>
            <w:tcW w:w="12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Извршење 30.09.2021.</w:t>
            </w:r>
          </w:p>
        </w:tc>
        <w:tc>
          <w:tcPr>
            <w:tcW w:w="6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center"/>
              <w:rPr>
                <w:rFonts w:ascii="Times New Roman" w:eastAsia="Times New Roman" w:hAnsi="Times New Roman" w:cs="Times New Roman"/>
                <w:b/>
                <w:bCs/>
                <w:sz w:val="16"/>
                <w:szCs w:val="16"/>
              </w:rPr>
            </w:pPr>
            <w:r w:rsidRPr="0027591A">
              <w:rPr>
                <w:rFonts w:ascii="Times New Roman" w:eastAsia="Times New Roman" w:hAnsi="Times New Roman" w:cs="Times New Roman"/>
                <w:b/>
                <w:bCs/>
                <w:sz w:val="16"/>
                <w:szCs w:val="16"/>
              </w:rPr>
              <w:t xml:space="preserve">Индекс </w:t>
            </w:r>
          </w:p>
        </w:tc>
        <w:tc>
          <w:tcPr>
            <w:tcW w:w="6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center"/>
              <w:rPr>
                <w:rFonts w:ascii="Times New Roman" w:eastAsia="Times New Roman" w:hAnsi="Times New Roman" w:cs="Times New Roman"/>
                <w:b/>
                <w:bCs/>
                <w:sz w:val="16"/>
                <w:szCs w:val="16"/>
              </w:rPr>
            </w:pPr>
            <w:r w:rsidRPr="0027591A">
              <w:rPr>
                <w:rFonts w:ascii="Times New Roman" w:eastAsia="Times New Roman" w:hAnsi="Times New Roman" w:cs="Times New Roman"/>
                <w:b/>
                <w:bCs/>
                <w:sz w:val="16"/>
                <w:szCs w:val="16"/>
              </w:rPr>
              <w:t xml:space="preserve">Индекс </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w:t>
            </w:r>
          </w:p>
        </w:tc>
        <w:tc>
          <w:tcPr>
            <w:tcW w:w="23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w:t>
            </w:r>
          </w:p>
        </w:tc>
        <w:tc>
          <w:tcPr>
            <w:tcW w:w="12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3</w:t>
            </w:r>
          </w:p>
        </w:tc>
        <w:tc>
          <w:tcPr>
            <w:tcW w:w="12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w:t>
            </w:r>
          </w:p>
        </w:tc>
        <w:tc>
          <w:tcPr>
            <w:tcW w:w="1200" w:type="dxa"/>
            <w:tcBorders>
              <w:top w:val="nil"/>
              <w:left w:val="nil"/>
              <w:bottom w:val="single" w:sz="4" w:space="0" w:color="auto"/>
              <w:right w:val="single" w:sz="4" w:space="0" w:color="auto"/>
            </w:tcBorders>
            <w:shd w:val="clear" w:color="000000" w:fill="FFFFFF"/>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5/3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5/4</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40,933,069.00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28,194,609.00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28,225,074.72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0.69</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1.00</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411</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16,517,872.00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11,818,024.00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12,600,379.13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1.07</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411100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12,991,687.00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9,397,039.00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9,907,406.11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1.05</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411200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3,013,185.00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2,046,388.00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2,192,149.32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1.07</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411300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339,000.00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148,113.00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225,732.02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1.52</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6</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411400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174,000.00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226,484.00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275,091.68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1.58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1.21</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7</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412</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9,023,137.00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5,824,303.00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5,016,883.65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0.86</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8</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36,476.00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18,600.00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16,105.52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0.87</w:t>
            </w:r>
          </w:p>
        </w:tc>
      </w:tr>
      <w:tr w:rsidR="0027591A" w:rsidRPr="0027591A" w:rsidTr="0027591A">
        <w:trPr>
          <w:trHeight w:val="9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9</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412200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1,603,787.00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1,113,040.00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1,056,501.39</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0.95</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10</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317,650.00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241,184.00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199,092.75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0.83</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11</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412400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248,907.00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89,203.00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126,134.43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1.41</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12</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412500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1,225,986.00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807,880.00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701,827.39</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0.87</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13</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412600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209,329.00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89,605.00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93,915.61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1.05</w:t>
            </w:r>
          </w:p>
        </w:tc>
      </w:tr>
      <w:tr w:rsidR="0027591A" w:rsidRPr="0027591A" w:rsidTr="00FA707B">
        <w:trPr>
          <w:trHeight w:val="90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14</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412700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663,053.00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447,892.00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309,052.34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0.69</w:t>
            </w:r>
          </w:p>
        </w:tc>
      </w:tr>
      <w:tr w:rsidR="0027591A" w:rsidRPr="0027591A" w:rsidTr="00FA707B">
        <w:trPr>
          <w:trHeight w:val="675"/>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lastRenderedPageBreak/>
              <w:t>15</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412800</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за услуге одржавања јавних површина и заштите ж.средине</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2,665,000.00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1,716,316.00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1,466,125.22</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0.55</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0.85</w:t>
            </w:r>
          </w:p>
        </w:tc>
      </w:tr>
      <w:tr w:rsidR="0027591A" w:rsidRPr="0027591A" w:rsidTr="00FA707B">
        <w:trPr>
          <w:trHeight w:val="1125"/>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16</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412900</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Уговорене услуге, порези, одборничке надокнаде, расходи по основу доприноса, остали неквалификовани расходи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2,052,949.00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1,300,583.00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1,048,129.00</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0.51</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0.81</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17</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413</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413000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1,329,255.00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820,050.00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845,388.53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1.03</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19</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413300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1,266,155.00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814,304.00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830,515.19</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1.02</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20</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413900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63,100.00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5,746.00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14,873.34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0.24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2.59</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21</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414</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390,000.00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75,000.00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255,000.00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3.40</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22</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414100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390,000.00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75,000.00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255,000.00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3.40</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23</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415</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4,375,305.00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3,566,009.00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3,301,584.90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0.93</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24</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415200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4,375,305.00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3,566,009.00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3,301,584.90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0.93</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25</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416</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6,533,400.00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4,813,039.00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4,910,387.01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1.02</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26</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416100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5,757,400.00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4,269,410.00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4,362,017.65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1.02</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27</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416300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776,000.00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543,629.00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548,369.36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1.01</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28</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419</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352,100.00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197,500.00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435,911.54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1.24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2.21</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29</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419100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352,100.00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197,500.00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435,911.54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1.24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2.21</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30</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487</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487,000.00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219,419.00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399,332.96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1.82</w:t>
            </w:r>
          </w:p>
        </w:tc>
      </w:tr>
      <w:tr w:rsidR="0027591A" w:rsidRPr="0027591A" w:rsidTr="0027591A">
        <w:trPr>
          <w:trHeight w:val="67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31</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487400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475,000.00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209,127.00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387,332.96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1.85</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32</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487900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10,292.00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12,000.00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1.17</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33</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488</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1,925,000.00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861,265.00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460,207.00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0.24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0.53</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34</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488100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1,925,000.00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861,265.00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460,207.00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0.24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0.53</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35</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372200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sz w:val="16"/>
                <w:szCs w:val="16"/>
              </w:rPr>
            </w:pPr>
            <w:r w:rsidRPr="0027591A">
              <w:rPr>
                <w:rFonts w:ascii="Times New Roman" w:eastAsia="Times New Roman" w:hAnsi="Times New Roman" w:cs="Times New Roman"/>
                <w:b/>
                <w:bCs/>
                <w:sz w:val="16"/>
                <w:szCs w:val="16"/>
              </w:rPr>
              <w:t>50,000.00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sz w:val="16"/>
                <w:szCs w:val="16"/>
              </w:rPr>
            </w:pPr>
            <w:r w:rsidRPr="0027591A">
              <w:rPr>
                <w:rFonts w:ascii="Times New Roman" w:eastAsia="Times New Roman" w:hAnsi="Times New Roman" w:cs="Times New Roman"/>
                <w:b/>
                <w:bCs/>
                <w:sz w:val="16"/>
                <w:szCs w:val="16"/>
              </w:rPr>
              <w:t>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36</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51</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6,529,496.00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6,897,339.00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1,205,496.01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0.17</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37</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511</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6,294,226.00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6,709,854.00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1,069,007.27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0.16</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38</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511100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4,910,000.00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5,710,383.00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818,761.57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0.14</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39</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511200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372,000.00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587,396.00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34,005.84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0.09</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0.06</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40</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511300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715,226.00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332,500.00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164,073.48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0.23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0.49</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41</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511500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47,000.00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28,687.00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11,667.84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0.25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0.41</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42</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511700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250,000.00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50,888.00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40,498.54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0.80</w:t>
            </w:r>
          </w:p>
        </w:tc>
      </w:tr>
      <w:tr w:rsidR="0027591A" w:rsidRPr="0027591A" w:rsidTr="0027591A">
        <w:trPr>
          <w:trHeight w:val="42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43</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513</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25,860.00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26,910.00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0.45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1.04</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44</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513100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25,860.00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26,910.00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1.04</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45</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513600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30,000.00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r>
      <w:tr w:rsidR="0027591A" w:rsidRPr="0027591A" w:rsidTr="00FA707B">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46</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516</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175,270.00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161,625.00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109,578.74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0.68</w:t>
            </w:r>
          </w:p>
        </w:tc>
      </w:tr>
      <w:tr w:rsidR="0027591A" w:rsidRPr="0027591A" w:rsidTr="00FA707B">
        <w:trPr>
          <w:trHeight w:val="450"/>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lastRenderedPageBreak/>
              <w:t>47</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516100</w:t>
            </w:r>
          </w:p>
        </w:tc>
        <w:tc>
          <w:tcPr>
            <w:tcW w:w="2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за одјећу и обућу,залихе материјала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175,270.00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161,625.00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109,578.74</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0.63</w:t>
            </w:r>
          </w:p>
        </w:tc>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0.68</w:t>
            </w:r>
          </w:p>
        </w:tc>
      </w:tr>
      <w:tr w:rsidR="0027591A" w:rsidRPr="0027591A" w:rsidTr="00FA707B">
        <w:trPr>
          <w:trHeight w:val="225"/>
        </w:trPr>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48</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621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single" w:sz="4" w:space="0" w:color="auto"/>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Отплата дугова</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3,548,960.00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2,098,499.00</w:t>
            </w:r>
          </w:p>
        </w:tc>
        <w:tc>
          <w:tcPr>
            <w:tcW w:w="120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2,550,666.41</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0.72</w:t>
            </w:r>
          </w:p>
        </w:tc>
        <w:tc>
          <w:tcPr>
            <w:tcW w:w="680" w:type="dxa"/>
            <w:tcBorders>
              <w:top w:val="single" w:sz="4" w:space="0" w:color="auto"/>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1.22</w:t>
            </w:r>
          </w:p>
        </w:tc>
      </w:tr>
      <w:tr w:rsidR="0027591A" w:rsidRPr="0027591A" w:rsidTr="0027591A">
        <w:trPr>
          <w:trHeight w:val="450"/>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49</w:t>
            </w:r>
          </w:p>
        </w:tc>
        <w:tc>
          <w:tcPr>
            <w:tcW w:w="3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621300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3,498,960.00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2,075,089.00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2,505,427.87</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1.21</w:t>
            </w:r>
          </w:p>
        </w:tc>
      </w:tr>
      <w:tr w:rsidR="0027591A" w:rsidRPr="0027591A" w:rsidTr="0027591A">
        <w:trPr>
          <w:trHeight w:val="67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50</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64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628100</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50,000.00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23,410.00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45,238.54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0.90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1.93</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51</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63</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6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 </w:t>
            </w:r>
          </w:p>
        </w:tc>
        <w:tc>
          <w:tcPr>
            <w:tcW w:w="23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466,204.00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233,766.00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330,402.36</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0.71</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1.41</w:t>
            </w:r>
          </w:p>
        </w:tc>
      </w:tr>
      <w:tr w:rsidR="0027591A" w:rsidRPr="0027591A" w:rsidTr="0027591A">
        <w:trPr>
          <w:trHeight w:val="22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52</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631</w:t>
            </w:r>
          </w:p>
        </w:tc>
        <w:tc>
          <w:tcPr>
            <w:tcW w:w="6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по основу ПДВ-а</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162,704.00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91,433.00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101,369.14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1.11</w:t>
            </w:r>
          </w:p>
        </w:tc>
      </w:tr>
      <w:tr w:rsidR="0027591A" w:rsidRPr="0027591A" w:rsidTr="0027591A">
        <w:trPr>
          <w:trHeight w:val="675"/>
        </w:trPr>
        <w:tc>
          <w:tcPr>
            <w:tcW w:w="340" w:type="dxa"/>
            <w:tcBorders>
              <w:top w:val="nil"/>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b/>
                <w:bCs/>
                <w:i/>
                <w:iCs/>
                <w:color w:val="000000"/>
                <w:sz w:val="16"/>
                <w:szCs w:val="16"/>
              </w:rPr>
            </w:pPr>
            <w:r w:rsidRPr="0027591A">
              <w:rPr>
                <w:rFonts w:ascii="Times New Roman" w:eastAsia="Times New Roman" w:hAnsi="Times New Roman" w:cs="Times New Roman"/>
                <w:b/>
                <w:bCs/>
                <w:i/>
                <w:iCs/>
                <w:color w:val="000000"/>
                <w:sz w:val="16"/>
                <w:szCs w:val="16"/>
              </w:rPr>
              <w:t>53</w:t>
            </w:r>
          </w:p>
        </w:tc>
        <w:tc>
          <w:tcPr>
            <w:tcW w:w="3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3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638</w:t>
            </w:r>
          </w:p>
        </w:tc>
        <w:tc>
          <w:tcPr>
            <w:tcW w:w="64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 </w:t>
            </w:r>
          </w:p>
        </w:tc>
        <w:tc>
          <w:tcPr>
            <w:tcW w:w="23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303,500.00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142,333.00</w:t>
            </w:r>
          </w:p>
        </w:tc>
        <w:tc>
          <w:tcPr>
            <w:tcW w:w="1200" w:type="dxa"/>
            <w:tcBorders>
              <w:top w:val="nil"/>
              <w:left w:val="nil"/>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jc w:val="right"/>
              <w:rPr>
                <w:rFonts w:ascii="Times New Roman" w:eastAsia="Times New Roman" w:hAnsi="Times New Roman" w:cs="Times New Roman"/>
                <w:sz w:val="16"/>
                <w:szCs w:val="16"/>
              </w:rPr>
            </w:pPr>
            <w:r w:rsidRPr="0027591A">
              <w:rPr>
                <w:rFonts w:ascii="Times New Roman" w:eastAsia="Times New Roman" w:hAnsi="Times New Roman" w:cs="Times New Roman"/>
                <w:sz w:val="16"/>
                <w:szCs w:val="16"/>
              </w:rPr>
              <w:t>229,033.22</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0.75</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1.61</w:t>
            </w:r>
          </w:p>
        </w:tc>
      </w:tr>
      <w:tr w:rsidR="0027591A" w:rsidRPr="0027591A" w:rsidTr="0027591A">
        <w:trPr>
          <w:trHeight w:val="435"/>
        </w:trPr>
        <w:tc>
          <w:tcPr>
            <w:tcW w:w="40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УКУПНИ БУЏЕТСКИ РАСХОДИ И ИЗДАЦИ - ФОНД 01</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37,424,213.00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32,311,639.50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0.63</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0.86</w:t>
            </w:r>
          </w:p>
        </w:tc>
      </w:tr>
      <w:tr w:rsidR="0027591A" w:rsidRPr="0027591A" w:rsidTr="0027591A">
        <w:trPr>
          <w:trHeight w:val="435"/>
        </w:trPr>
        <w:tc>
          <w:tcPr>
            <w:tcW w:w="40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УКУПНИ БУЏЕТСКИ РАСХОДИ И ИЗДАЦИ - ФОНД 02</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3,500.00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r>
      <w:tr w:rsidR="0027591A" w:rsidRPr="0027591A" w:rsidTr="0027591A">
        <w:trPr>
          <w:trHeight w:val="450"/>
        </w:trPr>
        <w:tc>
          <w:tcPr>
            <w:tcW w:w="40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УКУПНИ БУЏЕТСКИ РАСХОДИ И ИЗДАЦИ - ФОНД 03</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307,161.38</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195,619.38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0.64</w:t>
            </w:r>
          </w:p>
        </w:tc>
      </w:tr>
      <w:tr w:rsidR="0027591A" w:rsidRPr="0027591A" w:rsidTr="0027591A">
        <w:trPr>
          <w:trHeight w:val="465"/>
        </w:trPr>
        <w:tc>
          <w:tcPr>
            <w:tcW w:w="4000"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УКУПНИ БУЏЕТСКИ РАСХОДИ И ИЗДАЦИ - ФОНД 05</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0.00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1,580,189.01</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209,707.60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center"/>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#DIV/0!</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0.13</w:t>
            </w:r>
          </w:p>
        </w:tc>
      </w:tr>
      <w:tr w:rsidR="0027591A" w:rsidRPr="0027591A" w:rsidTr="0027591A">
        <w:trPr>
          <w:trHeight w:val="450"/>
        </w:trPr>
        <w:tc>
          <w:tcPr>
            <w:tcW w:w="400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27591A" w:rsidRPr="0027591A" w:rsidRDefault="0027591A" w:rsidP="0027591A">
            <w:pPr>
              <w:spacing w:after="0" w:line="240" w:lineRule="auto"/>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УКУПНИ БУЏЕТСКИ РАСХОДИ И ИЗДАЦИ СВИ ФОНДОВИ</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39,311,563.39</w:t>
            </w:r>
          </w:p>
        </w:tc>
        <w:tc>
          <w:tcPr>
            <w:tcW w:w="120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b/>
                <w:bCs/>
                <w:color w:val="000000"/>
                <w:sz w:val="16"/>
                <w:szCs w:val="16"/>
              </w:rPr>
            </w:pPr>
            <w:r w:rsidRPr="0027591A">
              <w:rPr>
                <w:rFonts w:ascii="Times New Roman" w:eastAsia="Times New Roman" w:hAnsi="Times New Roman" w:cs="Times New Roman"/>
                <w:b/>
                <w:bCs/>
                <w:color w:val="000000"/>
                <w:sz w:val="16"/>
                <w:szCs w:val="16"/>
              </w:rPr>
              <w:t>32,720,466.48</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0.64</w:t>
            </w:r>
          </w:p>
        </w:tc>
        <w:tc>
          <w:tcPr>
            <w:tcW w:w="680" w:type="dxa"/>
            <w:tcBorders>
              <w:top w:val="nil"/>
              <w:left w:val="nil"/>
              <w:bottom w:val="single" w:sz="4" w:space="0" w:color="auto"/>
              <w:right w:val="single" w:sz="4" w:space="0" w:color="auto"/>
            </w:tcBorders>
            <w:shd w:val="clear" w:color="auto" w:fill="auto"/>
            <w:noWrap/>
            <w:vAlign w:val="center"/>
            <w:hideMark/>
          </w:tcPr>
          <w:p w:rsidR="0027591A" w:rsidRPr="0027591A" w:rsidRDefault="0027591A" w:rsidP="0027591A">
            <w:pPr>
              <w:spacing w:after="0" w:line="240" w:lineRule="auto"/>
              <w:jc w:val="right"/>
              <w:rPr>
                <w:rFonts w:ascii="Times New Roman" w:eastAsia="Times New Roman" w:hAnsi="Times New Roman" w:cs="Times New Roman"/>
                <w:color w:val="000000"/>
                <w:sz w:val="16"/>
                <w:szCs w:val="16"/>
              </w:rPr>
            </w:pPr>
            <w:r w:rsidRPr="0027591A">
              <w:rPr>
                <w:rFonts w:ascii="Times New Roman" w:eastAsia="Times New Roman" w:hAnsi="Times New Roman" w:cs="Times New Roman"/>
                <w:color w:val="000000"/>
                <w:sz w:val="16"/>
                <w:szCs w:val="16"/>
              </w:rPr>
              <w:t>0.83</w:t>
            </w:r>
          </w:p>
        </w:tc>
      </w:tr>
    </w:tbl>
    <w:p w:rsidR="0008147C" w:rsidRPr="00847FF6" w:rsidRDefault="0008147C" w:rsidP="00D50B16">
      <w:pPr>
        <w:contextualSpacing/>
        <w:jc w:val="both"/>
        <w:rPr>
          <w:rFonts w:ascii="Times New Roman" w:hAnsi="Times New Roman" w:cs="Times New Roman"/>
          <w:color w:val="0070C0"/>
          <w:sz w:val="24"/>
          <w:szCs w:val="24"/>
          <w:lang w:val="sr-Cyrl-CS"/>
        </w:rPr>
      </w:pPr>
    </w:p>
    <w:p w:rsidR="006C0086" w:rsidRPr="006C0086" w:rsidRDefault="006C0086" w:rsidP="00D50B16">
      <w:pPr>
        <w:contextualSpacing/>
        <w:jc w:val="both"/>
        <w:rPr>
          <w:rFonts w:ascii="Times New Roman" w:hAnsi="Times New Roman" w:cs="Times New Roman"/>
          <w:sz w:val="24"/>
          <w:szCs w:val="24"/>
          <w:lang w:val="sr-Cyrl-CS"/>
        </w:rPr>
      </w:pPr>
    </w:p>
    <w:p w:rsidR="00983AC3" w:rsidRDefault="00983AC3" w:rsidP="00D50B16">
      <w:pPr>
        <w:contextualSpacing/>
        <w:jc w:val="both"/>
        <w:rPr>
          <w:rFonts w:ascii="Times New Roman" w:hAnsi="Times New Roman" w:cs="Times New Roman"/>
          <w:b/>
          <w:i/>
          <w:sz w:val="24"/>
          <w:szCs w:val="24"/>
        </w:rPr>
      </w:pPr>
      <w:r>
        <w:rPr>
          <w:rFonts w:ascii="Times New Roman" w:hAnsi="Times New Roman" w:cs="Times New Roman"/>
          <w:b/>
          <w:i/>
          <w:sz w:val="24"/>
          <w:szCs w:val="24"/>
          <w:lang w:val="sr-Cyrl-CS"/>
        </w:rPr>
        <w:t>5. ИЗВРШЕЊЕ БУЏЕТА - ОРГАНИЗАЦИОНА КЛАСИФИКАЦИЈА</w:t>
      </w:r>
    </w:p>
    <w:p w:rsidR="002B53F2" w:rsidRDefault="006479BB"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lang w:val="sr-Cyrl-CS"/>
        </w:rPr>
        <w:t xml:space="preserve">   ЗА ПЕРИОД 01.01.-30.0</w:t>
      </w:r>
      <w:r w:rsidR="00413DBD">
        <w:rPr>
          <w:rFonts w:ascii="Times New Roman" w:hAnsi="Times New Roman" w:cs="Times New Roman"/>
          <w:b/>
          <w:i/>
          <w:sz w:val="24"/>
          <w:szCs w:val="24"/>
        </w:rPr>
        <w:t>9</w:t>
      </w:r>
      <w:r>
        <w:rPr>
          <w:rFonts w:ascii="Times New Roman" w:hAnsi="Times New Roman" w:cs="Times New Roman"/>
          <w:b/>
          <w:i/>
          <w:sz w:val="24"/>
          <w:szCs w:val="24"/>
          <w:lang w:val="sr-Cyrl-CS"/>
        </w:rPr>
        <w:t>.2021</w:t>
      </w:r>
      <w:r w:rsidR="00EE2C21">
        <w:rPr>
          <w:rFonts w:ascii="Times New Roman" w:hAnsi="Times New Roman" w:cs="Times New Roman"/>
          <w:b/>
          <w:i/>
          <w:sz w:val="24"/>
          <w:szCs w:val="24"/>
          <w:lang w:val="sr-Cyrl-CS"/>
        </w:rPr>
        <w:t>.</w:t>
      </w:r>
      <w:r w:rsidR="001C22ED">
        <w:rPr>
          <w:rFonts w:ascii="Times New Roman" w:hAnsi="Times New Roman" w:cs="Times New Roman"/>
          <w:b/>
          <w:i/>
          <w:sz w:val="24"/>
          <w:szCs w:val="24"/>
          <w:lang w:val="sr-Cyrl-CS"/>
        </w:rPr>
        <w:t xml:space="preserve"> ГОДИНЕ</w:t>
      </w:r>
    </w:p>
    <w:p w:rsidR="006479BB" w:rsidRPr="00EE2C21" w:rsidRDefault="006479BB" w:rsidP="00D50B16">
      <w:pPr>
        <w:contextualSpacing/>
        <w:jc w:val="both"/>
        <w:rPr>
          <w:rFonts w:ascii="Times New Roman" w:hAnsi="Times New Roman" w:cs="Times New Roman"/>
          <w:b/>
          <w:i/>
          <w:sz w:val="24"/>
          <w:szCs w:val="24"/>
          <w:lang w:val="sr-Cyrl-CS"/>
        </w:rPr>
      </w:pPr>
    </w:p>
    <w:p w:rsidR="002B53F2" w:rsidRDefault="002B53F2" w:rsidP="00D50B16">
      <w:pPr>
        <w:contextualSpacing/>
        <w:jc w:val="both"/>
        <w:rPr>
          <w:rFonts w:ascii="Times New Roman" w:hAnsi="Times New Roman" w:cs="Times New Roman"/>
          <w:b/>
          <w:i/>
          <w:sz w:val="24"/>
          <w:szCs w:val="24"/>
          <w:lang w:val="sr-Cyrl-CS"/>
        </w:rPr>
      </w:pPr>
      <w:r>
        <w:rPr>
          <w:rFonts w:ascii="Times New Roman" w:hAnsi="Times New Roman" w:cs="Times New Roman"/>
          <w:b/>
          <w:i/>
          <w:sz w:val="24"/>
          <w:szCs w:val="24"/>
        </w:rPr>
        <w:t xml:space="preserve">5.1. </w:t>
      </w:r>
      <w:r>
        <w:rPr>
          <w:rFonts w:ascii="Times New Roman" w:hAnsi="Times New Roman" w:cs="Times New Roman"/>
          <w:b/>
          <w:i/>
          <w:sz w:val="24"/>
          <w:szCs w:val="24"/>
          <w:lang w:val="sr-Cyrl-CS"/>
        </w:rPr>
        <w:t>ГРАДСКА УПРАВА</w:t>
      </w:r>
    </w:p>
    <w:p w:rsidR="002A7B1E" w:rsidRPr="002B53F2" w:rsidRDefault="002A7B1E" w:rsidP="00D50B16">
      <w:pPr>
        <w:contextualSpacing/>
        <w:jc w:val="both"/>
        <w:rPr>
          <w:rFonts w:ascii="Times New Roman" w:hAnsi="Times New Roman" w:cs="Times New Roman"/>
          <w:b/>
          <w:i/>
          <w:sz w:val="24"/>
          <w:szCs w:val="24"/>
          <w:lang w:val="sr-Cyrl-CS"/>
        </w:rPr>
      </w:pPr>
    </w:p>
    <w:p w:rsidR="00404039"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00050110 СКУПШТИНА ГРАДА – </w:t>
      </w:r>
      <w:r>
        <w:rPr>
          <w:rFonts w:ascii="Times New Roman" w:hAnsi="Times New Roman" w:cs="Times New Roman"/>
          <w:sz w:val="24"/>
          <w:szCs w:val="24"/>
          <w:lang w:val="sr-Cyrl-CS"/>
        </w:rPr>
        <w:t>укупно планирана средства за 202</w:t>
      </w:r>
      <w:r w:rsidR="00D13A7F">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на овој ПЈТ износе </w:t>
      </w:r>
      <w:r w:rsidR="00D13A7F">
        <w:rPr>
          <w:rFonts w:ascii="Times New Roman" w:hAnsi="Times New Roman" w:cs="Times New Roman"/>
          <w:sz w:val="24"/>
          <w:szCs w:val="24"/>
          <w:lang w:val="sr-Cyrl-CS"/>
        </w:rPr>
        <w:t>896.755,00</w:t>
      </w:r>
      <w:r>
        <w:rPr>
          <w:rFonts w:ascii="Times New Roman" w:hAnsi="Times New Roman" w:cs="Times New Roman"/>
          <w:sz w:val="24"/>
          <w:szCs w:val="24"/>
          <w:lang w:val="sr-Cyrl-CS"/>
        </w:rPr>
        <w:t>0 КМ и у цјелости су намјењена финансирању текућих р</w:t>
      </w:r>
      <w:r w:rsidR="00404039">
        <w:rPr>
          <w:rFonts w:ascii="Times New Roman" w:hAnsi="Times New Roman" w:cs="Times New Roman"/>
          <w:sz w:val="24"/>
          <w:szCs w:val="24"/>
          <w:lang w:val="sr-Cyrl-CS"/>
        </w:rPr>
        <w:t>асхода. Извршење за првих 9</w:t>
      </w:r>
      <w:r>
        <w:rPr>
          <w:rFonts w:ascii="Times New Roman" w:hAnsi="Times New Roman" w:cs="Times New Roman"/>
          <w:sz w:val="24"/>
          <w:szCs w:val="24"/>
          <w:lang w:val="sr-Cyrl-CS"/>
        </w:rPr>
        <w:t xml:space="preserve"> мјесеци 2020. године износи </w:t>
      </w:r>
      <w:r w:rsidR="00404039">
        <w:rPr>
          <w:rFonts w:ascii="Times New Roman" w:hAnsi="Times New Roman" w:cs="Times New Roman"/>
          <w:sz w:val="24"/>
          <w:szCs w:val="24"/>
          <w:lang w:val="sr-Cyrl-CS"/>
        </w:rPr>
        <w:t>360.901,98 КМ, што представља 40</w:t>
      </w:r>
      <w:r>
        <w:rPr>
          <w:rFonts w:ascii="Times New Roman" w:hAnsi="Times New Roman" w:cs="Times New Roman"/>
          <w:sz w:val="24"/>
          <w:szCs w:val="24"/>
          <w:lang w:val="sr-Cyrl-CS"/>
        </w:rPr>
        <w:t xml:space="preserve">% у односу на план. </w:t>
      </w:r>
    </w:p>
    <w:p w:rsidR="00404039"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00050120 КАБИНЕТ ГРАДОНАЧЕЛНИКА – </w:t>
      </w:r>
      <w:r>
        <w:rPr>
          <w:rFonts w:ascii="Times New Roman" w:hAnsi="Times New Roman" w:cs="Times New Roman"/>
          <w:sz w:val="24"/>
          <w:szCs w:val="24"/>
          <w:lang w:val="sr-Cyrl-CS"/>
        </w:rPr>
        <w:t>укупно планирана средства за 202</w:t>
      </w:r>
      <w:r w:rsidR="00D13A7F">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на овој потрошачкој јединици износе </w:t>
      </w:r>
      <w:r w:rsidR="00D13A7F">
        <w:rPr>
          <w:rFonts w:ascii="Times New Roman" w:hAnsi="Times New Roman" w:cs="Times New Roman"/>
          <w:sz w:val="24"/>
          <w:szCs w:val="24"/>
          <w:lang w:val="sr-Cyrl-CS"/>
        </w:rPr>
        <w:t>504.000,00</w:t>
      </w:r>
      <w:r>
        <w:rPr>
          <w:rFonts w:ascii="Times New Roman" w:hAnsi="Times New Roman" w:cs="Times New Roman"/>
          <w:sz w:val="24"/>
          <w:szCs w:val="24"/>
          <w:lang w:val="sr-Cyrl-CS"/>
        </w:rPr>
        <w:t xml:space="preserve"> КМ и у цјелости су намјењена финансирању теку</w:t>
      </w:r>
      <w:r w:rsidR="00404039">
        <w:rPr>
          <w:rFonts w:ascii="Times New Roman" w:hAnsi="Times New Roman" w:cs="Times New Roman"/>
          <w:sz w:val="24"/>
          <w:szCs w:val="24"/>
          <w:lang w:val="sr-Cyrl-CS"/>
        </w:rPr>
        <w:t>ћих расхода. Извршење за првих 9</w:t>
      </w:r>
      <w:r>
        <w:rPr>
          <w:rFonts w:ascii="Times New Roman" w:hAnsi="Times New Roman" w:cs="Times New Roman"/>
          <w:sz w:val="24"/>
          <w:szCs w:val="24"/>
          <w:lang w:val="sr-Cyrl-CS"/>
        </w:rPr>
        <w:t xml:space="preserve"> мјесеци износи </w:t>
      </w:r>
      <w:r w:rsidR="00404039">
        <w:rPr>
          <w:rFonts w:ascii="Times New Roman" w:hAnsi="Times New Roman" w:cs="Times New Roman"/>
          <w:sz w:val="24"/>
          <w:szCs w:val="24"/>
          <w:lang w:val="sr-Cyrl-CS"/>
        </w:rPr>
        <w:t>339.704,70 КМ, што представља 67</w:t>
      </w:r>
      <w:r w:rsidR="00D13A7F">
        <w:rPr>
          <w:rFonts w:ascii="Times New Roman" w:hAnsi="Times New Roman" w:cs="Times New Roman"/>
          <w:sz w:val="24"/>
          <w:szCs w:val="24"/>
          <w:lang w:val="sr-Cyrl-CS"/>
        </w:rPr>
        <w:t xml:space="preserve">% у односу на план. </w:t>
      </w:r>
      <w:r w:rsidR="00404039">
        <w:rPr>
          <w:rFonts w:ascii="Times New Roman" w:hAnsi="Times New Roman" w:cs="Times New Roman"/>
          <w:sz w:val="24"/>
          <w:szCs w:val="24"/>
          <w:lang w:val="sr-Cyrl-CS"/>
        </w:rPr>
        <w:t>На позицијама које су извршене преко буџетом планираног нивоа, додатна средства су обезбјеђена реалокацијама, у складу са Одлуком о извршењу буџета Града Бијељина за 2021. годину. На овој ПЈТ су евидентирани и расходи на фонду 05 који се не планирају буџетом, а односе се на пројекте локалног економског развоја заједнице.</w:t>
      </w:r>
    </w:p>
    <w:p w:rsidR="00404039" w:rsidRDefault="00E1704B" w:rsidP="002B53F2">
      <w:pPr>
        <w:contextualSpacing/>
        <w:jc w:val="both"/>
        <w:rPr>
          <w:rFonts w:ascii="Times New Roman" w:hAnsi="Times New Roman" w:cs="Times New Roman"/>
          <w:sz w:val="24"/>
          <w:szCs w:val="24"/>
          <w:lang w:val="sr-Cyrl-CS"/>
        </w:rPr>
      </w:pPr>
      <w:r w:rsidRPr="00E1704B">
        <w:rPr>
          <w:rFonts w:ascii="Times New Roman" w:hAnsi="Times New Roman" w:cs="Times New Roman"/>
          <w:b/>
          <w:sz w:val="24"/>
          <w:szCs w:val="24"/>
          <w:lang w:val="sr-Cyrl-CS"/>
        </w:rPr>
        <w:t>Потрошачка јединица 00050125 ТЕРИТОРИЈАЛНА ВАТРОГАСНА ЈЕДИНИЦА</w:t>
      </w:r>
      <w:r>
        <w:rPr>
          <w:rFonts w:ascii="Times New Roman" w:hAnsi="Times New Roman" w:cs="Times New Roman"/>
          <w:sz w:val="24"/>
          <w:szCs w:val="24"/>
          <w:lang w:val="sr-Cyrl-CS"/>
        </w:rPr>
        <w:t>- укупно планирана средства за 202</w:t>
      </w:r>
      <w:r w:rsidR="00404039">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на овој потрошачкој јединици износе </w:t>
      </w:r>
      <w:r w:rsidR="00D13A7F">
        <w:rPr>
          <w:rFonts w:ascii="Times New Roman" w:hAnsi="Times New Roman" w:cs="Times New Roman"/>
          <w:sz w:val="24"/>
          <w:szCs w:val="24"/>
          <w:lang w:val="sr-Cyrl-CS"/>
        </w:rPr>
        <w:t>553.500,00</w:t>
      </w:r>
      <w:r>
        <w:rPr>
          <w:rFonts w:ascii="Times New Roman" w:hAnsi="Times New Roman" w:cs="Times New Roman"/>
          <w:sz w:val="24"/>
          <w:szCs w:val="24"/>
          <w:lang w:val="sr-Cyrl-CS"/>
        </w:rPr>
        <w:t xml:space="preserve"> КМ и намјењена су за финансирање текућих расхода у износу 1</w:t>
      </w:r>
      <w:r w:rsidR="00D13A7F">
        <w:rPr>
          <w:rFonts w:ascii="Times New Roman" w:hAnsi="Times New Roman" w:cs="Times New Roman"/>
          <w:sz w:val="24"/>
          <w:szCs w:val="24"/>
          <w:lang w:val="sr-Cyrl-CS"/>
        </w:rPr>
        <w:t>8</w:t>
      </w:r>
      <w:r>
        <w:rPr>
          <w:rFonts w:ascii="Times New Roman" w:hAnsi="Times New Roman" w:cs="Times New Roman"/>
          <w:sz w:val="24"/>
          <w:szCs w:val="24"/>
          <w:lang w:val="sr-Cyrl-CS"/>
        </w:rPr>
        <w:t xml:space="preserve">.500,00 КМ и капиталних издатака у износу </w:t>
      </w:r>
      <w:r w:rsidR="00D13A7F">
        <w:rPr>
          <w:rFonts w:ascii="Times New Roman" w:hAnsi="Times New Roman" w:cs="Times New Roman"/>
          <w:sz w:val="24"/>
          <w:szCs w:val="24"/>
          <w:lang w:val="sr-Cyrl-CS"/>
        </w:rPr>
        <w:t>535.000,00</w:t>
      </w:r>
      <w:r>
        <w:rPr>
          <w:rFonts w:ascii="Times New Roman" w:hAnsi="Times New Roman" w:cs="Times New Roman"/>
          <w:sz w:val="24"/>
          <w:szCs w:val="24"/>
          <w:lang w:val="sr-Cyrl-CS"/>
        </w:rPr>
        <w:t xml:space="preserve"> КМ. Капитални издаци се финансирају из </w:t>
      </w:r>
      <w:r>
        <w:rPr>
          <w:rFonts w:ascii="Times New Roman" w:hAnsi="Times New Roman" w:cs="Times New Roman"/>
          <w:sz w:val="24"/>
          <w:szCs w:val="24"/>
          <w:lang w:val="sr-Cyrl-CS"/>
        </w:rPr>
        <w:lastRenderedPageBreak/>
        <w:t>сопствених средстава</w:t>
      </w:r>
      <w:r w:rsidR="00383D82">
        <w:rPr>
          <w:rFonts w:ascii="Times New Roman" w:hAnsi="Times New Roman" w:cs="Times New Roman"/>
          <w:sz w:val="24"/>
          <w:szCs w:val="24"/>
          <w:lang w:val="sr-Cyrl-CS"/>
        </w:rPr>
        <w:t xml:space="preserve"> – намјенског прихода за финансирање заштите од пожара</w:t>
      </w:r>
      <w:r w:rsidR="00404039">
        <w:rPr>
          <w:rFonts w:ascii="Times New Roman" w:hAnsi="Times New Roman" w:cs="Times New Roman"/>
          <w:sz w:val="24"/>
          <w:szCs w:val="24"/>
          <w:lang w:val="sr-Cyrl-CS"/>
        </w:rPr>
        <w:t>. Извршење за првих 9</w:t>
      </w:r>
      <w:r>
        <w:rPr>
          <w:rFonts w:ascii="Times New Roman" w:hAnsi="Times New Roman" w:cs="Times New Roman"/>
          <w:sz w:val="24"/>
          <w:szCs w:val="24"/>
          <w:lang w:val="sr-Cyrl-CS"/>
        </w:rPr>
        <w:t xml:space="preserve"> мјесеци износи </w:t>
      </w:r>
      <w:r w:rsidR="00404039">
        <w:rPr>
          <w:rFonts w:ascii="Times New Roman" w:hAnsi="Times New Roman" w:cs="Times New Roman"/>
          <w:sz w:val="24"/>
          <w:szCs w:val="24"/>
          <w:lang w:val="sr-Cyrl-CS"/>
        </w:rPr>
        <w:t>3.513,63</w:t>
      </w:r>
      <w:r w:rsidR="00383D82">
        <w:rPr>
          <w:rFonts w:ascii="Times New Roman" w:hAnsi="Times New Roman" w:cs="Times New Roman"/>
          <w:sz w:val="24"/>
          <w:szCs w:val="24"/>
          <w:lang w:val="sr-Cyrl-CS"/>
        </w:rPr>
        <w:t xml:space="preserve"> КМ</w:t>
      </w:r>
      <w:r w:rsidR="00CD0E5E">
        <w:rPr>
          <w:rFonts w:ascii="Times New Roman" w:hAnsi="Times New Roman" w:cs="Times New Roman"/>
          <w:sz w:val="24"/>
          <w:szCs w:val="24"/>
          <w:lang w:val="sr-Cyrl-CS"/>
        </w:rPr>
        <w:t>, што представља 1% годишњег плана.</w:t>
      </w:r>
      <w:r w:rsidR="00383D82">
        <w:rPr>
          <w:rFonts w:ascii="Times New Roman" w:hAnsi="Times New Roman" w:cs="Times New Roman"/>
          <w:sz w:val="24"/>
          <w:szCs w:val="24"/>
          <w:lang w:val="sr-Cyrl-CS"/>
        </w:rPr>
        <w:t xml:space="preserve"> </w:t>
      </w:r>
    </w:p>
    <w:p w:rsidR="00CD0E5E" w:rsidRDefault="002B53F2" w:rsidP="002B53F2">
      <w:pPr>
        <w:contextualSpacing/>
        <w:jc w:val="both"/>
        <w:rPr>
          <w:rFonts w:ascii="Times New Roman" w:hAnsi="Times New Roman" w:cs="Times New Roman"/>
          <w:sz w:val="24"/>
          <w:szCs w:val="24"/>
          <w:lang w:val="sr-Cyrl-CS"/>
        </w:rPr>
      </w:pPr>
      <w:r w:rsidRPr="00F10CB8">
        <w:rPr>
          <w:rFonts w:ascii="Times New Roman" w:hAnsi="Times New Roman" w:cs="Times New Roman"/>
          <w:b/>
          <w:sz w:val="24"/>
          <w:szCs w:val="24"/>
          <w:lang w:val="sr-Cyrl-CS"/>
        </w:rPr>
        <w:t>Потрошачка јединица 000501</w:t>
      </w:r>
      <w:r>
        <w:rPr>
          <w:rFonts w:ascii="Times New Roman" w:hAnsi="Times New Roman" w:cs="Times New Roman"/>
          <w:b/>
          <w:sz w:val="24"/>
          <w:szCs w:val="24"/>
          <w:lang w:val="sr-Cyrl-CS"/>
        </w:rPr>
        <w:t xml:space="preserve">30 ОДЈЕЉЕЊЕ ЗА ОПШТУ УПРАВУ – </w:t>
      </w:r>
      <w:r>
        <w:rPr>
          <w:rFonts w:ascii="Times New Roman" w:hAnsi="Times New Roman" w:cs="Times New Roman"/>
          <w:sz w:val="24"/>
          <w:szCs w:val="24"/>
          <w:lang w:val="sr-Cyrl-CS"/>
        </w:rPr>
        <w:t xml:space="preserve">укупно планирана средства на овој ПЈТ износе 4.000,00 КМ и намјењена су за финансирање материјалних трошкова. Извршење за </w:t>
      </w:r>
      <w:r w:rsidR="00404039">
        <w:rPr>
          <w:rFonts w:ascii="Times New Roman" w:hAnsi="Times New Roman" w:cs="Times New Roman"/>
          <w:sz w:val="24"/>
          <w:szCs w:val="24"/>
          <w:lang w:val="sr-Cyrl-CS"/>
        </w:rPr>
        <w:t>првих 9</w:t>
      </w:r>
      <w:r w:rsidR="00E1704B">
        <w:rPr>
          <w:rFonts w:ascii="Times New Roman" w:hAnsi="Times New Roman" w:cs="Times New Roman"/>
          <w:sz w:val="24"/>
          <w:szCs w:val="24"/>
          <w:lang w:val="sr-Cyrl-CS"/>
        </w:rPr>
        <w:t xml:space="preserve"> мјесеци</w:t>
      </w:r>
      <w:r>
        <w:rPr>
          <w:rFonts w:ascii="Times New Roman" w:hAnsi="Times New Roman" w:cs="Times New Roman"/>
          <w:sz w:val="24"/>
          <w:szCs w:val="24"/>
          <w:lang w:val="sr-Cyrl-CS"/>
        </w:rPr>
        <w:t xml:space="preserve"> износи </w:t>
      </w:r>
      <w:r w:rsidR="00404039">
        <w:rPr>
          <w:rFonts w:ascii="Times New Roman" w:hAnsi="Times New Roman" w:cs="Times New Roman"/>
          <w:sz w:val="24"/>
          <w:szCs w:val="24"/>
          <w:lang w:val="sr-Cyrl-CS"/>
        </w:rPr>
        <w:t>1.350,16</w:t>
      </w:r>
      <w:r w:rsidR="00CD0E5E">
        <w:rPr>
          <w:rFonts w:ascii="Times New Roman" w:hAnsi="Times New Roman" w:cs="Times New Roman"/>
          <w:sz w:val="24"/>
          <w:szCs w:val="24"/>
          <w:lang w:val="sr-Cyrl-CS"/>
        </w:rPr>
        <w:t xml:space="preserve"> КМ, што представља 34% годишњег плана.</w:t>
      </w:r>
    </w:p>
    <w:p w:rsidR="00CD0E5E" w:rsidRDefault="002B53F2" w:rsidP="002B53F2">
      <w:pPr>
        <w:contextualSpacing/>
        <w:jc w:val="both"/>
        <w:rPr>
          <w:rFonts w:ascii="Times New Roman" w:hAnsi="Times New Roman" w:cs="Times New Roman"/>
          <w:sz w:val="24"/>
          <w:szCs w:val="24"/>
          <w:lang w:val="sr-Cyrl-CS"/>
        </w:rPr>
      </w:pPr>
      <w:r w:rsidRPr="007B19BA">
        <w:rPr>
          <w:rFonts w:ascii="Times New Roman" w:hAnsi="Times New Roman" w:cs="Times New Roman"/>
          <w:b/>
          <w:sz w:val="24"/>
          <w:szCs w:val="24"/>
          <w:lang w:val="sr-Cyrl-CS"/>
        </w:rPr>
        <w:t>Потрошачка јединица 00050140 ОДЈЕЉЕЊЕ ЗА ФИНАНСИЈЕ</w:t>
      </w:r>
      <w:r>
        <w:rPr>
          <w:rFonts w:ascii="Times New Roman" w:hAnsi="Times New Roman" w:cs="Times New Roman"/>
          <w:sz w:val="24"/>
          <w:szCs w:val="24"/>
          <w:lang w:val="sr-Cyrl-CS"/>
        </w:rPr>
        <w:t xml:space="preserve"> – укупно планирана средства на овој ПЈТ износе </w:t>
      </w:r>
      <w:r w:rsidR="00383D82">
        <w:rPr>
          <w:rFonts w:ascii="Times New Roman" w:hAnsi="Times New Roman" w:cs="Times New Roman"/>
          <w:sz w:val="24"/>
          <w:szCs w:val="24"/>
          <w:lang w:val="sr-Cyrl-CS"/>
        </w:rPr>
        <w:t>16.750.115,00</w:t>
      </w:r>
      <w:r>
        <w:rPr>
          <w:rFonts w:ascii="Times New Roman" w:hAnsi="Times New Roman" w:cs="Times New Roman"/>
          <w:sz w:val="24"/>
          <w:szCs w:val="24"/>
          <w:lang w:val="sr-Cyrl-CS"/>
        </w:rPr>
        <w:t xml:space="preserve"> КМ. Извршење за </w:t>
      </w:r>
      <w:r w:rsidR="00CD0E5E">
        <w:rPr>
          <w:rFonts w:ascii="Times New Roman" w:hAnsi="Times New Roman" w:cs="Times New Roman"/>
          <w:sz w:val="24"/>
          <w:szCs w:val="24"/>
          <w:lang w:val="sr-Cyrl-CS"/>
        </w:rPr>
        <w:t>првих 9</w:t>
      </w:r>
      <w:r w:rsidR="00E1704B">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CD0E5E">
        <w:rPr>
          <w:rFonts w:ascii="Times New Roman" w:hAnsi="Times New Roman" w:cs="Times New Roman"/>
          <w:sz w:val="24"/>
          <w:szCs w:val="24"/>
          <w:lang w:val="sr-Cyrl-CS"/>
        </w:rPr>
        <w:t>12.689.233,75</w:t>
      </w:r>
      <w:r>
        <w:rPr>
          <w:rFonts w:ascii="Times New Roman" w:hAnsi="Times New Roman" w:cs="Times New Roman"/>
          <w:sz w:val="24"/>
          <w:szCs w:val="24"/>
          <w:lang w:val="sr-Cyrl-CS"/>
        </w:rPr>
        <w:t xml:space="preserve"> КМ, што представља </w:t>
      </w:r>
      <w:r w:rsidR="00CD0E5E">
        <w:rPr>
          <w:rFonts w:ascii="Times New Roman" w:hAnsi="Times New Roman" w:cs="Times New Roman"/>
          <w:sz w:val="24"/>
          <w:szCs w:val="24"/>
          <w:lang w:val="sr-Cyrl-CS"/>
        </w:rPr>
        <w:t>76</w:t>
      </w:r>
      <w:r>
        <w:rPr>
          <w:rFonts w:ascii="Times New Roman" w:hAnsi="Times New Roman" w:cs="Times New Roman"/>
          <w:sz w:val="24"/>
          <w:szCs w:val="24"/>
          <w:lang w:val="sr-Cyrl-CS"/>
        </w:rPr>
        <w:t>% у односу на план. Извршење се односи на расходе за лична примања, расходе за банкарске услуге, расходе по основу камата и издатке по основу отплата за узете кредите и издатке за ПДВ.</w:t>
      </w:r>
      <w:r w:rsidR="00383D82">
        <w:rPr>
          <w:rFonts w:ascii="Times New Roman" w:hAnsi="Times New Roman" w:cs="Times New Roman"/>
          <w:sz w:val="24"/>
          <w:szCs w:val="24"/>
          <w:lang w:val="sr-Cyrl-CS"/>
        </w:rPr>
        <w:t xml:space="preserve"> Расходи за лична примања имају</w:t>
      </w:r>
      <w:r w:rsidR="00CD0E5E">
        <w:rPr>
          <w:rFonts w:ascii="Times New Roman" w:hAnsi="Times New Roman" w:cs="Times New Roman"/>
          <w:sz w:val="24"/>
          <w:szCs w:val="24"/>
          <w:lang w:val="sr-Cyrl-CS"/>
        </w:rPr>
        <w:t xml:space="preserve"> веће извршење у односу на план, </w:t>
      </w:r>
      <w:r w:rsidR="00383D82">
        <w:rPr>
          <w:rFonts w:ascii="Times New Roman" w:hAnsi="Times New Roman" w:cs="Times New Roman"/>
          <w:sz w:val="24"/>
          <w:szCs w:val="24"/>
          <w:lang w:val="sr-Cyrl-CS"/>
        </w:rPr>
        <w:t xml:space="preserve"> </w:t>
      </w:r>
      <w:r w:rsidR="00CD0E5E">
        <w:rPr>
          <w:rFonts w:ascii="Times New Roman" w:hAnsi="Times New Roman" w:cs="Times New Roman"/>
          <w:sz w:val="24"/>
          <w:szCs w:val="24"/>
          <w:lang w:val="sr-Cyrl-CS"/>
        </w:rPr>
        <w:t>а додатна средства су обезбјеђена реалокацијама, у складу са Одлуком о извршењу буџета Града Бијељина за 2021. годину.</w:t>
      </w:r>
    </w:p>
    <w:p w:rsidR="00CD0E5E" w:rsidRDefault="002B53F2" w:rsidP="002B53F2">
      <w:pPr>
        <w:contextualSpacing/>
        <w:jc w:val="both"/>
        <w:rPr>
          <w:rFonts w:ascii="Times New Roman" w:hAnsi="Times New Roman" w:cs="Times New Roman"/>
          <w:sz w:val="24"/>
          <w:szCs w:val="24"/>
          <w:lang w:val="sr-Cyrl-CS"/>
        </w:rPr>
      </w:pPr>
      <w:r w:rsidRPr="002304CF">
        <w:rPr>
          <w:rFonts w:ascii="Times New Roman" w:hAnsi="Times New Roman" w:cs="Times New Roman"/>
          <w:b/>
          <w:sz w:val="24"/>
          <w:szCs w:val="24"/>
          <w:lang w:val="sr-Cyrl-CS"/>
        </w:rPr>
        <w:t>Потрошака јединица 00050150 ОДЈЕЉЕЊЕ ЗА ПРИВРЕДУ</w:t>
      </w:r>
      <w:r>
        <w:rPr>
          <w:rFonts w:ascii="Times New Roman" w:hAnsi="Times New Roman" w:cs="Times New Roman"/>
          <w:b/>
          <w:sz w:val="24"/>
          <w:szCs w:val="24"/>
          <w:lang w:val="sr-Cyrl-CS"/>
        </w:rPr>
        <w:t xml:space="preserve"> –</w:t>
      </w:r>
      <w:r>
        <w:rPr>
          <w:rFonts w:ascii="Times New Roman" w:hAnsi="Times New Roman" w:cs="Times New Roman"/>
          <w:sz w:val="24"/>
          <w:szCs w:val="24"/>
          <w:lang w:val="sr-Cyrl-CS"/>
        </w:rPr>
        <w:t xml:space="preserve"> укупно планирана средства на овој ПЈТ износе </w:t>
      </w:r>
      <w:r w:rsidR="00404BB6">
        <w:rPr>
          <w:rFonts w:ascii="Times New Roman" w:hAnsi="Times New Roman" w:cs="Times New Roman"/>
          <w:sz w:val="24"/>
          <w:szCs w:val="24"/>
          <w:lang w:val="sr-Cyrl-CS"/>
        </w:rPr>
        <w:t>981.960,00</w:t>
      </w:r>
      <w:r>
        <w:rPr>
          <w:rFonts w:ascii="Times New Roman" w:hAnsi="Times New Roman" w:cs="Times New Roman"/>
          <w:sz w:val="24"/>
          <w:szCs w:val="24"/>
          <w:lang w:val="sr-Cyrl-CS"/>
        </w:rPr>
        <w:t xml:space="preserve"> КМ. Извршење за </w:t>
      </w:r>
      <w:r w:rsidR="00CD0E5E">
        <w:rPr>
          <w:rFonts w:ascii="Times New Roman" w:hAnsi="Times New Roman" w:cs="Times New Roman"/>
          <w:sz w:val="24"/>
          <w:szCs w:val="24"/>
          <w:lang w:val="sr-Cyrl-CS"/>
        </w:rPr>
        <w:t>првих 9</w:t>
      </w:r>
      <w:r w:rsidR="00E1704B">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CD0E5E">
        <w:rPr>
          <w:rFonts w:ascii="Times New Roman" w:hAnsi="Times New Roman" w:cs="Times New Roman"/>
          <w:sz w:val="24"/>
          <w:szCs w:val="24"/>
          <w:lang w:val="sr-Cyrl-CS"/>
        </w:rPr>
        <w:t>513.290,62</w:t>
      </w:r>
      <w:r>
        <w:rPr>
          <w:rFonts w:ascii="Times New Roman" w:hAnsi="Times New Roman" w:cs="Times New Roman"/>
          <w:sz w:val="24"/>
          <w:szCs w:val="24"/>
          <w:lang w:val="sr-Cyrl-CS"/>
        </w:rPr>
        <w:t xml:space="preserve"> КМ, што представља </w:t>
      </w:r>
      <w:r w:rsidR="00CD0E5E">
        <w:rPr>
          <w:rFonts w:ascii="Times New Roman" w:hAnsi="Times New Roman" w:cs="Times New Roman"/>
          <w:sz w:val="24"/>
          <w:szCs w:val="24"/>
          <w:lang w:val="sr-Cyrl-CS"/>
        </w:rPr>
        <w:t>52</w:t>
      </w:r>
      <w:r>
        <w:rPr>
          <w:rFonts w:ascii="Times New Roman" w:hAnsi="Times New Roman" w:cs="Times New Roman"/>
          <w:sz w:val="24"/>
          <w:szCs w:val="24"/>
          <w:lang w:val="sr-Cyrl-CS"/>
        </w:rPr>
        <w:t>%</w:t>
      </w:r>
      <w:r w:rsidR="00404BB6">
        <w:rPr>
          <w:rFonts w:ascii="Times New Roman" w:hAnsi="Times New Roman" w:cs="Times New Roman"/>
          <w:sz w:val="24"/>
          <w:szCs w:val="24"/>
          <w:lang w:val="sr-Cyrl-CS"/>
        </w:rPr>
        <w:t xml:space="preserve"> у односу на план. </w:t>
      </w:r>
      <w:r w:rsidR="00CD0E5E">
        <w:rPr>
          <w:rFonts w:ascii="Times New Roman" w:hAnsi="Times New Roman" w:cs="Times New Roman"/>
          <w:sz w:val="24"/>
          <w:szCs w:val="24"/>
          <w:lang w:val="sr-Cyrl-CS"/>
        </w:rPr>
        <w:t xml:space="preserve">На позицијама које су извршене преко буџетом планираног нивоа, додатна средства су обезбјеђена реалокацијама, у складу са Одлуком о извршењу буџета Града Бијељина за 2021. годину. </w:t>
      </w:r>
    </w:p>
    <w:p w:rsidR="00CD0E5E" w:rsidRDefault="002B53F2" w:rsidP="002B53F2">
      <w:pPr>
        <w:contextualSpacing/>
        <w:jc w:val="both"/>
        <w:rPr>
          <w:rFonts w:ascii="Times New Roman" w:hAnsi="Times New Roman" w:cs="Times New Roman"/>
          <w:sz w:val="24"/>
          <w:szCs w:val="24"/>
          <w:lang w:val="sr-Cyrl-CS"/>
        </w:rPr>
      </w:pPr>
      <w:r w:rsidRPr="00A04043">
        <w:rPr>
          <w:rFonts w:ascii="Times New Roman" w:hAnsi="Times New Roman" w:cs="Times New Roman"/>
          <w:b/>
          <w:sz w:val="24"/>
          <w:szCs w:val="24"/>
          <w:lang w:val="sr-Cyrl-CS"/>
        </w:rPr>
        <w:t>Потрошачка јединица 0005015</w:t>
      </w:r>
      <w:r>
        <w:rPr>
          <w:rFonts w:ascii="Times New Roman" w:hAnsi="Times New Roman" w:cs="Times New Roman"/>
          <w:b/>
          <w:sz w:val="24"/>
          <w:szCs w:val="24"/>
          <w:lang w:val="sr-Cyrl-CS"/>
        </w:rPr>
        <w:t>1</w:t>
      </w:r>
      <w:r w:rsidRPr="00A04043">
        <w:rPr>
          <w:rFonts w:ascii="Times New Roman" w:hAnsi="Times New Roman" w:cs="Times New Roman"/>
          <w:b/>
          <w:sz w:val="24"/>
          <w:szCs w:val="24"/>
          <w:lang w:val="sr-Cyrl-CS"/>
        </w:rPr>
        <w:t xml:space="preserve"> ОДЈЕЉЕЊЕ ЗА ПОЉОПРИВРЕДУ</w:t>
      </w:r>
      <w:r>
        <w:rPr>
          <w:rFonts w:ascii="Times New Roman" w:hAnsi="Times New Roman" w:cs="Times New Roman"/>
          <w:sz w:val="24"/>
          <w:szCs w:val="24"/>
          <w:lang w:val="sr-Cyrl-CS"/>
        </w:rPr>
        <w:t xml:space="preserve"> – укупно планирана средства на овој ПЈТ износе </w:t>
      </w:r>
      <w:r w:rsidR="00404BB6">
        <w:rPr>
          <w:rFonts w:ascii="Times New Roman" w:hAnsi="Times New Roman" w:cs="Times New Roman"/>
          <w:sz w:val="24"/>
          <w:szCs w:val="24"/>
          <w:lang w:val="sr-Cyrl-CS"/>
        </w:rPr>
        <w:t>3.134.000,00</w:t>
      </w:r>
      <w:r>
        <w:rPr>
          <w:rFonts w:ascii="Times New Roman" w:hAnsi="Times New Roman" w:cs="Times New Roman"/>
          <w:sz w:val="24"/>
          <w:szCs w:val="24"/>
          <w:lang w:val="sr-Cyrl-CS"/>
        </w:rPr>
        <w:t xml:space="preserve"> КМ. Извршење за </w:t>
      </w:r>
      <w:r w:rsidR="00CD0E5E">
        <w:rPr>
          <w:rFonts w:ascii="Times New Roman" w:hAnsi="Times New Roman" w:cs="Times New Roman"/>
          <w:sz w:val="24"/>
          <w:szCs w:val="24"/>
          <w:lang w:val="sr-Cyrl-CS"/>
        </w:rPr>
        <w:t>првих 9</w:t>
      </w:r>
      <w:r w:rsidR="00E1704B">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CD0E5E">
        <w:rPr>
          <w:rFonts w:ascii="Times New Roman" w:hAnsi="Times New Roman" w:cs="Times New Roman"/>
          <w:sz w:val="24"/>
          <w:szCs w:val="24"/>
          <w:lang w:val="sr-Cyrl-CS"/>
        </w:rPr>
        <w:t>1.119.728,31</w:t>
      </w:r>
      <w:r w:rsidR="00E1704B">
        <w:rPr>
          <w:rFonts w:ascii="Times New Roman" w:hAnsi="Times New Roman" w:cs="Times New Roman"/>
          <w:sz w:val="24"/>
          <w:szCs w:val="24"/>
          <w:lang w:val="sr-Cyrl-CS"/>
        </w:rPr>
        <w:t xml:space="preserve"> КМ, што представља </w:t>
      </w:r>
      <w:r w:rsidR="00CD0E5E">
        <w:rPr>
          <w:rFonts w:ascii="Times New Roman" w:hAnsi="Times New Roman" w:cs="Times New Roman"/>
          <w:sz w:val="24"/>
          <w:szCs w:val="24"/>
          <w:lang w:val="sr-Cyrl-CS"/>
        </w:rPr>
        <w:t>36</w:t>
      </w:r>
      <w:r w:rsidR="00404BB6">
        <w:rPr>
          <w:rFonts w:ascii="Times New Roman" w:hAnsi="Times New Roman" w:cs="Times New Roman"/>
          <w:sz w:val="24"/>
          <w:szCs w:val="24"/>
          <w:lang w:val="sr-Cyrl-CS"/>
        </w:rPr>
        <w:t>% у односу на план.</w:t>
      </w:r>
      <w:r>
        <w:rPr>
          <w:rFonts w:ascii="Times New Roman" w:hAnsi="Times New Roman" w:cs="Times New Roman"/>
          <w:sz w:val="24"/>
          <w:szCs w:val="24"/>
          <w:lang w:val="sr-Cyrl-CS"/>
        </w:rPr>
        <w:t xml:space="preserve"> </w:t>
      </w:r>
      <w:r w:rsidR="00CD0E5E">
        <w:rPr>
          <w:rFonts w:ascii="Times New Roman" w:hAnsi="Times New Roman" w:cs="Times New Roman"/>
          <w:sz w:val="24"/>
          <w:szCs w:val="24"/>
          <w:lang w:val="sr-Cyrl-CS"/>
        </w:rPr>
        <w:t xml:space="preserve">На овој ПЈ дио расхода се финансира из посебних водопривредних накнада, међутим због неусвајања Програма </w:t>
      </w:r>
      <w:r w:rsidR="00D222C1">
        <w:rPr>
          <w:rFonts w:ascii="Times New Roman" w:hAnsi="Times New Roman" w:cs="Times New Roman"/>
          <w:sz w:val="24"/>
          <w:szCs w:val="24"/>
          <w:lang w:val="sr-Cyrl-CS"/>
        </w:rPr>
        <w:t xml:space="preserve">о коришћењу ових средстава, ови расходи </w:t>
      </w:r>
      <w:r w:rsidR="00563E3E">
        <w:rPr>
          <w:rFonts w:ascii="Times New Roman" w:hAnsi="Times New Roman" w:cs="Times New Roman"/>
          <w:sz w:val="24"/>
          <w:szCs w:val="24"/>
          <w:lang w:val="sr-Cyrl-CS"/>
        </w:rPr>
        <w:t>ни</w:t>
      </w:r>
      <w:r w:rsidR="00D222C1">
        <w:rPr>
          <w:rFonts w:ascii="Times New Roman" w:hAnsi="Times New Roman" w:cs="Times New Roman"/>
          <w:sz w:val="24"/>
          <w:szCs w:val="24"/>
          <w:lang w:val="sr-Cyrl-CS"/>
        </w:rPr>
        <w:t>су извршени.</w:t>
      </w:r>
    </w:p>
    <w:p w:rsidR="00D222C1" w:rsidRDefault="002B53F2" w:rsidP="002B53F2">
      <w:pPr>
        <w:contextualSpacing/>
        <w:jc w:val="both"/>
        <w:rPr>
          <w:rFonts w:ascii="Times New Roman" w:hAnsi="Times New Roman" w:cs="Times New Roman"/>
          <w:sz w:val="24"/>
          <w:szCs w:val="24"/>
          <w:lang w:val="sr-Cyrl-CS"/>
        </w:rPr>
      </w:pPr>
      <w:r w:rsidRPr="00A04043">
        <w:rPr>
          <w:rFonts w:ascii="Times New Roman" w:hAnsi="Times New Roman" w:cs="Times New Roman"/>
          <w:b/>
          <w:sz w:val="24"/>
          <w:szCs w:val="24"/>
          <w:lang w:val="sr-Cyrl-CS"/>
        </w:rPr>
        <w:t>Потрошачка јединица 00050160 ОДЈЕЉЕЊЕ ЗА ПРОСТОРНО УРЕЂЕЊЕ</w:t>
      </w:r>
      <w:r>
        <w:rPr>
          <w:rFonts w:ascii="Times New Roman" w:hAnsi="Times New Roman" w:cs="Times New Roman"/>
          <w:sz w:val="24"/>
          <w:szCs w:val="24"/>
          <w:lang w:val="sr-Cyrl-CS"/>
        </w:rPr>
        <w:t xml:space="preserve"> – укупно планирана средства на овој ПЈТ износе </w:t>
      </w:r>
      <w:r w:rsidR="00404BB6">
        <w:rPr>
          <w:rFonts w:ascii="Times New Roman" w:hAnsi="Times New Roman" w:cs="Times New Roman"/>
          <w:sz w:val="24"/>
          <w:szCs w:val="24"/>
          <w:lang w:val="sr-Cyrl-CS"/>
        </w:rPr>
        <w:t>254.000,00</w:t>
      </w:r>
      <w:r>
        <w:rPr>
          <w:rFonts w:ascii="Times New Roman" w:hAnsi="Times New Roman" w:cs="Times New Roman"/>
          <w:sz w:val="24"/>
          <w:szCs w:val="24"/>
          <w:lang w:val="sr-Cyrl-CS"/>
        </w:rPr>
        <w:t xml:space="preserve"> КМ. Извршење за </w:t>
      </w:r>
      <w:r w:rsidR="00E1704B">
        <w:rPr>
          <w:rFonts w:ascii="Times New Roman" w:hAnsi="Times New Roman" w:cs="Times New Roman"/>
          <w:sz w:val="24"/>
          <w:szCs w:val="24"/>
          <w:lang w:val="sr-Cyrl-CS"/>
        </w:rPr>
        <w:t>први</w:t>
      </w:r>
      <w:r w:rsidR="00D222C1">
        <w:rPr>
          <w:rFonts w:ascii="Times New Roman" w:hAnsi="Times New Roman" w:cs="Times New Roman"/>
          <w:sz w:val="24"/>
          <w:szCs w:val="24"/>
          <w:lang w:val="sr-Cyrl-CS"/>
        </w:rPr>
        <w:t>х 9</w:t>
      </w:r>
      <w:r w:rsidR="00E1704B">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D222C1">
        <w:rPr>
          <w:rFonts w:ascii="Times New Roman" w:hAnsi="Times New Roman" w:cs="Times New Roman"/>
          <w:sz w:val="24"/>
          <w:szCs w:val="24"/>
          <w:lang w:val="sr-Cyrl-CS"/>
        </w:rPr>
        <w:t>41.343,54</w:t>
      </w:r>
      <w:r>
        <w:rPr>
          <w:rFonts w:ascii="Times New Roman" w:hAnsi="Times New Roman" w:cs="Times New Roman"/>
          <w:sz w:val="24"/>
          <w:szCs w:val="24"/>
          <w:lang w:val="sr-Cyrl-CS"/>
        </w:rPr>
        <w:t xml:space="preserve"> КМ, што представља </w:t>
      </w:r>
      <w:r w:rsidR="00404BB6">
        <w:rPr>
          <w:rFonts w:ascii="Times New Roman" w:hAnsi="Times New Roman" w:cs="Times New Roman"/>
          <w:sz w:val="24"/>
          <w:szCs w:val="24"/>
          <w:lang w:val="sr-Cyrl-CS"/>
        </w:rPr>
        <w:t>1</w:t>
      </w:r>
      <w:r w:rsidR="00E1704B">
        <w:rPr>
          <w:rFonts w:ascii="Times New Roman" w:hAnsi="Times New Roman" w:cs="Times New Roman"/>
          <w:sz w:val="24"/>
          <w:szCs w:val="24"/>
          <w:lang w:val="sr-Cyrl-CS"/>
        </w:rPr>
        <w:t>6</w:t>
      </w:r>
      <w:r w:rsidR="00D222C1">
        <w:rPr>
          <w:rFonts w:ascii="Times New Roman" w:hAnsi="Times New Roman" w:cs="Times New Roman"/>
          <w:sz w:val="24"/>
          <w:szCs w:val="24"/>
          <w:lang w:val="sr-Cyrl-CS"/>
        </w:rPr>
        <w:t>% у односу на план.</w:t>
      </w:r>
      <w:r>
        <w:rPr>
          <w:rFonts w:ascii="Times New Roman" w:hAnsi="Times New Roman" w:cs="Times New Roman"/>
          <w:sz w:val="24"/>
          <w:szCs w:val="24"/>
          <w:lang w:val="sr-Cyrl-CS"/>
        </w:rPr>
        <w:t xml:space="preserve"> </w:t>
      </w:r>
    </w:p>
    <w:p w:rsidR="00D222C1"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Потрошака јединица 00050170 ОДЈЕЉЕЊЕ ЗА СТАМБЕНО-КОМУНАЛНЕ ПОСЛОВЕ И ЗЖС - </w:t>
      </w:r>
      <w:r>
        <w:rPr>
          <w:rFonts w:ascii="Times New Roman" w:hAnsi="Times New Roman" w:cs="Times New Roman"/>
          <w:sz w:val="24"/>
          <w:szCs w:val="24"/>
          <w:lang w:val="sr-Cyrl-CS"/>
        </w:rPr>
        <w:t xml:space="preserve">укупно планирана средства на овој ПЈТ износе </w:t>
      </w:r>
      <w:r w:rsidR="00404BB6">
        <w:rPr>
          <w:rFonts w:ascii="Times New Roman" w:hAnsi="Times New Roman" w:cs="Times New Roman"/>
          <w:sz w:val="24"/>
          <w:szCs w:val="24"/>
          <w:lang w:val="sr-Cyrl-CS"/>
        </w:rPr>
        <w:t>7.179.000,00</w:t>
      </w:r>
      <w:r w:rsidR="001C665C">
        <w:rPr>
          <w:rFonts w:ascii="Times New Roman" w:hAnsi="Times New Roman" w:cs="Times New Roman"/>
          <w:sz w:val="24"/>
          <w:szCs w:val="24"/>
          <w:lang w:val="sr-Cyrl-CS"/>
        </w:rPr>
        <w:t xml:space="preserve"> КМ, односе се на текуће трошкове у износу </w:t>
      </w:r>
      <w:r w:rsidR="00404BB6">
        <w:rPr>
          <w:rFonts w:ascii="Times New Roman" w:hAnsi="Times New Roman" w:cs="Times New Roman"/>
          <w:sz w:val="24"/>
          <w:szCs w:val="24"/>
          <w:lang w:val="sr-Cyrl-CS"/>
        </w:rPr>
        <w:t>3.584.000,00</w:t>
      </w:r>
      <w:r w:rsidR="001C665C">
        <w:rPr>
          <w:rFonts w:ascii="Times New Roman" w:hAnsi="Times New Roman" w:cs="Times New Roman"/>
          <w:sz w:val="24"/>
          <w:szCs w:val="24"/>
          <w:lang w:val="sr-Cyrl-CS"/>
        </w:rPr>
        <w:t xml:space="preserve"> КМ и капиталне издатке у износу </w:t>
      </w:r>
      <w:r w:rsidR="00404BB6">
        <w:rPr>
          <w:rFonts w:ascii="Times New Roman" w:hAnsi="Times New Roman" w:cs="Times New Roman"/>
          <w:sz w:val="24"/>
          <w:szCs w:val="24"/>
          <w:lang w:val="sr-Cyrl-CS"/>
        </w:rPr>
        <w:t>3.595.000,00</w:t>
      </w:r>
      <w:r w:rsidR="001C665C">
        <w:rPr>
          <w:rFonts w:ascii="Times New Roman" w:hAnsi="Times New Roman" w:cs="Times New Roman"/>
          <w:sz w:val="24"/>
          <w:szCs w:val="24"/>
          <w:lang w:val="sr-Cyrl-CS"/>
        </w:rPr>
        <w:t xml:space="preserve"> КМ. </w:t>
      </w:r>
      <w:r>
        <w:rPr>
          <w:rFonts w:ascii="Times New Roman" w:hAnsi="Times New Roman" w:cs="Times New Roman"/>
          <w:sz w:val="24"/>
          <w:szCs w:val="24"/>
          <w:lang w:val="sr-Cyrl-CS"/>
        </w:rPr>
        <w:t xml:space="preserve">Извршење за </w:t>
      </w:r>
      <w:r w:rsidR="00D222C1">
        <w:rPr>
          <w:rFonts w:ascii="Times New Roman" w:hAnsi="Times New Roman" w:cs="Times New Roman"/>
          <w:sz w:val="24"/>
          <w:szCs w:val="24"/>
          <w:lang w:val="sr-Cyrl-CS"/>
        </w:rPr>
        <w:t>првих 9</w:t>
      </w:r>
      <w:r w:rsidR="001C665C">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D222C1">
        <w:rPr>
          <w:rFonts w:ascii="Times New Roman" w:hAnsi="Times New Roman" w:cs="Times New Roman"/>
          <w:sz w:val="24"/>
          <w:szCs w:val="24"/>
          <w:lang w:val="sr-Cyrl-CS"/>
        </w:rPr>
        <w:t>2.589.836,14 КМ, што представља 36</w:t>
      </w:r>
      <w:r w:rsidR="00404BB6">
        <w:rPr>
          <w:rFonts w:ascii="Times New Roman" w:hAnsi="Times New Roman" w:cs="Times New Roman"/>
          <w:sz w:val="24"/>
          <w:szCs w:val="24"/>
          <w:lang w:val="sr-Cyrl-CS"/>
        </w:rPr>
        <w:t>% у односу на план.</w:t>
      </w:r>
      <w:r>
        <w:rPr>
          <w:rFonts w:ascii="Times New Roman" w:hAnsi="Times New Roman" w:cs="Times New Roman"/>
          <w:sz w:val="24"/>
          <w:szCs w:val="24"/>
          <w:lang w:val="sr-Cyrl-CS"/>
        </w:rPr>
        <w:t xml:space="preserve"> </w:t>
      </w:r>
      <w:r w:rsidR="00404BB6">
        <w:rPr>
          <w:rFonts w:ascii="Times New Roman" w:hAnsi="Times New Roman" w:cs="Times New Roman"/>
          <w:sz w:val="24"/>
          <w:szCs w:val="24"/>
          <w:lang w:val="sr-Cyrl-CS"/>
        </w:rPr>
        <w:t>Текући трошкови имају веће извршење у односу на капиталне издатке.</w:t>
      </w:r>
      <w:r w:rsidR="00206366">
        <w:rPr>
          <w:rFonts w:ascii="Times New Roman" w:hAnsi="Times New Roman" w:cs="Times New Roman"/>
          <w:sz w:val="24"/>
          <w:szCs w:val="24"/>
          <w:lang w:val="sr-Cyrl-CS"/>
        </w:rPr>
        <w:t xml:space="preserve"> </w:t>
      </w:r>
      <w:r w:rsidR="00D222C1">
        <w:rPr>
          <w:rFonts w:ascii="Times New Roman" w:hAnsi="Times New Roman" w:cs="Times New Roman"/>
          <w:sz w:val="24"/>
          <w:szCs w:val="24"/>
          <w:lang w:val="sr-Cyrl-CS"/>
        </w:rPr>
        <w:t xml:space="preserve">На позицијама које су извршене преко буџетом планираног нивоа, додатна средства су обезбјеђена реалокацијама, у складу са Одлуком о извршењу буџета Града Бијељина за 2021. годину. </w:t>
      </w:r>
    </w:p>
    <w:p w:rsidR="002B53F2" w:rsidRDefault="002B53F2" w:rsidP="002B53F2">
      <w:pPr>
        <w:contextualSpacing/>
        <w:jc w:val="both"/>
        <w:rPr>
          <w:rFonts w:ascii="Times New Roman" w:hAnsi="Times New Roman" w:cs="Times New Roman"/>
          <w:sz w:val="24"/>
          <w:szCs w:val="24"/>
          <w:lang w:val="sr-Cyrl-CS"/>
        </w:rPr>
      </w:pPr>
      <w:r w:rsidRPr="00C63460">
        <w:rPr>
          <w:rFonts w:ascii="Times New Roman" w:hAnsi="Times New Roman" w:cs="Times New Roman"/>
          <w:b/>
          <w:sz w:val="24"/>
          <w:szCs w:val="24"/>
          <w:lang w:val="sr-Cyrl-CS"/>
        </w:rPr>
        <w:t>Потрошачка јединица 00050180 ОДЈЕЉЕЊЕ ЗА БОРАЧКО-ИНВАЛИДСКУ И ЦИВИЛНУ ЗАШТИТУ</w:t>
      </w:r>
      <w:r>
        <w:rPr>
          <w:rFonts w:ascii="Times New Roman" w:hAnsi="Times New Roman" w:cs="Times New Roman"/>
          <w:sz w:val="24"/>
          <w:szCs w:val="24"/>
          <w:lang w:val="sr-Cyrl-CS"/>
        </w:rPr>
        <w:t xml:space="preserve"> - укупно планирана средства на овој ПЈТ износе </w:t>
      </w:r>
      <w:r w:rsidR="00404BB6">
        <w:rPr>
          <w:rFonts w:ascii="Times New Roman" w:hAnsi="Times New Roman" w:cs="Times New Roman"/>
          <w:sz w:val="24"/>
          <w:szCs w:val="24"/>
          <w:lang w:val="sr-Cyrl-CS"/>
        </w:rPr>
        <w:t>500.250,00</w:t>
      </w:r>
      <w:r>
        <w:rPr>
          <w:rFonts w:ascii="Times New Roman" w:hAnsi="Times New Roman" w:cs="Times New Roman"/>
          <w:sz w:val="24"/>
          <w:szCs w:val="24"/>
          <w:lang w:val="sr-Cyrl-CS"/>
        </w:rPr>
        <w:t xml:space="preserve"> КМ. Извршење за </w:t>
      </w:r>
      <w:r w:rsidR="00D222C1">
        <w:rPr>
          <w:rFonts w:ascii="Times New Roman" w:hAnsi="Times New Roman" w:cs="Times New Roman"/>
          <w:sz w:val="24"/>
          <w:szCs w:val="24"/>
          <w:lang w:val="sr-Cyrl-CS"/>
        </w:rPr>
        <w:t>првих 9</w:t>
      </w:r>
      <w:r w:rsidR="001C665C">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D222C1">
        <w:rPr>
          <w:rFonts w:ascii="Times New Roman" w:hAnsi="Times New Roman" w:cs="Times New Roman"/>
          <w:sz w:val="24"/>
          <w:szCs w:val="24"/>
          <w:lang w:val="sr-Cyrl-CS"/>
        </w:rPr>
        <w:t>300.603,96</w:t>
      </w:r>
      <w:r>
        <w:rPr>
          <w:rFonts w:ascii="Times New Roman" w:hAnsi="Times New Roman" w:cs="Times New Roman"/>
          <w:sz w:val="24"/>
          <w:szCs w:val="24"/>
          <w:lang w:val="sr-Cyrl-CS"/>
        </w:rPr>
        <w:t xml:space="preserve"> КМ, што представља </w:t>
      </w:r>
      <w:r w:rsidR="00D222C1">
        <w:rPr>
          <w:rFonts w:ascii="Times New Roman" w:hAnsi="Times New Roman" w:cs="Times New Roman"/>
          <w:sz w:val="24"/>
          <w:szCs w:val="24"/>
          <w:lang w:val="sr-Cyrl-CS"/>
        </w:rPr>
        <w:t>60</w:t>
      </w:r>
      <w:r>
        <w:rPr>
          <w:rFonts w:ascii="Times New Roman" w:hAnsi="Times New Roman" w:cs="Times New Roman"/>
          <w:sz w:val="24"/>
          <w:szCs w:val="24"/>
          <w:lang w:val="sr-Cyrl-CS"/>
        </w:rPr>
        <w:t>% у односу на план, а односи се на расходе по основу материјалних трошкова, финансирања рада борачких организација и текућих помоћи појединцима.</w:t>
      </w:r>
      <w:r w:rsidR="00404BB6">
        <w:rPr>
          <w:rFonts w:ascii="Times New Roman" w:hAnsi="Times New Roman" w:cs="Times New Roman"/>
          <w:sz w:val="24"/>
          <w:szCs w:val="24"/>
          <w:lang w:val="sr-Cyrl-CS"/>
        </w:rPr>
        <w:t xml:space="preserve"> Капитални издаци се односе на </w:t>
      </w:r>
      <w:r w:rsidR="00404BB6">
        <w:rPr>
          <w:rFonts w:ascii="Times New Roman" w:hAnsi="Times New Roman" w:cs="Times New Roman"/>
          <w:sz w:val="24"/>
          <w:szCs w:val="24"/>
          <w:lang w:val="sr-Cyrl-CS"/>
        </w:rPr>
        <w:lastRenderedPageBreak/>
        <w:t>набавку материјала за рад цивилне заштите. Осим буџетом планираних средстава на овој ПЈ су евидентиран</w:t>
      </w:r>
      <w:r w:rsidR="00D222C1">
        <w:rPr>
          <w:rFonts w:ascii="Times New Roman" w:hAnsi="Times New Roman" w:cs="Times New Roman"/>
          <w:sz w:val="24"/>
          <w:szCs w:val="24"/>
          <w:lang w:val="sr-Cyrl-CS"/>
        </w:rPr>
        <w:t>и и расходи</w:t>
      </w:r>
      <w:r w:rsidR="00404BB6">
        <w:rPr>
          <w:rFonts w:ascii="Times New Roman" w:hAnsi="Times New Roman" w:cs="Times New Roman"/>
          <w:sz w:val="24"/>
          <w:szCs w:val="24"/>
          <w:lang w:val="sr-Cyrl-CS"/>
        </w:rPr>
        <w:t xml:space="preserve"> на фонду 05.</w:t>
      </w:r>
    </w:p>
    <w:p w:rsidR="002B53F2"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Потрошака јединица 0005021</w:t>
      </w:r>
      <w:r w:rsidRPr="00C63460">
        <w:rPr>
          <w:rFonts w:ascii="Times New Roman" w:hAnsi="Times New Roman" w:cs="Times New Roman"/>
          <w:b/>
          <w:sz w:val="24"/>
          <w:szCs w:val="24"/>
          <w:lang w:val="sr-Cyrl-CS"/>
        </w:rPr>
        <w:t>0 ОДЈЕЉЕЊЕ ЗА ДРУШТВЕНЕ ДЈЕЛАТНОСТИ</w:t>
      </w:r>
      <w:r>
        <w:rPr>
          <w:rFonts w:ascii="Times New Roman" w:hAnsi="Times New Roman" w:cs="Times New Roman"/>
          <w:sz w:val="24"/>
          <w:szCs w:val="24"/>
          <w:lang w:val="sr-Cyrl-CS"/>
        </w:rPr>
        <w:t xml:space="preserve"> - укупно планирана средства на овој ПЈТ износе </w:t>
      </w:r>
      <w:r w:rsidR="00404BB6">
        <w:rPr>
          <w:rFonts w:ascii="Times New Roman" w:hAnsi="Times New Roman" w:cs="Times New Roman"/>
          <w:sz w:val="24"/>
          <w:szCs w:val="24"/>
          <w:lang w:val="sr-Cyrl-CS"/>
        </w:rPr>
        <w:t>5.466.400,00</w:t>
      </w:r>
      <w:r w:rsidR="001C665C">
        <w:rPr>
          <w:rFonts w:ascii="Times New Roman" w:hAnsi="Times New Roman" w:cs="Times New Roman"/>
          <w:sz w:val="24"/>
          <w:szCs w:val="24"/>
          <w:lang w:val="sr-Cyrl-CS"/>
        </w:rPr>
        <w:t xml:space="preserve"> КМ, а односе се на текуће расходе у износу </w:t>
      </w:r>
      <w:r w:rsidR="00404BB6">
        <w:rPr>
          <w:rFonts w:ascii="Times New Roman" w:hAnsi="Times New Roman" w:cs="Times New Roman"/>
          <w:sz w:val="24"/>
          <w:szCs w:val="24"/>
          <w:lang w:val="sr-Cyrl-CS"/>
        </w:rPr>
        <w:t>4.126.400,00</w:t>
      </w:r>
      <w:r w:rsidR="001C665C">
        <w:rPr>
          <w:rFonts w:ascii="Times New Roman" w:hAnsi="Times New Roman" w:cs="Times New Roman"/>
          <w:sz w:val="24"/>
          <w:szCs w:val="24"/>
          <w:lang w:val="sr-Cyrl-CS"/>
        </w:rPr>
        <w:t xml:space="preserve"> КМ и капиталне издатке у износу </w:t>
      </w:r>
      <w:r w:rsidR="0073608B">
        <w:rPr>
          <w:rFonts w:ascii="Times New Roman" w:hAnsi="Times New Roman" w:cs="Times New Roman"/>
          <w:sz w:val="24"/>
          <w:szCs w:val="24"/>
          <w:lang w:val="sr-Cyrl-CS"/>
        </w:rPr>
        <w:t>1.340.000,00</w:t>
      </w:r>
      <w:r w:rsidR="001C665C">
        <w:rPr>
          <w:rFonts w:ascii="Times New Roman" w:hAnsi="Times New Roman" w:cs="Times New Roman"/>
          <w:sz w:val="24"/>
          <w:szCs w:val="24"/>
          <w:lang w:val="sr-Cyrl-CS"/>
        </w:rPr>
        <w:t xml:space="preserve"> КМ. </w:t>
      </w:r>
      <w:r>
        <w:rPr>
          <w:rFonts w:ascii="Times New Roman" w:hAnsi="Times New Roman" w:cs="Times New Roman"/>
          <w:sz w:val="24"/>
          <w:szCs w:val="24"/>
          <w:lang w:val="sr-Cyrl-CS"/>
        </w:rPr>
        <w:t xml:space="preserve">Извршење за </w:t>
      </w:r>
      <w:r w:rsidR="00D222C1">
        <w:rPr>
          <w:rFonts w:ascii="Times New Roman" w:hAnsi="Times New Roman" w:cs="Times New Roman"/>
          <w:sz w:val="24"/>
          <w:szCs w:val="24"/>
          <w:lang w:val="sr-Cyrl-CS"/>
        </w:rPr>
        <w:t>првих 9</w:t>
      </w:r>
      <w:r w:rsidR="001C665C">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D222C1">
        <w:rPr>
          <w:rFonts w:ascii="Times New Roman" w:hAnsi="Times New Roman" w:cs="Times New Roman"/>
          <w:sz w:val="24"/>
          <w:szCs w:val="24"/>
          <w:lang w:val="sr-Cyrl-CS"/>
        </w:rPr>
        <w:t>3.582.419,21</w:t>
      </w:r>
      <w:r>
        <w:rPr>
          <w:rFonts w:ascii="Times New Roman" w:hAnsi="Times New Roman" w:cs="Times New Roman"/>
          <w:sz w:val="24"/>
          <w:szCs w:val="24"/>
          <w:lang w:val="sr-Cyrl-CS"/>
        </w:rPr>
        <w:t xml:space="preserve"> КМ, што представља </w:t>
      </w:r>
      <w:r w:rsidR="00D222C1">
        <w:rPr>
          <w:rFonts w:ascii="Times New Roman" w:hAnsi="Times New Roman" w:cs="Times New Roman"/>
          <w:sz w:val="24"/>
          <w:szCs w:val="24"/>
          <w:lang w:val="sr-Cyrl-CS"/>
        </w:rPr>
        <w:t>66</w:t>
      </w:r>
      <w:r w:rsidR="002A4D67">
        <w:rPr>
          <w:rFonts w:ascii="Times New Roman" w:hAnsi="Times New Roman" w:cs="Times New Roman"/>
          <w:sz w:val="24"/>
          <w:szCs w:val="24"/>
          <w:lang w:val="sr-Cyrl-CS"/>
        </w:rPr>
        <w:t>% у односу на план.</w:t>
      </w:r>
      <w:r>
        <w:rPr>
          <w:rFonts w:ascii="Times New Roman" w:hAnsi="Times New Roman" w:cs="Times New Roman"/>
          <w:sz w:val="24"/>
          <w:szCs w:val="24"/>
          <w:lang w:val="sr-Cyrl-CS"/>
        </w:rPr>
        <w:t xml:space="preserve"> </w:t>
      </w:r>
      <w:r w:rsidR="002A4D67">
        <w:rPr>
          <w:rFonts w:ascii="Times New Roman" w:hAnsi="Times New Roman" w:cs="Times New Roman"/>
          <w:sz w:val="24"/>
          <w:szCs w:val="24"/>
          <w:lang w:val="sr-Cyrl-CS"/>
        </w:rPr>
        <w:t xml:space="preserve">На позицијама које су извршене преко буџетом планираног нивоа, додатна средства су обезбјеђена реалокацијама, у складу са Одлуком о извршењу буџета Града Бијељина за 2021. годину. </w:t>
      </w:r>
      <w:r w:rsidR="00563E3E">
        <w:rPr>
          <w:rFonts w:ascii="Times New Roman" w:hAnsi="Times New Roman" w:cs="Times New Roman"/>
          <w:sz w:val="24"/>
          <w:szCs w:val="24"/>
          <w:lang w:val="sr-Cyrl-CS"/>
        </w:rPr>
        <w:t>На овој ПЈ су евидентиран</w:t>
      </w:r>
      <w:r w:rsidR="0073608B">
        <w:rPr>
          <w:rFonts w:ascii="Times New Roman" w:hAnsi="Times New Roman" w:cs="Times New Roman"/>
          <w:sz w:val="24"/>
          <w:szCs w:val="24"/>
          <w:lang w:val="sr-Cyrl-CS"/>
        </w:rPr>
        <w:t xml:space="preserve">и </w:t>
      </w:r>
      <w:r w:rsidR="002A4D67">
        <w:rPr>
          <w:rFonts w:ascii="Times New Roman" w:hAnsi="Times New Roman" w:cs="Times New Roman"/>
          <w:sz w:val="24"/>
          <w:szCs w:val="24"/>
          <w:lang w:val="sr-Cyrl-CS"/>
        </w:rPr>
        <w:t>расходи</w:t>
      </w:r>
      <w:r w:rsidR="0073608B">
        <w:rPr>
          <w:rFonts w:ascii="Times New Roman" w:hAnsi="Times New Roman" w:cs="Times New Roman"/>
          <w:sz w:val="24"/>
          <w:szCs w:val="24"/>
          <w:lang w:val="sr-Cyrl-CS"/>
        </w:rPr>
        <w:t xml:space="preserve"> на фондовима 03 и 05.</w:t>
      </w:r>
    </w:p>
    <w:p w:rsidR="002A4D67" w:rsidRDefault="002B53F2" w:rsidP="002B53F2">
      <w:pPr>
        <w:contextualSpacing/>
        <w:jc w:val="both"/>
        <w:rPr>
          <w:rFonts w:ascii="Times New Roman" w:hAnsi="Times New Roman" w:cs="Times New Roman"/>
          <w:sz w:val="24"/>
          <w:szCs w:val="24"/>
          <w:lang w:val="sr-Cyrl-CS"/>
        </w:rPr>
      </w:pPr>
      <w:r w:rsidRPr="007763E4">
        <w:rPr>
          <w:rFonts w:ascii="Times New Roman" w:hAnsi="Times New Roman" w:cs="Times New Roman"/>
          <w:b/>
          <w:sz w:val="24"/>
          <w:szCs w:val="24"/>
          <w:lang w:val="sr-Cyrl-CS"/>
        </w:rPr>
        <w:t>Потрошачка јединица</w:t>
      </w:r>
      <w:r w:rsidR="001C665C">
        <w:rPr>
          <w:rFonts w:ascii="Times New Roman" w:hAnsi="Times New Roman" w:cs="Times New Roman"/>
          <w:b/>
          <w:sz w:val="24"/>
          <w:szCs w:val="24"/>
          <w:lang w:val="sr-Cyrl-CS"/>
        </w:rPr>
        <w:t xml:space="preserve"> </w:t>
      </w:r>
      <w:r w:rsidRPr="007763E4">
        <w:rPr>
          <w:rFonts w:ascii="Times New Roman" w:hAnsi="Times New Roman" w:cs="Times New Roman"/>
          <w:b/>
          <w:sz w:val="24"/>
          <w:szCs w:val="24"/>
          <w:lang w:val="sr-Cyrl-CS"/>
        </w:rPr>
        <w:t>00050220 ОДЈЕЉЕЊЕ ЗА ИНСПЕКЦИЈСКЕ ПОСЛОВЕ</w:t>
      </w:r>
      <w:r>
        <w:rPr>
          <w:rFonts w:ascii="Times New Roman" w:hAnsi="Times New Roman" w:cs="Times New Roman"/>
          <w:sz w:val="24"/>
          <w:szCs w:val="24"/>
          <w:lang w:val="sr-Cyrl-CS"/>
        </w:rPr>
        <w:t xml:space="preserve"> - укупно планира</w:t>
      </w:r>
      <w:r w:rsidR="0073608B">
        <w:rPr>
          <w:rFonts w:ascii="Times New Roman" w:hAnsi="Times New Roman" w:cs="Times New Roman"/>
          <w:sz w:val="24"/>
          <w:szCs w:val="24"/>
          <w:lang w:val="sr-Cyrl-CS"/>
        </w:rPr>
        <w:t>на средства на овој ПЈТ износе 11</w:t>
      </w:r>
      <w:r>
        <w:rPr>
          <w:rFonts w:ascii="Times New Roman" w:hAnsi="Times New Roman" w:cs="Times New Roman"/>
          <w:sz w:val="24"/>
          <w:szCs w:val="24"/>
          <w:lang w:val="sr-Cyrl-CS"/>
        </w:rPr>
        <w:t xml:space="preserve">2.000,00КМ. </w:t>
      </w:r>
      <w:r w:rsidR="0073608B">
        <w:rPr>
          <w:rFonts w:ascii="Times New Roman" w:hAnsi="Times New Roman" w:cs="Times New Roman"/>
          <w:sz w:val="24"/>
          <w:szCs w:val="24"/>
          <w:lang w:val="sr-Cyrl-CS"/>
        </w:rPr>
        <w:t>З</w:t>
      </w:r>
      <w:r>
        <w:rPr>
          <w:rFonts w:ascii="Times New Roman" w:hAnsi="Times New Roman" w:cs="Times New Roman"/>
          <w:sz w:val="24"/>
          <w:szCs w:val="24"/>
          <w:lang w:val="sr-Cyrl-CS"/>
        </w:rPr>
        <w:t xml:space="preserve">а </w:t>
      </w:r>
      <w:r w:rsidR="002A4D67">
        <w:rPr>
          <w:rFonts w:ascii="Times New Roman" w:hAnsi="Times New Roman" w:cs="Times New Roman"/>
          <w:sz w:val="24"/>
          <w:szCs w:val="24"/>
          <w:lang w:val="sr-Cyrl-CS"/>
        </w:rPr>
        <w:t>првих 9</w:t>
      </w:r>
      <w:r w:rsidR="001C665C">
        <w:rPr>
          <w:rFonts w:ascii="Times New Roman" w:hAnsi="Times New Roman" w:cs="Times New Roman"/>
          <w:sz w:val="24"/>
          <w:szCs w:val="24"/>
          <w:lang w:val="sr-Cyrl-CS"/>
        </w:rPr>
        <w:t xml:space="preserve"> мјесеци </w:t>
      </w:r>
      <w:r w:rsidR="002A4D67">
        <w:rPr>
          <w:rFonts w:ascii="Times New Roman" w:hAnsi="Times New Roman" w:cs="Times New Roman"/>
          <w:sz w:val="24"/>
          <w:szCs w:val="24"/>
          <w:lang w:val="sr-Cyrl-CS"/>
        </w:rPr>
        <w:t>извршење износи 15.549,11 КМ, што представља 14% у односу на годишњи план.</w:t>
      </w:r>
    </w:p>
    <w:p w:rsidR="0073608B"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00050230 КОМУНАЛНА ПОЛИЦИЈА - </w:t>
      </w:r>
      <w:r>
        <w:rPr>
          <w:rFonts w:ascii="Times New Roman" w:hAnsi="Times New Roman" w:cs="Times New Roman"/>
          <w:sz w:val="24"/>
          <w:szCs w:val="24"/>
          <w:lang w:val="sr-Cyrl-CS"/>
        </w:rPr>
        <w:t xml:space="preserve">укупно планирана средства на овој ПЈТ износе 10.000,00 КМ. </w:t>
      </w:r>
      <w:r w:rsidR="002A4D67">
        <w:rPr>
          <w:rFonts w:ascii="Times New Roman" w:hAnsi="Times New Roman" w:cs="Times New Roman"/>
          <w:sz w:val="24"/>
          <w:szCs w:val="24"/>
          <w:lang w:val="sr-Cyrl-CS"/>
        </w:rPr>
        <w:t>За првих 9</w:t>
      </w:r>
      <w:r w:rsidR="0073608B">
        <w:rPr>
          <w:rFonts w:ascii="Times New Roman" w:hAnsi="Times New Roman" w:cs="Times New Roman"/>
          <w:sz w:val="24"/>
          <w:szCs w:val="24"/>
          <w:lang w:val="sr-Cyrl-CS"/>
        </w:rPr>
        <w:t xml:space="preserve"> мјесеци </w:t>
      </w:r>
      <w:r w:rsidR="00563E3E">
        <w:rPr>
          <w:rFonts w:ascii="Times New Roman" w:hAnsi="Times New Roman" w:cs="Times New Roman"/>
          <w:sz w:val="24"/>
          <w:szCs w:val="24"/>
          <w:lang w:val="sr-Cyrl-CS"/>
        </w:rPr>
        <w:t>извршење износи 760,50 КМ, што је 8% у односу на годишњи план.</w:t>
      </w:r>
      <w:r w:rsidR="0073608B">
        <w:rPr>
          <w:rFonts w:ascii="Times New Roman" w:hAnsi="Times New Roman" w:cs="Times New Roman"/>
          <w:sz w:val="24"/>
          <w:szCs w:val="24"/>
          <w:lang w:val="sr-Cyrl-CS"/>
        </w:rPr>
        <w:t xml:space="preserve"> </w:t>
      </w:r>
    </w:p>
    <w:p w:rsidR="0073608B"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00050240 ОДСЈЕК ЗА ЗАЈЕДНИЧКЕ ПОСЛОВЕ - </w:t>
      </w:r>
      <w:r>
        <w:rPr>
          <w:rFonts w:ascii="Times New Roman" w:hAnsi="Times New Roman" w:cs="Times New Roman"/>
          <w:sz w:val="24"/>
          <w:szCs w:val="24"/>
          <w:lang w:val="sr-Cyrl-CS"/>
        </w:rPr>
        <w:t xml:space="preserve">укупно планирана средства на овој ПЈТ износе </w:t>
      </w:r>
      <w:r w:rsidR="0073608B">
        <w:rPr>
          <w:rFonts w:ascii="Times New Roman" w:hAnsi="Times New Roman" w:cs="Times New Roman"/>
          <w:sz w:val="24"/>
          <w:szCs w:val="24"/>
          <w:lang w:val="sr-Cyrl-CS"/>
        </w:rPr>
        <w:t>1.176.000,00</w:t>
      </w:r>
      <w:r w:rsidR="001C665C">
        <w:rPr>
          <w:rFonts w:ascii="Times New Roman" w:hAnsi="Times New Roman" w:cs="Times New Roman"/>
          <w:sz w:val="24"/>
          <w:szCs w:val="24"/>
          <w:lang w:val="sr-Cyrl-CS"/>
        </w:rPr>
        <w:t xml:space="preserve"> КМ, и то за текуће трошкове </w:t>
      </w:r>
      <w:r w:rsidR="0073608B">
        <w:rPr>
          <w:rFonts w:ascii="Times New Roman" w:hAnsi="Times New Roman" w:cs="Times New Roman"/>
          <w:sz w:val="24"/>
          <w:szCs w:val="24"/>
          <w:lang w:val="sr-Cyrl-CS"/>
        </w:rPr>
        <w:t>976.000,00</w:t>
      </w:r>
      <w:r w:rsidR="001C665C">
        <w:rPr>
          <w:rFonts w:ascii="Times New Roman" w:hAnsi="Times New Roman" w:cs="Times New Roman"/>
          <w:sz w:val="24"/>
          <w:szCs w:val="24"/>
          <w:lang w:val="sr-Cyrl-CS"/>
        </w:rPr>
        <w:t xml:space="preserve"> КМ и капиталне издатке </w:t>
      </w:r>
      <w:r w:rsidR="0073608B">
        <w:rPr>
          <w:rFonts w:ascii="Times New Roman" w:hAnsi="Times New Roman" w:cs="Times New Roman"/>
          <w:sz w:val="24"/>
          <w:szCs w:val="24"/>
          <w:lang w:val="sr-Cyrl-CS"/>
        </w:rPr>
        <w:t>200.000</w:t>
      </w:r>
      <w:r w:rsidR="001C665C">
        <w:rPr>
          <w:rFonts w:ascii="Times New Roman" w:hAnsi="Times New Roman" w:cs="Times New Roman"/>
          <w:sz w:val="24"/>
          <w:szCs w:val="24"/>
          <w:lang w:val="sr-Cyrl-CS"/>
        </w:rPr>
        <w:t>,00 КМ.</w:t>
      </w:r>
      <w:r>
        <w:rPr>
          <w:rFonts w:ascii="Times New Roman" w:hAnsi="Times New Roman" w:cs="Times New Roman"/>
          <w:sz w:val="24"/>
          <w:szCs w:val="24"/>
          <w:lang w:val="sr-Cyrl-CS"/>
        </w:rPr>
        <w:t xml:space="preserve"> Извршење за </w:t>
      </w:r>
      <w:r w:rsidR="002A4D67">
        <w:rPr>
          <w:rFonts w:ascii="Times New Roman" w:hAnsi="Times New Roman" w:cs="Times New Roman"/>
          <w:sz w:val="24"/>
          <w:szCs w:val="24"/>
          <w:lang w:val="sr-Cyrl-CS"/>
        </w:rPr>
        <w:t>првих 9</w:t>
      </w:r>
      <w:r w:rsidR="001C665C">
        <w:rPr>
          <w:rFonts w:ascii="Times New Roman" w:hAnsi="Times New Roman" w:cs="Times New Roman"/>
          <w:sz w:val="24"/>
          <w:szCs w:val="24"/>
          <w:lang w:val="sr-Cyrl-CS"/>
        </w:rPr>
        <w:t xml:space="preserve"> мјесеци </w:t>
      </w:r>
      <w:r>
        <w:rPr>
          <w:rFonts w:ascii="Times New Roman" w:hAnsi="Times New Roman" w:cs="Times New Roman"/>
          <w:sz w:val="24"/>
          <w:szCs w:val="24"/>
          <w:lang w:val="sr-Cyrl-CS"/>
        </w:rPr>
        <w:t xml:space="preserve">износи </w:t>
      </w:r>
      <w:r w:rsidR="002A4D67">
        <w:rPr>
          <w:rFonts w:ascii="Times New Roman" w:hAnsi="Times New Roman" w:cs="Times New Roman"/>
          <w:sz w:val="24"/>
          <w:szCs w:val="24"/>
          <w:lang w:val="sr-Cyrl-CS"/>
        </w:rPr>
        <w:t>717.220,65</w:t>
      </w:r>
      <w:r>
        <w:rPr>
          <w:rFonts w:ascii="Times New Roman" w:hAnsi="Times New Roman" w:cs="Times New Roman"/>
          <w:sz w:val="24"/>
          <w:szCs w:val="24"/>
          <w:lang w:val="sr-Cyrl-CS"/>
        </w:rPr>
        <w:t xml:space="preserve"> КМ, што представља </w:t>
      </w:r>
      <w:r w:rsidR="002A4D67">
        <w:rPr>
          <w:rFonts w:ascii="Times New Roman" w:hAnsi="Times New Roman" w:cs="Times New Roman"/>
          <w:sz w:val="24"/>
          <w:szCs w:val="24"/>
          <w:lang w:val="sr-Cyrl-CS"/>
        </w:rPr>
        <w:t>61% у односу на план.</w:t>
      </w:r>
      <w:r>
        <w:rPr>
          <w:rFonts w:ascii="Times New Roman" w:hAnsi="Times New Roman" w:cs="Times New Roman"/>
          <w:sz w:val="24"/>
          <w:szCs w:val="24"/>
          <w:lang w:val="sr-Cyrl-CS"/>
        </w:rPr>
        <w:t xml:space="preserve"> </w:t>
      </w:r>
    </w:p>
    <w:p w:rsidR="002A4D67" w:rsidRDefault="002A4D67" w:rsidP="002B53F2">
      <w:pPr>
        <w:contextualSpacing/>
        <w:jc w:val="both"/>
        <w:rPr>
          <w:rFonts w:ascii="Times New Roman" w:hAnsi="Times New Roman" w:cs="Times New Roman"/>
          <w:sz w:val="24"/>
          <w:szCs w:val="24"/>
          <w:lang w:val="sr-Cyrl-CS"/>
        </w:rPr>
      </w:pPr>
    </w:p>
    <w:p w:rsidR="002A7B1E" w:rsidRDefault="007A1FD9" w:rsidP="002B53F2">
      <w:pPr>
        <w:contextualSpacing/>
        <w:jc w:val="both"/>
        <w:rPr>
          <w:rFonts w:ascii="Times New Roman" w:hAnsi="Times New Roman" w:cs="Times New Roman"/>
          <w:b/>
          <w:i/>
          <w:sz w:val="24"/>
          <w:szCs w:val="24"/>
          <w:lang w:val="sr-Cyrl-CS"/>
        </w:rPr>
      </w:pPr>
      <w:r w:rsidRPr="00526B2A">
        <w:rPr>
          <w:rFonts w:ascii="Times New Roman" w:hAnsi="Times New Roman" w:cs="Times New Roman"/>
          <w:b/>
          <w:i/>
          <w:sz w:val="24"/>
          <w:szCs w:val="24"/>
          <w:lang w:val="sr-Cyrl-CS"/>
        </w:rPr>
        <w:t>5.2. ОСТАЛИ КОРИСНИЦИ БУЏЕТА ГРАДА</w:t>
      </w:r>
    </w:p>
    <w:p w:rsidR="006479BB" w:rsidRDefault="006479BB" w:rsidP="002B53F2">
      <w:pPr>
        <w:contextualSpacing/>
        <w:jc w:val="both"/>
        <w:rPr>
          <w:rFonts w:ascii="Times New Roman" w:hAnsi="Times New Roman" w:cs="Times New Roman"/>
          <w:b/>
          <w:sz w:val="24"/>
          <w:szCs w:val="24"/>
          <w:lang w:val="sr-Cyrl-CS"/>
        </w:rPr>
      </w:pPr>
    </w:p>
    <w:p w:rsidR="002B53F2"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Укупно планирана средства на оперативној јединици 2 – Остали корисници буџета Града Бијељина износе </w:t>
      </w:r>
      <w:r w:rsidR="00D16C68">
        <w:rPr>
          <w:rFonts w:ascii="Times New Roman" w:hAnsi="Times New Roman" w:cs="Times New Roman"/>
          <w:sz w:val="24"/>
          <w:szCs w:val="24"/>
          <w:lang w:val="sr-Cyrl-CS"/>
        </w:rPr>
        <w:t xml:space="preserve">13.955.749,00 </w:t>
      </w:r>
      <w:r>
        <w:rPr>
          <w:rFonts w:ascii="Times New Roman" w:hAnsi="Times New Roman" w:cs="Times New Roman"/>
          <w:sz w:val="24"/>
          <w:szCs w:val="24"/>
          <w:lang w:val="sr-Cyrl-CS"/>
        </w:rPr>
        <w:t>КМ, расподјељена су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563E3E" w:rsidRDefault="00563E3E" w:rsidP="002B53F2">
      <w:pPr>
        <w:contextualSpacing/>
        <w:jc w:val="both"/>
        <w:rPr>
          <w:rFonts w:ascii="Times New Roman" w:hAnsi="Times New Roman" w:cs="Times New Roman"/>
          <w:sz w:val="24"/>
          <w:szCs w:val="24"/>
          <w:lang w:val="sr-Cyrl-CS"/>
        </w:rPr>
      </w:pPr>
    </w:p>
    <w:p w:rsidR="00382B0F"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социјалне заштите планирана су у оквиру </w:t>
      </w:r>
      <w:r w:rsidRPr="00217055">
        <w:rPr>
          <w:rFonts w:ascii="Times New Roman" w:hAnsi="Times New Roman" w:cs="Times New Roman"/>
          <w:b/>
          <w:sz w:val="24"/>
          <w:szCs w:val="24"/>
          <w:lang w:val="sr-Cyrl-CS"/>
        </w:rPr>
        <w:t xml:space="preserve">ПЈТ ЦЕНТАР ЗА СОЦИЈАЛНИ РАД (00050300) </w:t>
      </w:r>
      <w:r w:rsidRPr="00894582">
        <w:rPr>
          <w:rFonts w:ascii="Times New Roman" w:hAnsi="Times New Roman" w:cs="Times New Roman"/>
          <w:sz w:val="24"/>
          <w:szCs w:val="24"/>
          <w:lang w:val="sr-Cyrl-CS"/>
        </w:rPr>
        <w:t>и</w:t>
      </w:r>
      <w:r w:rsidRPr="00217055">
        <w:rPr>
          <w:rFonts w:ascii="Times New Roman" w:hAnsi="Times New Roman" w:cs="Times New Roman"/>
          <w:b/>
          <w:sz w:val="24"/>
          <w:szCs w:val="24"/>
          <w:lang w:val="sr-Cyrl-CS"/>
        </w:rPr>
        <w:t xml:space="preserve"> ПЈТ СОЦИЈАЛНА ЗАШТИТА (00050301)</w:t>
      </w:r>
      <w:r>
        <w:rPr>
          <w:rFonts w:ascii="Times New Roman" w:hAnsi="Times New Roman" w:cs="Times New Roman"/>
          <w:sz w:val="24"/>
          <w:szCs w:val="24"/>
          <w:lang w:val="sr-Cyrl-CS"/>
        </w:rPr>
        <w:t xml:space="preserve"> у укупном износу </w:t>
      </w:r>
      <w:r w:rsidR="00D16C68">
        <w:rPr>
          <w:rFonts w:ascii="Times New Roman" w:hAnsi="Times New Roman" w:cs="Times New Roman"/>
          <w:sz w:val="24"/>
          <w:szCs w:val="24"/>
          <w:lang w:val="sr-Cyrl-CS"/>
        </w:rPr>
        <w:t>7.606.900,00</w:t>
      </w:r>
      <w:r>
        <w:rPr>
          <w:rFonts w:ascii="Times New Roman" w:hAnsi="Times New Roman" w:cs="Times New Roman"/>
          <w:sz w:val="24"/>
          <w:szCs w:val="24"/>
          <w:lang w:val="sr-Cyrl-CS"/>
        </w:rPr>
        <w:t xml:space="preserve"> КМ. Извршење на овим ПЈТ износи </w:t>
      </w:r>
      <w:r w:rsidR="00382B0F">
        <w:rPr>
          <w:rFonts w:ascii="Times New Roman" w:hAnsi="Times New Roman" w:cs="Times New Roman"/>
          <w:sz w:val="24"/>
          <w:szCs w:val="24"/>
          <w:lang w:val="sr-Cyrl-CS"/>
        </w:rPr>
        <w:t>5.932.297,58</w:t>
      </w:r>
      <w:r>
        <w:rPr>
          <w:rFonts w:ascii="Times New Roman" w:hAnsi="Times New Roman" w:cs="Times New Roman"/>
          <w:sz w:val="24"/>
          <w:szCs w:val="24"/>
          <w:lang w:val="sr-Cyrl-CS"/>
        </w:rPr>
        <w:t xml:space="preserve"> КМ, што представља </w:t>
      </w:r>
      <w:r w:rsidR="00382B0F">
        <w:rPr>
          <w:rFonts w:ascii="Times New Roman" w:hAnsi="Times New Roman" w:cs="Times New Roman"/>
          <w:sz w:val="24"/>
          <w:szCs w:val="24"/>
          <w:lang w:val="sr-Cyrl-CS"/>
        </w:rPr>
        <w:t>78</w:t>
      </w:r>
      <w:r w:rsidR="00D16C68">
        <w:rPr>
          <w:rFonts w:ascii="Times New Roman" w:hAnsi="Times New Roman" w:cs="Times New Roman"/>
          <w:sz w:val="24"/>
          <w:szCs w:val="24"/>
          <w:lang w:val="sr-Cyrl-CS"/>
        </w:rPr>
        <w:t xml:space="preserve"> % у односу на план.</w:t>
      </w:r>
      <w:r>
        <w:rPr>
          <w:rFonts w:ascii="Times New Roman" w:hAnsi="Times New Roman" w:cs="Times New Roman"/>
          <w:sz w:val="24"/>
          <w:szCs w:val="24"/>
          <w:lang w:val="sr-Cyrl-CS"/>
        </w:rPr>
        <w:t xml:space="preserve"> Извршење </w:t>
      </w:r>
      <w:r w:rsidR="00D16C68">
        <w:rPr>
          <w:rFonts w:ascii="Times New Roman" w:hAnsi="Times New Roman" w:cs="Times New Roman"/>
          <w:sz w:val="24"/>
          <w:szCs w:val="24"/>
          <w:lang w:val="sr-Cyrl-CS"/>
        </w:rPr>
        <w:t>на ПЈ Центар за социјални рад, које се односи на финансирање плата и материја</w:t>
      </w:r>
      <w:r w:rsidR="00382B0F">
        <w:rPr>
          <w:rFonts w:ascii="Times New Roman" w:hAnsi="Times New Roman" w:cs="Times New Roman"/>
          <w:sz w:val="24"/>
          <w:szCs w:val="24"/>
          <w:lang w:val="sr-Cyrl-CS"/>
        </w:rPr>
        <w:t>лних трошкова рада установе је 70</w:t>
      </w:r>
      <w:r w:rsidR="00D16C68">
        <w:rPr>
          <w:rFonts w:ascii="Times New Roman" w:hAnsi="Times New Roman" w:cs="Times New Roman"/>
          <w:sz w:val="24"/>
          <w:szCs w:val="24"/>
          <w:lang w:val="sr-Cyrl-CS"/>
        </w:rPr>
        <w:t>%. Расход</w:t>
      </w:r>
      <w:r w:rsidR="00382B0F">
        <w:rPr>
          <w:rFonts w:ascii="Times New Roman" w:hAnsi="Times New Roman" w:cs="Times New Roman"/>
          <w:sz w:val="24"/>
          <w:szCs w:val="24"/>
          <w:lang w:val="sr-Cyrl-CS"/>
        </w:rPr>
        <w:t>и за лична примања су извршена 74</w:t>
      </w:r>
      <w:r w:rsidR="00D16C68">
        <w:rPr>
          <w:rFonts w:ascii="Times New Roman" w:hAnsi="Times New Roman" w:cs="Times New Roman"/>
          <w:sz w:val="24"/>
          <w:szCs w:val="24"/>
          <w:lang w:val="sr-Cyrl-CS"/>
        </w:rPr>
        <w:t>%. Извршење со</w:t>
      </w:r>
      <w:r w:rsidR="00382B0F">
        <w:rPr>
          <w:rFonts w:ascii="Times New Roman" w:hAnsi="Times New Roman" w:cs="Times New Roman"/>
          <w:sz w:val="24"/>
          <w:szCs w:val="24"/>
          <w:lang w:val="sr-Cyrl-CS"/>
        </w:rPr>
        <w:t>цијалне заштите је 80</w:t>
      </w:r>
      <w:r w:rsidR="00D16C68">
        <w:rPr>
          <w:rFonts w:ascii="Times New Roman" w:hAnsi="Times New Roman" w:cs="Times New Roman"/>
          <w:sz w:val="24"/>
          <w:szCs w:val="24"/>
          <w:lang w:val="sr-Cyrl-CS"/>
        </w:rPr>
        <w:t xml:space="preserve">% у односу на </w:t>
      </w:r>
      <w:r w:rsidR="00382B0F">
        <w:rPr>
          <w:rFonts w:ascii="Times New Roman" w:hAnsi="Times New Roman" w:cs="Times New Roman"/>
          <w:sz w:val="24"/>
          <w:szCs w:val="24"/>
          <w:lang w:val="sr-Cyrl-CS"/>
        </w:rPr>
        <w:t>годишњи план</w:t>
      </w:r>
      <w:r w:rsidR="00D16C68">
        <w:rPr>
          <w:rFonts w:ascii="Times New Roman" w:hAnsi="Times New Roman" w:cs="Times New Roman"/>
          <w:sz w:val="24"/>
          <w:szCs w:val="24"/>
          <w:lang w:val="sr-Cyrl-CS"/>
        </w:rPr>
        <w:t xml:space="preserve">. </w:t>
      </w:r>
    </w:p>
    <w:p w:rsidR="00563E3E" w:rsidRDefault="00563E3E" w:rsidP="002B53F2">
      <w:pPr>
        <w:contextualSpacing/>
        <w:jc w:val="both"/>
        <w:rPr>
          <w:rFonts w:ascii="Times New Roman" w:hAnsi="Times New Roman" w:cs="Times New Roman"/>
          <w:sz w:val="24"/>
          <w:szCs w:val="24"/>
          <w:lang w:val="sr-Cyrl-CS"/>
        </w:rPr>
      </w:pPr>
    </w:p>
    <w:p w:rsidR="002B53F2" w:rsidRDefault="002B53F2" w:rsidP="002B53F2">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предшколског образовања планирана су у оквиру </w:t>
      </w:r>
      <w:r w:rsidRPr="0070600A">
        <w:rPr>
          <w:rFonts w:ascii="Times New Roman" w:hAnsi="Times New Roman" w:cs="Times New Roman"/>
          <w:b/>
          <w:sz w:val="24"/>
          <w:szCs w:val="24"/>
          <w:lang w:val="sr-Cyrl-CS"/>
        </w:rPr>
        <w:t>ПЈТ ДЈЕЧИЈИ ВРТИЋ „ЧИКА ЈОВА ЗМАЈ“ (00050400)</w:t>
      </w:r>
      <w:r w:rsidR="00894582">
        <w:rPr>
          <w:rFonts w:ascii="Times New Roman" w:hAnsi="Times New Roman" w:cs="Times New Roman"/>
          <w:b/>
          <w:sz w:val="24"/>
          <w:szCs w:val="24"/>
        </w:rPr>
        <w:t xml:space="preserve"> </w:t>
      </w:r>
      <w:r>
        <w:rPr>
          <w:rFonts w:ascii="Times New Roman" w:hAnsi="Times New Roman" w:cs="Times New Roman"/>
          <w:sz w:val="24"/>
          <w:szCs w:val="24"/>
          <w:lang w:val="sr-Cyrl-CS"/>
        </w:rPr>
        <w:t xml:space="preserve">у износу </w:t>
      </w:r>
      <w:r w:rsidR="00D16C68">
        <w:rPr>
          <w:rFonts w:ascii="Times New Roman" w:hAnsi="Times New Roman" w:cs="Times New Roman"/>
          <w:sz w:val="24"/>
          <w:szCs w:val="24"/>
          <w:lang w:val="sr-Cyrl-CS"/>
        </w:rPr>
        <w:t>2.429.400,00</w:t>
      </w:r>
      <w:r>
        <w:rPr>
          <w:rFonts w:ascii="Times New Roman" w:hAnsi="Times New Roman" w:cs="Times New Roman"/>
          <w:sz w:val="24"/>
          <w:szCs w:val="24"/>
          <w:lang w:val="sr-Cyrl-CS"/>
        </w:rPr>
        <w:t xml:space="preserve"> КМ, а извршена су у износу </w:t>
      </w:r>
      <w:r w:rsidR="00382B0F">
        <w:rPr>
          <w:rFonts w:ascii="Times New Roman" w:hAnsi="Times New Roman" w:cs="Times New Roman"/>
          <w:sz w:val="24"/>
          <w:szCs w:val="24"/>
          <w:lang w:val="sr-Cyrl-CS"/>
        </w:rPr>
        <w:t>1.667.172,15</w:t>
      </w:r>
      <w:r>
        <w:rPr>
          <w:rFonts w:ascii="Times New Roman" w:hAnsi="Times New Roman" w:cs="Times New Roman"/>
          <w:sz w:val="24"/>
          <w:szCs w:val="24"/>
          <w:lang w:val="sr-Cyrl-CS"/>
        </w:rPr>
        <w:t xml:space="preserve"> КМ, што представља </w:t>
      </w:r>
      <w:r w:rsidR="00382B0F">
        <w:rPr>
          <w:rFonts w:ascii="Times New Roman" w:hAnsi="Times New Roman" w:cs="Times New Roman"/>
          <w:sz w:val="24"/>
          <w:szCs w:val="24"/>
          <w:lang w:val="sr-Cyrl-CS"/>
        </w:rPr>
        <w:t>69</w:t>
      </w:r>
      <w:r>
        <w:rPr>
          <w:rFonts w:ascii="Times New Roman" w:hAnsi="Times New Roman" w:cs="Times New Roman"/>
          <w:sz w:val="24"/>
          <w:szCs w:val="24"/>
          <w:lang w:val="sr-Cyrl-CS"/>
        </w:rPr>
        <w:t xml:space="preserve">% у односу на план. </w:t>
      </w:r>
      <w:r w:rsidR="00930EEA">
        <w:rPr>
          <w:rFonts w:ascii="Times New Roman" w:hAnsi="Times New Roman" w:cs="Times New Roman"/>
          <w:sz w:val="24"/>
          <w:szCs w:val="24"/>
          <w:lang w:val="sr-Cyrl-CS"/>
        </w:rPr>
        <w:t xml:space="preserve">Расходи за лична примања су извршени </w:t>
      </w:r>
      <w:r w:rsidR="00382B0F">
        <w:rPr>
          <w:rFonts w:ascii="Times New Roman" w:hAnsi="Times New Roman" w:cs="Times New Roman"/>
          <w:sz w:val="24"/>
          <w:szCs w:val="24"/>
          <w:lang w:val="sr-Cyrl-CS"/>
        </w:rPr>
        <w:t>70</w:t>
      </w:r>
      <w:r w:rsidR="00930EEA">
        <w:rPr>
          <w:rFonts w:ascii="Times New Roman" w:hAnsi="Times New Roman" w:cs="Times New Roman"/>
          <w:sz w:val="24"/>
          <w:szCs w:val="24"/>
          <w:lang w:val="sr-Cyrl-CS"/>
        </w:rPr>
        <w:t xml:space="preserve">%. </w:t>
      </w:r>
      <w:r w:rsidR="00D16C68">
        <w:rPr>
          <w:rFonts w:ascii="Times New Roman" w:hAnsi="Times New Roman" w:cs="Times New Roman"/>
          <w:sz w:val="24"/>
          <w:szCs w:val="24"/>
          <w:lang w:val="sr-Cyrl-CS"/>
        </w:rPr>
        <w:t xml:space="preserve">На овој ПЈ су евидентирана и </w:t>
      </w:r>
      <w:r w:rsidR="00382B0F">
        <w:rPr>
          <w:rFonts w:ascii="Times New Roman" w:hAnsi="Times New Roman" w:cs="Times New Roman"/>
          <w:sz w:val="24"/>
          <w:szCs w:val="24"/>
          <w:lang w:val="sr-Cyrl-CS"/>
        </w:rPr>
        <w:t xml:space="preserve">расходи </w:t>
      </w:r>
      <w:r w:rsidR="00D16C68">
        <w:rPr>
          <w:rFonts w:ascii="Times New Roman" w:hAnsi="Times New Roman" w:cs="Times New Roman"/>
          <w:sz w:val="24"/>
          <w:szCs w:val="24"/>
          <w:lang w:val="sr-Cyrl-CS"/>
        </w:rPr>
        <w:t xml:space="preserve"> на фонду 03.</w:t>
      </w:r>
    </w:p>
    <w:p w:rsidR="00DF0145" w:rsidRDefault="002B53F2" w:rsidP="002B53F2">
      <w:pPr>
        <w:contextualSpacing/>
        <w:jc w:val="both"/>
        <w:rPr>
          <w:rFonts w:ascii="Times New Roman" w:hAnsi="Times New Roman" w:cs="Times New Roman"/>
          <w:sz w:val="24"/>
          <w:szCs w:val="24"/>
          <w:lang w:val="sr-Cyrl-CS"/>
        </w:rPr>
      </w:pPr>
      <w:r w:rsidRPr="00C51705">
        <w:rPr>
          <w:rFonts w:ascii="Times New Roman" w:hAnsi="Times New Roman" w:cs="Times New Roman"/>
          <w:sz w:val="24"/>
          <w:szCs w:val="24"/>
          <w:lang w:val="sr-Cyrl-CS"/>
        </w:rPr>
        <w:lastRenderedPageBreak/>
        <w:t xml:space="preserve">Средства за финансирање културе планирана су у оквиру </w:t>
      </w:r>
      <w:r w:rsidRPr="00C51705">
        <w:rPr>
          <w:rFonts w:ascii="Times New Roman" w:hAnsi="Times New Roman" w:cs="Times New Roman"/>
          <w:b/>
          <w:sz w:val="24"/>
          <w:szCs w:val="24"/>
          <w:lang w:val="sr-Cyrl-CS"/>
        </w:rPr>
        <w:t>ПЈТ ЦЕНТАР ЗА КУЛТУРУ СЕМБЕРИЈА (0005500), ПЈТ МУЗЕЈ СЕМБЕРИЈЕ (0005501), ПЈТ СКУД „СЕМБЕРИЈА“ (0005503),</w:t>
      </w:r>
      <w:r>
        <w:rPr>
          <w:rFonts w:ascii="Times New Roman" w:hAnsi="Times New Roman" w:cs="Times New Roman"/>
          <w:b/>
          <w:sz w:val="24"/>
          <w:szCs w:val="24"/>
          <w:lang w:val="sr-Cyrl-CS"/>
        </w:rPr>
        <w:t xml:space="preserve"> ГРАДСКО ПОЗОРИШТЕ „СЕМБЕРИЈА“ (00050504),</w:t>
      </w:r>
      <w:r w:rsidRPr="00C51705">
        <w:rPr>
          <w:rFonts w:ascii="Times New Roman" w:hAnsi="Times New Roman" w:cs="Times New Roman"/>
          <w:b/>
          <w:sz w:val="24"/>
          <w:szCs w:val="24"/>
          <w:lang w:val="sr-Cyrl-CS"/>
        </w:rPr>
        <w:t xml:space="preserve"> ПЈТ НАРОДНА БИБЛИОТЕКА „ФИЛИП ВИШЊИЋ“ БИЈЕЉИНА (8180035)</w:t>
      </w:r>
      <w:r w:rsidRPr="00C51705">
        <w:rPr>
          <w:rFonts w:ascii="Times New Roman" w:hAnsi="Times New Roman" w:cs="Times New Roman"/>
          <w:sz w:val="24"/>
          <w:szCs w:val="24"/>
          <w:lang w:val="sr-Cyrl-CS"/>
        </w:rPr>
        <w:t xml:space="preserve"> у</w:t>
      </w:r>
      <w:r w:rsidR="00894582">
        <w:rPr>
          <w:rFonts w:ascii="Times New Roman" w:hAnsi="Times New Roman" w:cs="Times New Roman"/>
          <w:sz w:val="24"/>
          <w:szCs w:val="24"/>
        </w:rPr>
        <w:t xml:space="preserve"> </w:t>
      </w:r>
      <w:r w:rsidRPr="00C51705">
        <w:rPr>
          <w:rFonts w:ascii="Times New Roman" w:hAnsi="Times New Roman" w:cs="Times New Roman"/>
          <w:sz w:val="24"/>
          <w:szCs w:val="24"/>
          <w:lang w:val="sr-Cyrl-CS"/>
        </w:rPr>
        <w:t>укупном износу</w:t>
      </w:r>
      <w:r>
        <w:rPr>
          <w:rFonts w:ascii="Times New Roman" w:hAnsi="Times New Roman" w:cs="Times New Roman"/>
          <w:sz w:val="24"/>
          <w:szCs w:val="24"/>
          <w:lang w:val="sr-Cyrl-CS"/>
        </w:rPr>
        <w:t xml:space="preserve"> </w:t>
      </w:r>
      <w:r w:rsidR="00930EEA">
        <w:rPr>
          <w:rFonts w:ascii="Times New Roman" w:hAnsi="Times New Roman" w:cs="Times New Roman"/>
          <w:sz w:val="24"/>
          <w:szCs w:val="24"/>
          <w:lang w:val="sr-Cyrl-CS"/>
        </w:rPr>
        <w:t>1.876.234,00</w:t>
      </w:r>
      <w:r>
        <w:rPr>
          <w:rFonts w:ascii="Times New Roman" w:hAnsi="Times New Roman" w:cs="Times New Roman"/>
          <w:sz w:val="24"/>
          <w:szCs w:val="24"/>
          <w:lang w:val="sr-Cyrl-CS"/>
        </w:rPr>
        <w:t xml:space="preserve"> КМ</w:t>
      </w:r>
      <w:r w:rsidRPr="00A4572C">
        <w:rPr>
          <w:rFonts w:ascii="Times New Roman" w:hAnsi="Times New Roman" w:cs="Times New Roman"/>
          <w:color w:val="FF0000"/>
          <w:sz w:val="24"/>
          <w:szCs w:val="24"/>
          <w:lang w:val="sr-Cyrl-CS"/>
        </w:rPr>
        <w:t xml:space="preserve">. </w:t>
      </w:r>
      <w:r w:rsidRPr="00C51705">
        <w:rPr>
          <w:rFonts w:ascii="Times New Roman" w:hAnsi="Times New Roman" w:cs="Times New Roman"/>
          <w:sz w:val="24"/>
          <w:szCs w:val="24"/>
          <w:lang w:val="sr-Cyrl-CS"/>
        </w:rPr>
        <w:t>Средства су извршена у износу</w:t>
      </w:r>
      <w:r w:rsidR="00894582">
        <w:rPr>
          <w:rFonts w:ascii="Times New Roman" w:hAnsi="Times New Roman" w:cs="Times New Roman"/>
          <w:sz w:val="24"/>
          <w:szCs w:val="24"/>
        </w:rPr>
        <w:t xml:space="preserve"> </w:t>
      </w:r>
      <w:r w:rsidR="00382B0F">
        <w:rPr>
          <w:rFonts w:ascii="Times New Roman" w:hAnsi="Times New Roman" w:cs="Times New Roman"/>
          <w:sz w:val="24"/>
          <w:szCs w:val="24"/>
          <w:lang w:val="sr-Cyrl-CS"/>
        </w:rPr>
        <w:t>1.187.787,16</w:t>
      </w:r>
      <w:r w:rsidR="00894582">
        <w:rPr>
          <w:rFonts w:ascii="Times New Roman" w:hAnsi="Times New Roman" w:cs="Times New Roman"/>
          <w:sz w:val="24"/>
          <w:szCs w:val="24"/>
        </w:rPr>
        <w:t xml:space="preserve"> </w:t>
      </w:r>
      <w:r w:rsidRPr="00C51705">
        <w:rPr>
          <w:rFonts w:ascii="Times New Roman" w:hAnsi="Times New Roman" w:cs="Times New Roman"/>
          <w:sz w:val="24"/>
          <w:szCs w:val="24"/>
          <w:lang w:val="sr-Cyrl-CS"/>
        </w:rPr>
        <w:t xml:space="preserve">КМ, што представља </w:t>
      </w:r>
      <w:r w:rsidR="00382B0F">
        <w:rPr>
          <w:rFonts w:ascii="Times New Roman" w:hAnsi="Times New Roman" w:cs="Times New Roman"/>
          <w:sz w:val="24"/>
          <w:szCs w:val="24"/>
          <w:lang w:val="sr-Cyrl-CS"/>
        </w:rPr>
        <w:t>63</w:t>
      </w:r>
      <w:r w:rsidRPr="00C51705">
        <w:rPr>
          <w:rFonts w:ascii="Times New Roman" w:hAnsi="Times New Roman" w:cs="Times New Roman"/>
          <w:sz w:val="24"/>
          <w:szCs w:val="24"/>
          <w:lang w:val="sr-Cyrl-CS"/>
        </w:rPr>
        <w:t>% у односу на план</w:t>
      </w:r>
      <w:r>
        <w:rPr>
          <w:rFonts w:ascii="Times New Roman" w:hAnsi="Times New Roman" w:cs="Times New Roman"/>
          <w:sz w:val="24"/>
          <w:szCs w:val="24"/>
          <w:lang w:val="sr-Cyrl-CS"/>
        </w:rPr>
        <w:t xml:space="preserve">. </w:t>
      </w:r>
      <w:r w:rsidR="00382B0F">
        <w:rPr>
          <w:rFonts w:ascii="Times New Roman" w:hAnsi="Times New Roman" w:cs="Times New Roman"/>
          <w:sz w:val="24"/>
          <w:szCs w:val="24"/>
          <w:lang w:val="sr-Cyrl-CS"/>
        </w:rPr>
        <w:t>Најниже остварење, 25% у односу на годишњи план</w:t>
      </w:r>
      <w:r w:rsidR="00DF0145">
        <w:rPr>
          <w:rFonts w:ascii="Times New Roman" w:hAnsi="Times New Roman" w:cs="Times New Roman"/>
          <w:sz w:val="24"/>
          <w:szCs w:val="24"/>
          <w:lang w:val="sr-Cyrl-CS"/>
        </w:rPr>
        <w:t>,</w:t>
      </w:r>
      <w:r w:rsidR="00382B0F">
        <w:rPr>
          <w:rFonts w:ascii="Times New Roman" w:hAnsi="Times New Roman" w:cs="Times New Roman"/>
          <w:sz w:val="24"/>
          <w:szCs w:val="24"/>
          <w:lang w:val="sr-Cyrl-CS"/>
        </w:rPr>
        <w:t xml:space="preserve"> је код ПЈТ Народна библиотека „Филип Вишњић“. </w:t>
      </w:r>
      <w:r w:rsidR="00563E3E">
        <w:rPr>
          <w:rFonts w:ascii="Times New Roman" w:hAnsi="Times New Roman" w:cs="Times New Roman"/>
          <w:sz w:val="24"/>
          <w:szCs w:val="24"/>
          <w:lang w:val="sr-Cyrl-CS"/>
        </w:rPr>
        <w:t xml:space="preserve"> Расходи за лична примања код Градског позоришта „Семберија“ за првих 9 мјесеци износе 83% од годишњег плана, СКУД-а „Семберија“ 71%, док је код осталих испод 70% у односу на годишњи план.</w:t>
      </w:r>
    </w:p>
    <w:p w:rsidR="00563E3E" w:rsidRDefault="00563E3E" w:rsidP="002B53F2">
      <w:pPr>
        <w:contextualSpacing/>
        <w:jc w:val="both"/>
        <w:rPr>
          <w:rFonts w:ascii="Times New Roman" w:hAnsi="Times New Roman" w:cs="Times New Roman"/>
          <w:sz w:val="24"/>
          <w:szCs w:val="24"/>
          <w:lang w:val="sr-Cyrl-CS"/>
        </w:rPr>
      </w:pPr>
    </w:p>
    <w:p w:rsidR="002B53F2" w:rsidRDefault="002B53F2" w:rsidP="002B53F2">
      <w:pPr>
        <w:contextualSpacing/>
        <w:jc w:val="both"/>
        <w:rPr>
          <w:rFonts w:ascii="Times New Roman" w:hAnsi="Times New Roman" w:cs="Times New Roman"/>
          <w:sz w:val="24"/>
          <w:szCs w:val="24"/>
          <w:lang w:val="sr-Cyrl-CS"/>
        </w:rPr>
      </w:pPr>
      <w:r w:rsidRPr="00C64CAF">
        <w:rPr>
          <w:rFonts w:ascii="Times New Roman" w:hAnsi="Times New Roman" w:cs="Times New Roman"/>
          <w:sz w:val="24"/>
          <w:szCs w:val="24"/>
          <w:lang w:val="sr-Cyrl-CS"/>
        </w:rPr>
        <w:t xml:space="preserve">Средства за финансирање унапређења туристичке понуде планирана су у оквиру </w:t>
      </w:r>
      <w:r w:rsidRPr="00C64CAF">
        <w:rPr>
          <w:rFonts w:ascii="Times New Roman" w:hAnsi="Times New Roman" w:cs="Times New Roman"/>
          <w:b/>
          <w:sz w:val="24"/>
          <w:szCs w:val="24"/>
          <w:lang w:val="sr-Cyrl-CS"/>
        </w:rPr>
        <w:t xml:space="preserve">ПЈТ ТУРИСТИЧКА ОРГАНИЗАЦИЈА ГРАДА БИЈЕЉИНА (0005510) </w:t>
      </w:r>
      <w:r w:rsidRPr="00C64CAF">
        <w:rPr>
          <w:rFonts w:ascii="Times New Roman" w:hAnsi="Times New Roman" w:cs="Times New Roman"/>
          <w:sz w:val="24"/>
          <w:szCs w:val="24"/>
          <w:lang w:val="sr-Cyrl-CS"/>
        </w:rPr>
        <w:t xml:space="preserve">у износу </w:t>
      </w:r>
      <w:r w:rsidR="00930EEA">
        <w:rPr>
          <w:rFonts w:ascii="Times New Roman" w:hAnsi="Times New Roman" w:cs="Times New Roman"/>
          <w:sz w:val="24"/>
          <w:szCs w:val="24"/>
          <w:lang w:val="sr-Cyrl-CS"/>
        </w:rPr>
        <w:t>483.072,00</w:t>
      </w:r>
      <w:r w:rsidRPr="00C64CAF">
        <w:rPr>
          <w:rFonts w:ascii="Times New Roman" w:hAnsi="Times New Roman" w:cs="Times New Roman"/>
          <w:sz w:val="24"/>
          <w:szCs w:val="24"/>
          <w:lang w:val="sr-Cyrl-CS"/>
        </w:rPr>
        <w:t xml:space="preserve"> КМ</w:t>
      </w:r>
      <w:r>
        <w:rPr>
          <w:rFonts w:ascii="Times New Roman" w:hAnsi="Times New Roman" w:cs="Times New Roman"/>
          <w:sz w:val="24"/>
          <w:szCs w:val="24"/>
          <w:lang w:val="sr-Cyrl-CS"/>
        </w:rPr>
        <w:t>.</w:t>
      </w:r>
      <w:r w:rsidR="00526B2A">
        <w:rPr>
          <w:rFonts w:ascii="Times New Roman" w:hAnsi="Times New Roman" w:cs="Times New Roman"/>
          <w:sz w:val="24"/>
          <w:szCs w:val="24"/>
        </w:rPr>
        <w:t xml:space="preserve"> </w:t>
      </w:r>
      <w:r w:rsidRPr="00C64CAF">
        <w:rPr>
          <w:rFonts w:ascii="Times New Roman" w:hAnsi="Times New Roman" w:cs="Times New Roman"/>
          <w:sz w:val="24"/>
          <w:szCs w:val="24"/>
          <w:lang w:val="sr-Cyrl-CS"/>
        </w:rPr>
        <w:t xml:space="preserve">Извршење на овој ПЈТ износи </w:t>
      </w:r>
      <w:r w:rsidR="00DF0145">
        <w:rPr>
          <w:rFonts w:ascii="Times New Roman" w:hAnsi="Times New Roman" w:cs="Times New Roman"/>
          <w:sz w:val="24"/>
          <w:szCs w:val="24"/>
          <w:lang w:val="sr-Cyrl-CS"/>
        </w:rPr>
        <w:t>298.201,56</w:t>
      </w:r>
      <w:r w:rsidRPr="00C64CAF">
        <w:rPr>
          <w:rFonts w:ascii="Times New Roman" w:hAnsi="Times New Roman" w:cs="Times New Roman"/>
          <w:sz w:val="24"/>
          <w:szCs w:val="24"/>
          <w:lang w:val="sr-Cyrl-CS"/>
        </w:rPr>
        <w:t xml:space="preserve"> КМ, што је </w:t>
      </w:r>
      <w:r w:rsidR="00DF0145">
        <w:rPr>
          <w:rFonts w:ascii="Times New Roman" w:hAnsi="Times New Roman" w:cs="Times New Roman"/>
          <w:sz w:val="24"/>
          <w:szCs w:val="24"/>
          <w:lang w:val="sr-Cyrl-CS"/>
        </w:rPr>
        <w:t>62</w:t>
      </w:r>
      <w:r>
        <w:rPr>
          <w:rFonts w:ascii="Times New Roman" w:hAnsi="Times New Roman" w:cs="Times New Roman"/>
          <w:sz w:val="24"/>
          <w:szCs w:val="24"/>
          <w:lang w:val="sr-Cyrl-CS"/>
        </w:rPr>
        <w:t>% у односу на план, а односи се на финансирање бруто плата радника ТО Бијељина, материјалне трошкове и трошкове по основу услуга за унапређење туристичке понуде Града.</w:t>
      </w:r>
      <w:r w:rsidR="00930EEA">
        <w:rPr>
          <w:rFonts w:ascii="Times New Roman" w:hAnsi="Times New Roman" w:cs="Times New Roman"/>
          <w:sz w:val="24"/>
          <w:szCs w:val="24"/>
          <w:lang w:val="sr-Cyrl-CS"/>
        </w:rPr>
        <w:t xml:space="preserve"> </w:t>
      </w:r>
      <w:r w:rsidR="00206366">
        <w:rPr>
          <w:rFonts w:ascii="Times New Roman" w:hAnsi="Times New Roman" w:cs="Times New Roman"/>
          <w:sz w:val="24"/>
          <w:szCs w:val="24"/>
          <w:lang w:val="sr-Cyrl-CS"/>
        </w:rPr>
        <w:t>Трошкови у</w:t>
      </w:r>
      <w:r w:rsidR="00930EEA">
        <w:rPr>
          <w:rFonts w:ascii="Times New Roman" w:hAnsi="Times New Roman" w:cs="Times New Roman"/>
          <w:sz w:val="24"/>
          <w:szCs w:val="24"/>
          <w:lang w:val="sr-Cyrl-CS"/>
        </w:rPr>
        <w:t>напређењ</w:t>
      </w:r>
      <w:r w:rsidR="00206366">
        <w:rPr>
          <w:rFonts w:ascii="Times New Roman" w:hAnsi="Times New Roman" w:cs="Times New Roman"/>
          <w:sz w:val="24"/>
          <w:szCs w:val="24"/>
          <w:lang w:val="sr-Cyrl-CS"/>
        </w:rPr>
        <w:t>а</w:t>
      </w:r>
      <w:r w:rsidR="00930EEA">
        <w:rPr>
          <w:rFonts w:ascii="Times New Roman" w:hAnsi="Times New Roman" w:cs="Times New Roman"/>
          <w:sz w:val="24"/>
          <w:szCs w:val="24"/>
          <w:lang w:val="sr-Cyrl-CS"/>
        </w:rPr>
        <w:t xml:space="preserve"> туристичке понуде Града се финансира</w:t>
      </w:r>
      <w:r w:rsidR="00206366">
        <w:rPr>
          <w:rFonts w:ascii="Times New Roman" w:hAnsi="Times New Roman" w:cs="Times New Roman"/>
          <w:sz w:val="24"/>
          <w:szCs w:val="24"/>
          <w:lang w:val="sr-Cyrl-CS"/>
        </w:rPr>
        <w:t>ју</w:t>
      </w:r>
      <w:r w:rsidR="00930EEA">
        <w:rPr>
          <w:rFonts w:ascii="Times New Roman" w:hAnsi="Times New Roman" w:cs="Times New Roman"/>
          <w:sz w:val="24"/>
          <w:szCs w:val="24"/>
          <w:lang w:val="sr-Cyrl-CS"/>
        </w:rPr>
        <w:t xml:space="preserve"> из намјенског прихода - боравишне таксе</w:t>
      </w:r>
      <w:r w:rsidR="00206366">
        <w:rPr>
          <w:rFonts w:ascii="Times New Roman" w:hAnsi="Times New Roman" w:cs="Times New Roman"/>
          <w:sz w:val="24"/>
          <w:szCs w:val="24"/>
          <w:lang w:val="sr-Cyrl-CS"/>
        </w:rPr>
        <w:t xml:space="preserve"> према посебном програму трошења средстава.</w:t>
      </w:r>
      <w:r w:rsidR="00563E3E">
        <w:rPr>
          <w:rFonts w:ascii="Times New Roman" w:hAnsi="Times New Roman" w:cs="Times New Roman"/>
          <w:sz w:val="24"/>
          <w:szCs w:val="24"/>
          <w:lang w:val="sr-Cyrl-CS"/>
        </w:rPr>
        <w:t xml:space="preserve"> Расходи за лична примања су извршени 76% у односу на годишњи план.</w:t>
      </w:r>
    </w:p>
    <w:p w:rsidR="00563E3E" w:rsidRPr="00C64CAF" w:rsidRDefault="00563E3E" w:rsidP="002B53F2">
      <w:pPr>
        <w:contextualSpacing/>
        <w:jc w:val="both"/>
        <w:rPr>
          <w:rFonts w:ascii="Times New Roman" w:hAnsi="Times New Roman" w:cs="Times New Roman"/>
          <w:sz w:val="24"/>
          <w:szCs w:val="24"/>
          <w:lang w:val="sr-Cyrl-CS"/>
        </w:rPr>
      </w:pPr>
    </w:p>
    <w:p w:rsidR="002B53F2" w:rsidRDefault="002B53F2" w:rsidP="002B53F2">
      <w:pPr>
        <w:contextualSpacing/>
        <w:jc w:val="both"/>
        <w:rPr>
          <w:rFonts w:ascii="Times New Roman" w:hAnsi="Times New Roman" w:cs="Times New Roman"/>
          <w:sz w:val="24"/>
          <w:szCs w:val="24"/>
          <w:lang w:val="sr-Cyrl-CS"/>
        </w:rPr>
      </w:pPr>
      <w:r w:rsidRPr="00C64CAF">
        <w:rPr>
          <w:rFonts w:ascii="Times New Roman" w:hAnsi="Times New Roman" w:cs="Times New Roman"/>
          <w:sz w:val="24"/>
          <w:szCs w:val="24"/>
          <w:lang w:val="sr-Cyrl-CS"/>
        </w:rPr>
        <w:t xml:space="preserve">Средства  намјењена за подстицај малих и средњих предузећа планирају се у оквиру </w:t>
      </w:r>
      <w:r w:rsidRPr="00C64CAF">
        <w:rPr>
          <w:rFonts w:ascii="Times New Roman" w:hAnsi="Times New Roman" w:cs="Times New Roman"/>
          <w:b/>
          <w:sz w:val="24"/>
          <w:szCs w:val="24"/>
          <w:lang w:val="sr-Cyrl-CS"/>
        </w:rPr>
        <w:t xml:space="preserve">ПЈТ АГЕНЦИЈА ЗА МАЛА И СРЕДЊА ПРЕДУЗЕЋА (0005910). </w:t>
      </w:r>
      <w:r w:rsidRPr="00C64CAF">
        <w:rPr>
          <w:rFonts w:ascii="Times New Roman" w:hAnsi="Times New Roman" w:cs="Times New Roman"/>
          <w:sz w:val="24"/>
          <w:szCs w:val="24"/>
          <w:lang w:val="sr-Cyrl-CS"/>
        </w:rPr>
        <w:t xml:space="preserve">Планирана су у износу </w:t>
      </w:r>
      <w:r w:rsidR="00206366">
        <w:rPr>
          <w:rFonts w:ascii="Times New Roman" w:hAnsi="Times New Roman" w:cs="Times New Roman"/>
          <w:sz w:val="24"/>
          <w:szCs w:val="24"/>
          <w:lang w:val="sr-Cyrl-CS"/>
        </w:rPr>
        <w:t>399.824,00</w:t>
      </w:r>
      <w:r w:rsidRPr="00C64CAF">
        <w:rPr>
          <w:rFonts w:ascii="Times New Roman" w:hAnsi="Times New Roman" w:cs="Times New Roman"/>
          <w:sz w:val="24"/>
          <w:szCs w:val="24"/>
          <w:lang w:val="sr-Cyrl-CS"/>
        </w:rPr>
        <w:t xml:space="preserve"> КМ</w:t>
      </w:r>
      <w:r>
        <w:rPr>
          <w:rFonts w:ascii="Times New Roman" w:hAnsi="Times New Roman" w:cs="Times New Roman"/>
          <w:sz w:val="24"/>
          <w:szCs w:val="24"/>
          <w:lang w:val="sr-Cyrl-CS"/>
        </w:rPr>
        <w:t xml:space="preserve">. </w:t>
      </w:r>
      <w:r w:rsidRPr="00C64CAF">
        <w:rPr>
          <w:rFonts w:ascii="Times New Roman" w:hAnsi="Times New Roman" w:cs="Times New Roman"/>
          <w:sz w:val="24"/>
          <w:szCs w:val="24"/>
          <w:lang w:val="sr-Cyrl-CS"/>
        </w:rPr>
        <w:t xml:space="preserve">Извршење </w:t>
      </w:r>
      <w:r w:rsidR="00206366">
        <w:rPr>
          <w:rFonts w:ascii="Times New Roman" w:hAnsi="Times New Roman" w:cs="Times New Roman"/>
          <w:sz w:val="24"/>
          <w:szCs w:val="24"/>
          <w:lang w:val="sr-Cyrl-CS"/>
        </w:rPr>
        <w:t>износи</w:t>
      </w:r>
      <w:r w:rsidRPr="00C64CAF">
        <w:rPr>
          <w:rFonts w:ascii="Times New Roman" w:hAnsi="Times New Roman" w:cs="Times New Roman"/>
          <w:sz w:val="24"/>
          <w:szCs w:val="24"/>
          <w:lang w:val="sr-Cyrl-CS"/>
        </w:rPr>
        <w:t xml:space="preserve"> </w:t>
      </w:r>
      <w:r w:rsidR="00DF0145">
        <w:rPr>
          <w:rFonts w:ascii="Times New Roman" w:hAnsi="Times New Roman" w:cs="Times New Roman"/>
          <w:sz w:val="24"/>
          <w:szCs w:val="24"/>
          <w:lang w:val="sr-Cyrl-CS"/>
        </w:rPr>
        <w:t xml:space="preserve">301.770,53 </w:t>
      </w:r>
      <w:r w:rsidRPr="00C64CAF">
        <w:rPr>
          <w:rFonts w:ascii="Times New Roman" w:hAnsi="Times New Roman" w:cs="Times New Roman"/>
          <w:sz w:val="24"/>
          <w:szCs w:val="24"/>
          <w:lang w:val="sr-Cyrl-CS"/>
        </w:rPr>
        <w:t xml:space="preserve">КМ, што представља </w:t>
      </w:r>
      <w:r w:rsidR="00206366">
        <w:rPr>
          <w:rFonts w:ascii="Times New Roman" w:hAnsi="Times New Roman" w:cs="Times New Roman"/>
          <w:sz w:val="24"/>
          <w:szCs w:val="24"/>
          <w:lang w:val="sr-Cyrl-CS"/>
        </w:rPr>
        <w:t>7</w:t>
      </w:r>
      <w:r w:rsidR="00DF0145">
        <w:rPr>
          <w:rFonts w:ascii="Times New Roman" w:hAnsi="Times New Roman" w:cs="Times New Roman"/>
          <w:sz w:val="24"/>
          <w:szCs w:val="24"/>
          <w:lang w:val="sr-Cyrl-CS"/>
        </w:rPr>
        <w:t>5</w:t>
      </w:r>
      <w:r>
        <w:rPr>
          <w:rFonts w:ascii="Times New Roman" w:hAnsi="Times New Roman" w:cs="Times New Roman"/>
          <w:sz w:val="24"/>
          <w:szCs w:val="24"/>
          <w:lang w:val="sr-Cyrl-CS"/>
        </w:rPr>
        <w:t xml:space="preserve">% у односу на план. </w:t>
      </w:r>
      <w:r w:rsidR="00563E3E">
        <w:rPr>
          <w:rFonts w:ascii="Times New Roman" w:hAnsi="Times New Roman" w:cs="Times New Roman"/>
          <w:sz w:val="24"/>
          <w:szCs w:val="24"/>
          <w:lang w:val="sr-Cyrl-CS"/>
        </w:rPr>
        <w:t>Расходи за лична примања запослених су извршени 61% у односу на годишњи план.</w:t>
      </w:r>
    </w:p>
    <w:p w:rsidR="00563E3E" w:rsidRPr="00C64CAF" w:rsidRDefault="00563E3E" w:rsidP="002B53F2">
      <w:pPr>
        <w:contextualSpacing/>
        <w:jc w:val="both"/>
        <w:rPr>
          <w:rFonts w:ascii="Times New Roman" w:hAnsi="Times New Roman" w:cs="Times New Roman"/>
          <w:sz w:val="24"/>
          <w:szCs w:val="24"/>
          <w:lang w:val="sr-Cyrl-CS"/>
        </w:rPr>
      </w:pPr>
    </w:p>
    <w:p w:rsidR="00C32C09" w:rsidRDefault="002B53F2" w:rsidP="00D50B16">
      <w:pPr>
        <w:contextualSpacing/>
        <w:jc w:val="both"/>
        <w:rPr>
          <w:rFonts w:ascii="Times New Roman" w:hAnsi="Times New Roman" w:cs="Times New Roman"/>
          <w:sz w:val="24"/>
          <w:szCs w:val="24"/>
          <w:lang w:val="sr-Cyrl-CS"/>
        </w:rPr>
      </w:pPr>
      <w:r w:rsidRPr="00C64CAF">
        <w:rPr>
          <w:rFonts w:ascii="Times New Roman" w:hAnsi="Times New Roman" w:cs="Times New Roman"/>
          <w:sz w:val="24"/>
          <w:szCs w:val="24"/>
          <w:lang w:val="sr-Cyrl-CS"/>
        </w:rPr>
        <w:t xml:space="preserve">Средства планирана за финансирање материјалних трошкова средњошколског образовања укупно износе </w:t>
      </w:r>
      <w:r w:rsidR="00415B44">
        <w:rPr>
          <w:rFonts w:ascii="Times New Roman" w:hAnsi="Times New Roman" w:cs="Times New Roman"/>
          <w:sz w:val="24"/>
          <w:szCs w:val="24"/>
          <w:lang w:val="sr-Cyrl-CS"/>
        </w:rPr>
        <w:t>1.160.319,00</w:t>
      </w:r>
      <w:r>
        <w:rPr>
          <w:rFonts w:ascii="Times New Roman" w:hAnsi="Times New Roman" w:cs="Times New Roman"/>
          <w:sz w:val="24"/>
          <w:szCs w:val="24"/>
          <w:lang w:val="sr-Cyrl-CS"/>
        </w:rPr>
        <w:t xml:space="preserve"> КМ</w:t>
      </w:r>
      <w:r w:rsidRPr="00B30936">
        <w:rPr>
          <w:rFonts w:ascii="Times New Roman" w:hAnsi="Times New Roman" w:cs="Times New Roman"/>
          <w:sz w:val="24"/>
          <w:szCs w:val="24"/>
          <w:lang w:val="sr-Cyrl-CS"/>
        </w:rPr>
        <w:t xml:space="preserve">. Планирају су у оквиру </w:t>
      </w:r>
      <w:r w:rsidRPr="00B30936">
        <w:rPr>
          <w:rFonts w:ascii="Times New Roman" w:hAnsi="Times New Roman" w:cs="Times New Roman"/>
          <w:b/>
          <w:sz w:val="24"/>
          <w:szCs w:val="24"/>
          <w:lang w:val="sr-Cyrl-CS"/>
        </w:rPr>
        <w:t>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w:t>
      </w:r>
      <w:r w:rsidR="00526B2A">
        <w:rPr>
          <w:rFonts w:ascii="Times New Roman" w:hAnsi="Times New Roman" w:cs="Times New Roman"/>
          <w:b/>
          <w:sz w:val="24"/>
          <w:szCs w:val="24"/>
        </w:rPr>
        <w:t xml:space="preserve"> </w:t>
      </w:r>
      <w:r w:rsidRPr="00B30936">
        <w:rPr>
          <w:rFonts w:ascii="Times New Roman" w:hAnsi="Times New Roman" w:cs="Times New Roman"/>
          <w:sz w:val="24"/>
          <w:szCs w:val="24"/>
          <w:lang w:val="sr-Cyrl-CS"/>
        </w:rPr>
        <w:t xml:space="preserve">Извршење износи </w:t>
      </w:r>
      <w:r w:rsidR="00DF0145">
        <w:rPr>
          <w:rFonts w:ascii="Times New Roman" w:hAnsi="Times New Roman" w:cs="Times New Roman"/>
          <w:sz w:val="24"/>
          <w:szCs w:val="24"/>
          <w:lang w:val="sr-Cyrl-CS"/>
        </w:rPr>
        <w:t>648.954,26</w:t>
      </w:r>
      <w:r w:rsidRPr="00B30936">
        <w:rPr>
          <w:rFonts w:ascii="Times New Roman" w:hAnsi="Times New Roman" w:cs="Times New Roman"/>
          <w:sz w:val="24"/>
          <w:szCs w:val="24"/>
          <w:lang w:val="sr-Cyrl-CS"/>
        </w:rPr>
        <w:t xml:space="preserve"> КМ, што представља </w:t>
      </w:r>
      <w:r w:rsidR="00DF0145">
        <w:rPr>
          <w:rFonts w:ascii="Times New Roman" w:hAnsi="Times New Roman" w:cs="Times New Roman"/>
          <w:sz w:val="24"/>
          <w:szCs w:val="24"/>
          <w:lang w:val="sr-Cyrl-CS"/>
        </w:rPr>
        <w:t>56</w:t>
      </w:r>
      <w:r>
        <w:rPr>
          <w:rFonts w:ascii="Times New Roman" w:hAnsi="Times New Roman" w:cs="Times New Roman"/>
          <w:sz w:val="24"/>
          <w:szCs w:val="24"/>
          <w:lang w:val="sr-Cyrl-CS"/>
        </w:rPr>
        <w:t>%</w:t>
      </w:r>
      <w:r w:rsidRPr="00B30936">
        <w:rPr>
          <w:rFonts w:ascii="Times New Roman" w:hAnsi="Times New Roman" w:cs="Times New Roman"/>
          <w:sz w:val="24"/>
          <w:szCs w:val="24"/>
          <w:lang w:val="sr-Cyrl-CS"/>
        </w:rPr>
        <w:t xml:space="preserve"> у односу на план.</w:t>
      </w: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C32C09" w:rsidRDefault="00C32C09" w:rsidP="00D50B16">
      <w:pPr>
        <w:contextualSpacing/>
        <w:jc w:val="both"/>
        <w:rPr>
          <w:rFonts w:ascii="Times New Roman" w:hAnsi="Times New Roman" w:cs="Times New Roman"/>
          <w:sz w:val="24"/>
          <w:szCs w:val="24"/>
        </w:rPr>
      </w:pPr>
    </w:p>
    <w:tbl>
      <w:tblPr>
        <w:tblW w:w="8600" w:type="dxa"/>
        <w:tblInd w:w="93" w:type="dxa"/>
        <w:tblLook w:val="04A0"/>
      </w:tblPr>
      <w:tblGrid>
        <w:gridCol w:w="396"/>
        <w:gridCol w:w="396"/>
        <w:gridCol w:w="486"/>
        <w:gridCol w:w="756"/>
        <w:gridCol w:w="2338"/>
        <w:gridCol w:w="1110"/>
        <w:gridCol w:w="1182"/>
        <w:gridCol w:w="1110"/>
        <w:gridCol w:w="826"/>
      </w:tblGrid>
      <w:tr w:rsidR="0068544A" w:rsidRPr="0068544A" w:rsidTr="0068544A">
        <w:trPr>
          <w:trHeight w:val="540"/>
        </w:trPr>
        <w:tc>
          <w:tcPr>
            <w:tcW w:w="8600" w:type="dxa"/>
            <w:gridSpan w:val="9"/>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i/>
                <w:iCs/>
                <w:color w:val="000000"/>
                <w:sz w:val="18"/>
                <w:szCs w:val="18"/>
              </w:rPr>
              <w:lastRenderedPageBreak/>
              <w:t xml:space="preserve">Табела 10. </w:t>
            </w:r>
            <w:r w:rsidRPr="0068544A">
              <w:rPr>
                <w:rFonts w:ascii="Times New Roman" w:eastAsia="Times New Roman" w:hAnsi="Times New Roman" w:cs="Times New Roman"/>
                <w:b/>
                <w:bCs/>
                <w:i/>
                <w:iCs/>
                <w:color w:val="000000"/>
                <w:sz w:val="18"/>
                <w:szCs w:val="18"/>
              </w:rPr>
              <w:t>РАСПОРЕД СРЕДСТАВА ПО ОРГАНИЗАЦИОНОЈ КЛАСИФИКАЦИЈИ  -</w:t>
            </w:r>
            <w:r w:rsidRPr="0068544A">
              <w:rPr>
                <w:rFonts w:ascii="Times New Roman" w:eastAsia="Times New Roman" w:hAnsi="Times New Roman" w:cs="Times New Roman"/>
                <w:b/>
                <w:bCs/>
                <w:color w:val="000000"/>
                <w:sz w:val="18"/>
                <w:szCs w:val="18"/>
              </w:rPr>
              <w:t xml:space="preserve"> извршење за период 01.01.-30.09.2021. године</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60" w:type="dxa"/>
            <w:gridSpan w:val="3"/>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6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6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5110 СКУПШТИНА ГРАДА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508,833.34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896,755.00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360,901.98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бруто накнаде одборника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233,287.94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335,690.00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241,046.53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скупштинским одборницима и скупштинским комисијама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233,287.94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335,690.00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241,046.53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материјала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152,442.41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150,510.00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61,317.84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непоменути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49.42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5,010.00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330.73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 сједнице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22,101.84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11,541.25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репрезентације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13,052.24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11,652.79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0.47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обиљежавања манифестација, </w:t>
            </w:r>
            <w:r w:rsidRPr="0068544A">
              <w:rPr>
                <w:rFonts w:ascii="Times New Roman" w:eastAsia="Times New Roman" w:hAnsi="Times New Roman" w:cs="Times New Roman"/>
                <w:color w:val="000000"/>
                <w:sz w:val="18"/>
                <w:szCs w:val="18"/>
              </w:rPr>
              <w:br/>
              <w:t>значајни датуми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117,238.91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50,500.00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37,793.07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Финансирање ГИК</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87,932.99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39,937.61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закупа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горива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 и услуге медија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17,400.24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репрезентације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477.10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Расходи за стручне услуге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 члановима бирачких одбора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 члановима ГИК-а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65,488.55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34,429.43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непоменути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4,567.10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5,480.58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 непрофитним организацијама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35,170.00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30,555.00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18,600.00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непрофитним организацијама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35,170.00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30,555.00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18,600.00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СКУПШТИНА ГРАДА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508,833.34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896,755.00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360,901.98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0.40 </w:t>
            </w:r>
          </w:p>
        </w:tc>
      </w:tr>
    </w:tbl>
    <w:p w:rsidR="0095157E" w:rsidRDefault="0095157E"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396"/>
        <w:gridCol w:w="396"/>
        <w:gridCol w:w="486"/>
        <w:gridCol w:w="756"/>
        <w:gridCol w:w="2309"/>
        <w:gridCol w:w="1120"/>
        <w:gridCol w:w="1182"/>
        <w:gridCol w:w="1120"/>
        <w:gridCol w:w="815"/>
      </w:tblGrid>
      <w:tr w:rsidR="0068544A" w:rsidRPr="0068544A" w:rsidTr="00563E3E">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5120 КАБИНЕТ ГРАДОНАЧЕЛНИКА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541,746.61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504,000.00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339,704.70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456.09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дневнице за службена путовања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456.09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435,545.88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434,000.00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260,809.04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Закуп имовине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8,388.74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8,280.00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44,770.50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66,964.61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1,748.11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5,178.04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5,867.49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5,513.15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848.00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уговорене услуге-односи са јавношћу и информисање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148,109.36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41,226.06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репрезентације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10,066.44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28,824.08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уговорене услуге-сарадња са другим општинама-афирмација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29,937.07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Локални економски развој</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145,747.24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73,986.03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стручних услуга - Иновациони центар за одрживи развој</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Суфинансирање пројеката и активности из области ЛЕР-а и енергетске ефикасности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145,747.24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73,986.03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затезних камата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 непрофитним субјектима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36,006.73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28,329.15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Мјесним заједницама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36,006.73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28,329.15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70,144.00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50,110.42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1.43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 ванредне 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70,144.00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50,110.42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1.43 </w:t>
            </w:r>
          </w:p>
        </w:tc>
      </w:tr>
      <w:tr w:rsidR="0068544A" w:rsidRPr="0068544A" w:rsidTr="0068544A">
        <w:trPr>
          <w:trHeight w:val="240"/>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КАБИНЕТ ГРАДОНАЧЕЛНИКА- фонд 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541,746.61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504,000.00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339,704.70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0.67 </w:t>
            </w:r>
          </w:p>
        </w:tc>
      </w:tr>
      <w:tr w:rsidR="0068544A" w:rsidRPr="0068544A" w:rsidTr="0068544A">
        <w:trPr>
          <w:trHeight w:val="240"/>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КАБИНЕТ ГРАДОНАЧЕЛНИКА- фонд 05</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129,000.00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40,707.60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40,707.60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1.00 </w:t>
            </w:r>
          </w:p>
        </w:tc>
      </w:tr>
      <w:tr w:rsidR="0068544A" w:rsidRPr="0068544A" w:rsidTr="0068544A">
        <w:trPr>
          <w:trHeight w:val="240"/>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КАБИНЕТ ГРАДОНАЧЕЛНИКА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670,746.61</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544,707.60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380,412.30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0.70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396"/>
        <w:gridCol w:w="396"/>
        <w:gridCol w:w="486"/>
        <w:gridCol w:w="756"/>
        <w:gridCol w:w="2328"/>
        <w:gridCol w:w="1105"/>
        <w:gridCol w:w="1182"/>
        <w:gridCol w:w="1105"/>
        <w:gridCol w:w="826"/>
      </w:tblGrid>
      <w:tr w:rsidR="0068544A" w:rsidRPr="0068544A" w:rsidTr="00563E3E">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5125 ТЕРИТОРИЈАЛНА ВАТРОГАСНА ЈЕДИНИЦА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5,259.58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18,500.00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3,513.63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0.19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5,259.58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3,513.63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5,259.58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3,390.73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услуге-материјални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122.90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459,813.47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535,000.00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500,000.00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објеката-нови кредит</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400,939.80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објеката,инвестиције одржавање објеката у власништву општине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Набавка опреме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38,936.87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 робе ,с.инвентара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19,936.80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ТЕРИТОРИЈАЛНА ВАТРОГАСНА ЈЕДИНИЦА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465,073.05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553,500.00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3,513.63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0.01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396"/>
        <w:gridCol w:w="396"/>
        <w:gridCol w:w="486"/>
        <w:gridCol w:w="756"/>
        <w:gridCol w:w="2327"/>
        <w:gridCol w:w="1111"/>
        <w:gridCol w:w="1182"/>
        <w:gridCol w:w="1111"/>
        <w:gridCol w:w="815"/>
      </w:tblGrid>
      <w:tr w:rsidR="00563E3E" w:rsidRPr="00563E3E" w:rsidTr="00563E3E">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Индекс              (5/4)</w:t>
            </w:r>
          </w:p>
        </w:tc>
      </w:tr>
      <w:tr w:rsidR="00563E3E" w:rsidRPr="00563E3E" w:rsidTr="00563E3E">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6</w:t>
            </w:r>
          </w:p>
        </w:tc>
      </w:tr>
      <w:tr w:rsidR="00563E3E" w:rsidRPr="00563E3E" w:rsidTr="00563E3E">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5130 ОДЈЕЉЕЊЕ ЗА ОПШТУ УПРАВУ</w:t>
            </w:r>
          </w:p>
        </w:tc>
      </w:tr>
      <w:tr w:rsidR="00563E3E" w:rsidRPr="00563E3E" w:rsidTr="00563E3E">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55</w:t>
            </w:r>
          </w:p>
        </w:tc>
        <w:tc>
          <w:tcPr>
            <w:tcW w:w="38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731.10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1,350.16</w:t>
            </w:r>
          </w:p>
        </w:tc>
        <w:tc>
          <w:tcPr>
            <w:tcW w:w="76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i/>
                <w:iCs/>
                <w:color w:val="000000"/>
                <w:sz w:val="18"/>
                <w:szCs w:val="18"/>
              </w:rPr>
            </w:pPr>
            <w:r w:rsidRPr="00563E3E">
              <w:rPr>
                <w:rFonts w:ascii="Times New Roman" w:eastAsia="Times New Roman" w:hAnsi="Times New Roman" w:cs="Times New Roman"/>
                <w:b/>
                <w:bCs/>
                <w:i/>
                <w:iCs/>
                <w:color w:val="000000"/>
                <w:sz w:val="18"/>
                <w:szCs w:val="18"/>
              </w:rPr>
              <w:t xml:space="preserve">0.34 </w:t>
            </w:r>
          </w:p>
        </w:tc>
      </w:tr>
      <w:tr w:rsidR="00563E3E" w:rsidRPr="00563E3E" w:rsidTr="00563E3E">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56</w:t>
            </w:r>
          </w:p>
        </w:tc>
        <w:tc>
          <w:tcPr>
            <w:tcW w:w="38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731.10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1,350.16</w:t>
            </w:r>
          </w:p>
        </w:tc>
        <w:tc>
          <w:tcPr>
            <w:tcW w:w="76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 xml:space="preserve">0.34 </w:t>
            </w:r>
          </w:p>
        </w:tc>
      </w:tr>
      <w:tr w:rsidR="00563E3E" w:rsidRPr="00563E3E" w:rsidTr="00563E3E">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57</w:t>
            </w:r>
          </w:p>
        </w:tc>
        <w:tc>
          <w:tcPr>
            <w:tcW w:w="38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Остале уговорене услуге - м.т. службе</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731.10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1,350.16</w:t>
            </w:r>
          </w:p>
        </w:tc>
        <w:tc>
          <w:tcPr>
            <w:tcW w:w="76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xml:space="preserve">0.34 </w:t>
            </w:r>
          </w:p>
        </w:tc>
      </w:tr>
      <w:tr w:rsidR="00563E3E" w:rsidRPr="00563E3E" w:rsidTr="00563E3E">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center"/>
              <w:rPr>
                <w:rFonts w:ascii="Times New Roman" w:eastAsia="Times New Roman" w:hAnsi="Times New Roman" w:cs="Times New Roman"/>
                <w:color w:val="000000"/>
                <w:sz w:val="18"/>
                <w:szCs w:val="18"/>
              </w:rPr>
            </w:pPr>
            <w:r w:rsidRPr="00563E3E">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УКУПНО ОДЈЕЉЕЊЕ ЗА ОПШТУ УПРАВУ</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731.10</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4,000.00</w:t>
            </w:r>
          </w:p>
        </w:tc>
        <w:tc>
          <w:tcPr>
            <w:tcW w:w="1120" w:type="dxa"/>
            <w:tcBorders>
              <w:top w:val="nil"/>
              <w:left w:val="nil"/>
              <w:bottom w:val="single" w:sz="4" w:space="0" w:color="auto"/>
              <w:right w:val="single" w:sz="4" w:space="0" w:color="auto"/>
            </w:tcBorders>
            <w:shd w:val="clear" w:color="000000" w:fill="FFFFFF"/>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1,350.16</w:t>
            </w:r>
          </w:p>
        </w:tc>
        <w:tc>
          <w:tcPr>
            <w:tcW w:w="760" w:type="dxa"/>
            <w:tcBorders>
              <w:top w:val="nil"/>
              <w:left w:val="nil"/>
              <w:bottom w:val="single" w:sz="4" w:space="0" w:color="auto"/>
              <w:right w:val="single" w:sz="4" w:space="0" w:color="auto"/>
            </w:tcBorders>
            <w:shd w:val="clear" w:color="auto" w:fill="auto"/>
            <w:vAlign w:val="center"/>
            <w:hideMark/>
          </w:tcPr>
          <w:p w:rsidR="00563E3E" w:rsidRPr="00563E3E" w:rsidRDefault="00563E3E" w:rsidP="00563E3E">
            <w:pPr>
              <w:spacing w:after="0" w:line="240" w:lineRule="auto"/>
              <w:jc w:val="right"/>
              <w:rPr>
                <w:rFonts w:ascii="Times New Roman" w:eastAsia="Times New Roman" w:hAnsi="Times New Roman" w:cs="Times New Roman"/>
                <w:b/>
                <w:bCs/>
                <w:color w:val="000000"/>
                <w:sz w:val="18"/>
                <w:szCs w:val="18"/>
              </w:rPr>
            </w:pPr>
            <w:r w:rsidRPr="00563E3E">
              <w:rPr>
                <w:rFonts w:ascii="Times New Roman" w:eastAsia="Times New Roman" w:hAnsi="Times New Roman" w:cs="Times New Roman"/>
                <w:b/>
                <w:bCs/>
                <w:color w:val="000000"/>
                <w:sz w:val="18"/>
                <w:szCs w:val="18"/>
              </w:rPr>
              <w:t xml:space="preserve">0.34 </w:t>
            </w:r>
          </w:p>
        </w:tc>
      </w:tr>
    </w:tbl>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563E3E" w:rsidRDefault="00563E3E"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600" w:type="dxa"/>
        <w:tblInd w:w="93" w:type="dxa"/>
        <w:tblLook w:val="04A0"/>
      </w:tblPr>
      <w:tblGrid>
        <w:gridCol w:w="396"/>
        <w:gridCol w:w="396"/>
        <w:gridCol w:w="486"/>
        <w:gridCol w:w="756"/>
        <w:gridCol w:w="1977"/>
        <w:gridCol w:w="1251"/>
        <w:gridCol w:w="1251"/>
        <w:gridCol w:w="1251"/>
        <w:gridCol w:w="836"/>
      </w:tblGrid>
      <w:tr w:rsidR="0068544A" w:rsidRPr="0068544A" w:rsidTr="00563E3E">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8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5140 ОДЈЕЉЕЊЕ ЗА ФИНАНСИЈЕ</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9,560,198.02</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12,951,155.00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10,011,557.31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лична примања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8,059,045.56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10,507,000.00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8,421,781.75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6,794,183.13</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8,792,000.00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6,990,534.20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запослених</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901,503.99</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904,299.54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за превоз са посла и на посао</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105,804.45</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134,919.87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плате за вријеме боловања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65,175.38</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149,293.33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плате за отпремнине и једнократне 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192,378.61</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242,734.81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1.73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Порези и доприноси на остала лична примања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527,047.46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821,000.00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578,398.47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Порези и доприноси на остала лична примања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527,047.46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821,000.00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578,398.47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24,990.73</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7,730.53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банкарских услуга и платног промета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22,202.63</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5,605.54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Непоменуте услуге - м.т. 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2,788.10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2,124.99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бруто накнаде ван радног односа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35,319.26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91,915.61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 ван радног односа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11,869.76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73,917.87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1.48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 волонтерима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23,449.50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17,997.74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пореза и доприноса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75,106.76</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27,388.07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Посебан допринос за запошљавање лица са</w:t>
            </w:r>
            <w:r w:rsidRPr="0068544A">
              <w:rPr>
                <w:rFonts w:ascii="Times New Roman" w:eastAsia="Times New Roman" w:hAnsi="Times New Roman" w:cs="Times New Roman"/>
                <w:color w:val="000000"/>
                <w:sz w:val="18"/>
                <w:szCs w:val="18"/>
              </w:rPr>
              <w:br/>
              <w:t>инвалидитетом</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12,340.62</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12,555.28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расходи по основу поврата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155.93</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Расходи по основу пореза и доприноса на терет послодавца </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62,610.21</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14,832.79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камате и остале накнаде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816,688.25</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1,326,155.00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845,303.29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0.64 </w:t>
            </w:r>
          </w:p>
        </w:tc>
      </w:tr>
      <w:tr w:rsidR="0068544A" w:rsidRPr="0068544A" w:rsidTr="00563E3E">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Камате на домаће кредите из ранијег периода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811,804.47</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1,266,155.00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830,515.19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0.66 </w:t>
            </w:r>
          </w:p>
        </w:tc>
      </w:tr>
      <w:tr w:rsidR="0068544A" w:rsidRPr="0068544A" w:rsidTr="00563E3E">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79</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413300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Камате на домаће кредите -ново задужење</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563E3E">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413900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затезних камата</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2,383.78</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14,788.10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 непрофитним организацијама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39,039.59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1.77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Синдикалној организацији ГУБН</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39,039.59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1.77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Трансфери унутар исте јединице по записницима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ИЗДАЦИ ЗА ОТПЛАТУ ДУГОВА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2,075,089.38</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3,498,960.00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2,505,427.87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Отплата домаћег задуживања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2,075,089.38</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3,498,960.00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2,505,427.87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Отплата домаћег задуживања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2,075,089.38</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3,498,960.00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2,505,427.87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отплату главнице зајмова примљених од ентитета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23,410.25</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45,238.54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0.90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23,410.25</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45,238.54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Остали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53,020.21</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59,405.23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ПДВ</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53,020.21</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59,405.23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накнаде плате за породиљско одсуство</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46,886.19</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67,604.80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накнаде плате за породиљско одсуство</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46,886.19</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67,604.80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ОДЈЕЉЕЊЕ ЗА ФИНАНСИЈЕ-фонд 01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11,758,604.05</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16,750,115.00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12,689,233.75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ОДЈЕЉЕЊЕ ЗА ФИНАНСИЈЕ-фонд 05</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20,000.00</w:t>
            </w:r>
          </w:p>
        </w:tc>
        <w:tc>
          <w:tcPr>
            <w:tcW w:w="11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#DIV/0!</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ФИНАНСИЈЕ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11,778,604.05</w:t>
            </w:r>
          </w:p>
        </w:tc>
        <w:tc>
          <w:tcPr>
            <w:tcW w:w="11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16,750,115.00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12,689,233.75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0.76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720"/>
        <w:gridCol w:w="1120"/>
        <w:gridCol w:w="1182"/>
        <w:gridCol w:w="1120"/>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5150 ОДЈЕЉЕЊЕ ЗА ПРИВРЕДУ</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359,486.58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526,960.00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357,490.62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359,486.58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526,960.00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357,490.62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Противградна заштита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75,600.00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87,960.00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79,200.00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дезинсекције</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255,923.32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277,256.02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дератизације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25,067.25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уговорене услуге м.трошкови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2,896.01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1,034.60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уговорене услуге едукација привредника,стручно усавршавање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414</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Субвенције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290,000.00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145,000.00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4.50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привредницима у циљу сузбијања посљедица короне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Субвенција ЈП "Градско гробље" у циљу сузбијања посљедица короне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Субвенција ЈП "Градска топлана" у циљу сузбијања посљедица короне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грантови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140,620.50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10,800.00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Удружење самосталних привредника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11,137.00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Афирмација предузетништва,студије,сајмови</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2,983.50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привредницима по основу концесионих накнада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ОДЈЕЉЕЊЕ ЗА ПРИВРЕДУ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505,107.08</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981,960.00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513,290.62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0.52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388"/>
        <w:gridCol w:w="1161"/>
        <w:gridCol w:w="1182"/>
        <w:gridCol w:w="1161"/>
        <w:gridCol w:w="836"/>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5151 ОДЈЕЉЕЊЕ ЗА ПОЉОПРИВРЕДУ</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2,068,352.93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3,104,000.00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1,119,728.31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0.36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292,569.61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724,000.00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366,091.20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уговорене услуге м.трошкови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3,636.42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1,899.60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Хигијеничарска служба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130,914.46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98,591.60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 израде основе за коришћење пољопривредног земљишта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412800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санацију водотокова и водопривредних објеката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158,018.73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265,600.00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грантови непрофитним субјектима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919,783.32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490,000.00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300,837.11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Афирмација домаће пољопривредне производње,студије,сајмови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238,805.32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Учешће у финансирању ЈП Воде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327,978.00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300,837.11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пољопривредне производње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Трансфери унутар исте јединице власти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856,000.00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1,890,000.00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452,800.00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пољопривредне производње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247,180.00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0.07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пољопривредне производње у циљу сузбијања корона вируса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Учешће у финансирању Аграрног фонда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324,820.00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352,800.00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Изградња система за наводњавање II фаза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513</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по основу улагања у побољшање шума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513600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по основу улагања у побољшање шума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ОДЈЕЉЕЊЕ ЗА ПОЉОПРИВРЕДУ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2,618,352.93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3,134,000.00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1,119,728.31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0.36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600" w:type="dxa"/>
        <w:tblInd w:w="93" w:type="dxa"/>
        <w:tblLook w:val="04A0"/>
      </w:tblPr>
      <w:tblGrid>
        <w:gridCol w:w="487"/>
        <w:gridCol w:w="396"/>
        <w:gridCol w:w="486"/>
        <w:gridCol w:w="756"/>
        <w:gridCol w:w="2262"/>
        <w:gridCol w:w="1108"/>
        <w:gridCol w:w="1182"/>
        <w:gridCol w:w="1108"/>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6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60" w:type="dxa"/>
            <w:gridSpan w:val="3"/>
            <w:tcBorders>
              <w:top w:val="single" w:sz="4" w:space="0" w:color="auto"/>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60" w:type="dxa"/>
            <w:gridSpan w:val="3"/>
            <w:tcBorders>
              <w:top w:val="single" w:sz="4" w:space="0" w:color="auto"/>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5160 ОДЈЕЉЕЊЕ ЗА ПРОСТОРНО УРЕЂЕЊЕ</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1,134.00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845.00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0.21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1,134.00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845.00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Непоменуте услуге - материјални трошкови </w:t>
            </w:r>
            <w:r w:rsidRPr="0068544A">
              <w:rPr>
                <w:rFonts w:ascii="Times New Roman" w:eastAsia="Times New Roman" w:hAnsi="Times New Roman" w:cs="Times New Roman"/>
                <w:color w:val="000000"/>
                <w:sz w:val="18"/>
                <w:szCs w:val="18"/>
              </w:rPr>
              <w:br/>
              <w:t>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1,134.00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845.00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50,888.14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40,498.54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0.16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50,888.14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40,498.54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пројектовање - урбанистичка регулатива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50,888.14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40,498.54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ПРОСТОРНО УРЕЂЕЊЕ</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52,022.14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254,000.00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41,343.54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0.16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960" w:type="dxa"/>
        <w:tblInd w:w="93" w:type="dxa"/>
        <w:tblLook w:val="04A0"/>
      </w:tblPr>
      <w:tblGrid>
        <w:gridCol w:w="456"/>
        <w:gridCol w:w="376"/>
        <w:gridCol w:w="456"/>
        <w:gridCol w:w="696"/>
        <w:gridCol w:w="2977"/>
        <w:gridCol w:w="1093"/>
        <w:gridCol w:w="1182"/>
        <w:gridCol w:w="1093"/>
        <w:gridCol w:w="759"/>
      </w:tblGrid>
      <w:tr w:rsidR="0068544A" w:rsidRPr="0068544A" w:rsidTr="000B5B82">
        <w:trPr>
          <w:trHeight w:val="720"/>
        </w:trPr>
        <w:tc>
          <w:tcPr>
            <w:tcW w:w="43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1685"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ЕКОНОМСКИ КОД</w:t>
            </w:r>
          </w:p>
        </w:tc>
        <w:tc>
          <w:tcPr>
            <w:tcW w:w="2791"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ОПИС</w:t>
            </w:r>
          </w:p>
        </w:tc>
        <w:tc>
          <w:tcPr>
            <w:tcW w:w="1093"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3"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93"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38"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Индекс              (5/4)</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1685"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w:t>
            </w:r>
          </w:p>
        </w:tc>
        <w:tc>
          <w:tcPr>
            <w:tcW w:w="2791"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w:t>
            </w:r>
          </w:p>
        </w:tc>
        <w:tc>
          <w:tcPr>
            <w:tcW w:w="112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w:t>
            </w:r>
          </w:p>
        </w:tc>
        <w:tc>
          <w:tcPr>
            <w:tcW w:w="738"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6</w:t>
            </w:r>
          </w:p>
        </w:tc>
      </w:tr>
      <w:tr w:rsidR="0068544A" w:rsidRPr="0068544A" w:rsidTr="0068544A">
        <w:trPr>
          <w:trHeight w:val="240"/>
        </w:trPr>
        <w:tc>
          <w:tcPr>
            <w:tcW w:w="437"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8523" w:type="dxa"/>
            <w:gridSpan w:val="8"/>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ПЈТ                               </w:t>
            </w:r>
            <w:r w:rsidRPr="0068544A">
              <w:rPr>
                <w:rFonts w:ascii="Times New Roman" w:eastAsia="Times New Roman" w:hAnsi="Times New Roman" w:cs="Times New Roman"/>
                <w:b/>
                <w:bCs/>
                <w:color w:val="000000"/>
                <w:sz w:val="16"/>
                <w:szCs w:val="16"/>
              </w:rPr>
              <w:t>5170 ОДЈЕЉЕЊЕ ЗА СТАМБЕНО-КОМУНАЛНЕ ПОСЛОВЕ И ЗЖС</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134</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41</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 </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ТЕКУЋИ ТРОШКОВИ</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2,469,971.37</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3,584,000.00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2,212,744.65</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 xml:space="preserve">0.62 </w:t>
            </w:r>
          </w:p>
        </w:tc>
      </w:tr>
      <w:tr w:rsidR="0068544A" w:rsidRPr="0068544A" w:rsidTr="0068544A">
        <w:trPr>
          <w:trHeight w:val="42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135</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412</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Расходи по основу коришћења роба и услуга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2,272,763.83</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3,229,000.00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1,829,114.20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0.57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136</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412500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Oдржавање јавне расвјете</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144,908.01</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125,329.86</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0.74 </w:t>
            </w:r>
          </w:p>
        </w:tc>
      </w:tr>
      <w:tr w:rsidR="0068544A" w:rsidRPr="0068544A" w:rsidTr="0068544A">
        <w:trPr>
          <w:trHeight w:val="11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137</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412500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некатегоирисаних путева,крпљење ударних рупа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428,309.19</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700,000.00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387,493.31</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0.55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138</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412500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Текуће одржавање парка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101,041.20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68,893.80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0.69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139</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412500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Текуће одржавање фасаде</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140</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412700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Расходи за стручне услуге</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39,453.04</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50,000.00</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45,673.76</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0.91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141</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Услуге мјерења загађења зрака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33,629.73</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55,000.00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36,628.26</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0.67 </w:t>
            </w:r>
          </w:p>
        </w:tc>
      </w:tr>
      <w:tr w:rsidR="0068544A" w:rsidRPr="0068544A" w:rsidTr="0068544A">
        <w:trPr>
          <w:trHeight w:val="67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142</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741,641.12</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1,020,000.00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415,456.46</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0.41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143</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Улична расвјета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761,164.71</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1,000,000.00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688,632.41</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0.69 </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144</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Уговорене услуге комунална инфраструктура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2,027.20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3,335.70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0.33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145</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Зимска служба </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19,834.50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100,000.00</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56,472.39</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0.56 </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146</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412800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Комунална инфраструктура, в.накнаде</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147</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412900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Материјални трошкови службе</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755.13</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1,198.25</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0.30 </w:t>
            </w:r>
          </w:p>
        </w:tc>
      </w:tr>
      <w:tr w:rsidR="0068544A" w:rsidRPr="0068544A" w:rsidTr="000B5B82">
        <w:trPr>
          <w:trHeight w:val="42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148</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416</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Субвенције социјалним категоријама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5,000.00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5,442.52</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1.09 </w:t>
            </w:r>
          </w:p>
        </w:tc>
      </w:tr>
      <w:tr w:rsidR="0068544A" w:rsidRPr="0068544A" w:rsidTr="000B5B82">
        <w:trPr>
          <w:trHeight w:val="45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lastRenderedPageBreak/>
              <w:t>149</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416100</w:t>
            </w:r>
          </w:p>
        </w:tc>
        <w:tc>
          <w:tcPr>
            <w:tcW w:w="2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Субвенције социјалним категоријама</w:t>
            </w:r>
          </w:p>
        </w:tc>
        <w:tc>
          <w:tcPr>
            <w:tcW w:w="10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5,000.00</w:t>
            </w:r>
          </w:p>
        </w:tc>
        <w:tc>
          <w:tcPr>
            <w:tcW w:w="10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5,442.52</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1.09 </w:t>
            </w:r>
          </w:p>
        </w:tc>
      </w:tr>
      <w:tr w:rsidR="0068544A" w:rsidRPr="0068544A" w:rsidTr="000B5B82">
        <w:trPr>
          <w:trHeight w:val="42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150</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419</w:t>
            </w:r>
          </w:p>
        </w:tc>
        <w:tc>
          <w:tcPr>
            <w:tcW w:w="772"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2791"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Расходи по судским рјешењима </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197,207.54</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350,000.00</w:t>
            </w:r>
          </w:p>
        </w:tc>
        <w:tc>
          <w:tcPr>
            <w:tcW w:w="1093"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378,187.93</w:t>
            </w:r>
          </w:p>
        </w:tc>
        <w:tc>
          <w:tcPr>
            <w:tcW w:w="738"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1.08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151</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419100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Расходи по судским рјешењима </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197,207.54</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350,000.00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378,187.93</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1.08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152</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51</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 </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6"/>
                <w:szCs w:val="16"/>
              </w:rPr>
            </w:pPr>
            <w:r w:rsidRPr="0068544A">
              <w:rPr>
                <w:rFonts w:ascii="Times New Roman" w:eastAsia="Times New Roman" w:hAnsi="Times New Roman" w:cs="Times New Roman"/>
                <w:b/>
                <w:bCs/>
                <w:i/>
                <w:iCs/>
                <w:color w:val="000000"/>
                <w:sz w:val="16"/>
                <w:szCs w:val="16"/>
              </w:rPr>
              <w:t>КАПИТАЛНИ ИЗДАЦИ</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3,241,260.00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3,595,000.00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377,091.49</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0.10 </w:t>
            </w:r>
          </w:p>
        </w:tc>
      </w:tr>
      <w:tr w:rsidR="0068544A" w:rsidRPr="0068544A" w:rsidTr="0068544A">
        <w:trPr>
          <w:trHeight w:val="42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153</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51</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Трошкови за набавку сталних средстава</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3,241,260.00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3,595,000.00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377,091.49</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0.10 </w:t>
            </w:r>
          </w:p>
        </w:tc>
      </w:tr>
      <w:tr w:rsidR="0068544A" w:rsidRPr="0068544A" w:rsidTr="0068544A">
        <w:trPr>
          <w:trHeight w:val="13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154</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Изградња комуналне инфраструктуре (путна, водоводна, електро мрежа гасификација)  кредит,суфинансирање,буџет,Дирекција надзор  </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979,583.84</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1,800,000.00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35,070.91</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0.02 </w:t>
            </w:r>
          </w:p>
        </w:tc>
      </w:tr>
      <w:tr w:rsidR="0068544A" w:rsidRPr="0068544A" w:rsidTr="0068544A">
        <w:trPr>
          <w:trHeight w:val="157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155</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Изградња комуналне инфраструктуре (путна, водоводна, електро мрежа гасификација)  кредит,суфинансирање,буџет,Дирекција надзор-концесионе накнаде  </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120,000.00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55,000.00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11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156</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изградњу и прибављање објеката" комунална инфраструктура",надзор,пројектовање, Дирекција за изградњу и развој</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45,583.64</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17,738.37</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0.35 </w:t>
            </w:r>
          </w:p>
        </w:tc>
      </w:tr>
      <w:tr w:rsidR="0068544A" w:rsidRPr="0068544A" w:rsidTr="0068544A">
        <w:trPr>
          <w:trHeight w:val="11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157</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изградњу и прибављање објеката  надзор и пројектовање Дирекција за изградњу и развој града-индустријска зона</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26,758.00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40,000.00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91,077.03</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2.28 </w:t>
            </w:r>
          </w:p>
        </w:tc>
      </w:tr>
      <w:tr w:rsidR="0068544A" w:rsidRPr="0068544A" w:rsidTr="0068544A">
        <w:trPr>
          <w:trHeight w:val="67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158</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Инфраструктура-експропријација-рјешавање имовинских питања,буџет</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955,215.55</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900,000.00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201,117.93</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0.22 </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159</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инфраструктуру в.накнаде-инвестиције</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184,631.46</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250,000.00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160</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изградњу градског и осталих гробља</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59,896.98</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9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161</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Пројекат сљедеће фазе канализације Рачанска/Лединци - Дирекција за развој и изградњу града</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200,000.00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9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162</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Изградња комуналне инфраструктуре - неповучена кредитна средства из 2019. године</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67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163</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Изградња аутобуске станице-неповучена кредитна средства из 2019. године</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240,340.00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90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164</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Изградња инфраструктуре на градском гробљу - неповучена кредитна средства из 2019. године</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370,530.10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165</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Изградња аутобуске станице-нови кредит</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0B5B82">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166</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Пројекат спортске сале - нови кредит</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0B5B82">
        <w:trPr>
          <w:trHeight w:val="675"/>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lastRenderedPageBreak/>
              <w:t>167</w:t>
            </w:r>
          </w:p>
        </w:tc>
        <w:tc>
          <w:tcPr>
            <w:tcW w:w="4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511200</w:t>
            </w:r>
          </w:p>
        </w:tc>
        <w:tc>
          <w:tcPr>
            <w:tcW w:w="27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инвстиционо одржавање,реконструкцију путева</w:t>
            </w:r>
          </w:p>
        </w:tc>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15,835.37</w:t>
            </w:r>
          </w:p>
        </w:tc>
        <w:tc>
          <w:tcPr>
            <w:tcW w:w="11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40,000.00</w:t>
            </w:r>
          </w:p>
        </w:tc>
        <w:tc>
          <w:tcPr>
            <w:tcW w:w="10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5,177.25</w:t>
            </w:r>
          </w:p>
        </w:tc>
        <w:tc>
          <w:tcPr>
            <w:tcW w:w="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0.13 </w:t>
            </w:r>
          </w:p>
        </w:tc>
      </w:tr>
      <w:tr w:rsidR="0068544A" w:rsidRPr="0068544A" w:rsidTr="000B5B82">
        <w:trPr>
          <w:trHeight w:val="450"/>
        </w:trPr>
        <w:tc>
          <w:tcPr>
            <w:tcW w:w="4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168</w:t>
            </w:r>
          </w:p>
        </w:tc>
        <w:tc>
          <w:tcPr>
            <w:tcW w:w="434"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511200</w:t>
            </w:r>
          </w:p>
        </w:tc>
        <w:tc>
          <w:tcPr>
            <w:tcW w:w="2791"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Реконструкција дијела система градског топловода-нови кредит</w:t>
            </w:r>
          </w:p>
        </w:tc>
        <w:tc>
          <w:tcPr>
            <w:tcW w:w="1093"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67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169</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511200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Реконструкција дијела јавне расвјете у ЛЕД технологију-нови кредит</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#DIV/0!</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170</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511300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Набавка комуналног мобилијара</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20,000.00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171</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511300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Набавка видео надзора</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199,999.22</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180,000.00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450"/>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172</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511500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Издаци за остале вишегодишње засаде</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17,025.84</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0.00 </w:t>
            </w:r>
          </w:p>
        </w:tc>
      </w:tr>
      <w:tr w:rsidR="0068544A" w:rsidRPr="0068544A" w:rsidTr="0068544A">
        <w:trPr>
          <w:trHeight w:val="225"/>
        </w:trPr>
        <w:tc>
          <w:tcPr>
            <w:tcW w:w="437"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173</w:t>
            </w:r>
          </w:p>
        </w:tc>
        <w:tc>
          <w:tcPr>
            <w:tcW w:w="434"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479"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w:t>
            </w:r>
          </w:p>
        </w:tc>
        <w:tc>
          <w:tcPr>
            <w:tcW w:w="772"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513100</w:t>
            </w:r>
          </w:p>
        </w:tc>
        <w:tc>
          <w:tcPr>
            <w:tcW w:w="2791"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Набавка  земљишта </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25,860.00</w:t>
            </w:r>
          </w:p>
        </w:tc>
        <w:tc>
          <w:tcPr>
            <w:tcW w:w="112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30,000.00</w:t>
            </w:r>
          </w:p>
        </w:tc>
        <w:tc>
          <w:tcPr>
            <w:tcW w:w="1093"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26,910.00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6"/>
                <w:szCs w:val="16"/>
              </w:rPr>
            </w:pPr>
            <w:r w:rsidRPr="0068544A">
              <w:rPr>
                <w:rFonts w:ascii="Times New Roman" w:eastAsia="Times New Roman" w:hAnsi="Times New Roman" w:cs="Times New Roman"/>
                <w:color w:val="000000"/>
                <w:sz w:val="16"/>
                <w:szCs w:val="16"/>
              </w:rPr>
              <w:t xml:space="preserve">0.90 </w:t>
            </w:r>
          </w:p>
        </w:tc>
      </w:tr>
      <w:tr w:rsidR="0068544A" w:rsidRPr="0068544A" w:rsidTr="0068544A">
        <w:trPr>
          <w:trHeight w:val="480"/>
        </w:trPr>
        <w:tc>
          <w:tcPr>
            <w:tcW w:w="491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УКУПНО ОДЈЕЉЕЊЕ ЗА СТАМБЕНО-КОМУНАЛНЕ ПОСЛОВЕ - ФОНД 01</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5,711,231.37</w:t>
            </w:r>
          </w:p>
        </w:tc>
        <w:tc>
          <w:tcPr>
            <w:tcW w:w="112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7,179,000.00</w:t>
            </w:r>
          </w:p>
        </w:tc>
        <w:tc>
          <w:tcPr>
            <w:tcW w:w="1093"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2,589,836.14</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0.36 </w:t>
            </w:r>
          </w:p>
        </w:tc>
      </w:tr>
      <w:tr w:rsidR="0068544A" w:rsidRPr="0068544A" w:rsidTr="0068544A">
        <w:trPr>
          <w:trHeight w:val="525"/>
        </w:trPr>
        <w:tc>
          <w:tcPr>
            <w:tcW w:w="491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УКУПНО ОДЈЕЉЕЊЕ ЗА СТАМБЕНО-КОМУНАЛНЕ ПОСЛОВЕ - ФОНД 05</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671,845.20</w:t>
            </w:r>
          </w:p>
        </w:tc>
        <w:tc>
          <w:tcPr>
            <w:tcW w:w="112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3,335.00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0.00</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0.00 </w:t>
            </w:r>
          </w:p>
        </w:tc>
      </w:tr>
      <w:tr w:rsidR="0068544A" w:rsidRPr="0068544A" w:rsidTr="0068544A">
        <w:trPr>
          <w:trHeight w:val="510"/>
        </w:trPr>
        <w:tc>
          <w:tcPr>
            <w:tcW w:w="4913" w:type="dxa"/>
            <w:gridSpan w:val="5"/>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УКУПНО ОДЈЕЉЕЊЕ ЗА СТАМБЕНО-КОМУНАЛНЕ ПОСЛОВЕ</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6,383,076.57</w:t>
            </w:r>
          </w:p>
        </w:tc>
        <w:tc>
          <w:tcPr>
            <w:tcW w:w="112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7,182,335.00</w:t>
            </w:r>
          </w:p>
        </w:tc>
        <w:tc>
          <w:tcPr>
            <w:tcW w:w="1093"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2,589,836.14</w:t>
            </w:r>
          </w:p>
        </w:tc>
        <w:tc>
          <w:tcPr>
            <w:tcW w:w="738"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6"/>
                <w:szCs w:val="16"/>
              </w:rPr>
            </w:pPr>
            <w:r w:rsidRPr="0068544A">
              <w:rPr>
                <w:rFonts w:ascii="Times New Roman" w:eastAsia="Times New Roman" w:hAnsi="Times New Roman" w:cs="Times New Roman"/>
                <w:b/>
                <w:bCs/>
                <w:color w:val="000000"/>
                <w:sz w:val="16"/>
                <w:szCs w:val="16"/>
              </w:rPr>
              <w:t xml:space="preserve">0.36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219"/>
        <w:gridCol w:w="1120"/>
        <w:gridCol w:w="1182"/>
        <w:gridCol w:w="1120"/>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sz w:val="18"/>
                <w:szCs w:val="18"/>
              </w:rPr>
            </w:pPr>
            <w:r w:rsidRPr="0068544A">
              <w:rPr>
                <w:rFonts w:ascii="Times New Roman" w:eastAsia="Times New Roman" w:hAnsi="Times New Roman" w:cs="Times New Roman"/>
                <w:b/>
                <w:bCs/>
                <w:sz w:val="18"/>
                <w:szCs w:val="18"/>
              </w:rPr>
              <w:t>5180 ОДЈЕЉЕЊЕ ЗА БОРАЧКО-ИНВАЛИДСКУ И ЦИВИЛНУ ЗАШТИТУ</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284,230.20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425,250.00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279,743.55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23,832.71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5,756.92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 - Цивилна заштита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2,164.50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1,825.69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 Цивилна заштита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16,534.40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3,377.23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0.34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Остале уговорене услуге - материјални </w:t>
            </w:r>
            <w:r w:rsidRPr="0068544A">
              <w:rPr>
                <w:rFonts w:ascii="Times New Roman" w:eastAsia="Times New Roman" w:hAnsi="Times New Roman" w:cs="Times New Roman"/>
                <w:color w:val="000000"/>
                <w:sz w:val="18"/>
                <w:szCs w:val="18"/>
              </w:rPr>
              <w:br/>
              <w:t>трошкови 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2,091.81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554.00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Остале уговорене услуге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3,042.00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3,500.00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грантови непрофитним субјектима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147,187.50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202,750.00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145,661.63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Борачке организације</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100,000.00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74,999.97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Организација породица погинулих и несталих лица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30,375.00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40,500.00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30,375.00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Удружења несталих</w:t>
            </w:r>
            <w:r w:rsidRPr="0068544A">
              <w:rPr>
                <w:rFonts w:ascii="Times New Roman" w:eastAsia="Times New Roman" w:hAnsi="Times New Roman" w:cs="Times New Roman"/>
                <w:color w:val="000000"/>
                <w:sz w:val="18"/>
                <w:szCs w:val="18"/>
              </w:rPr>
              <w:br/>
              <w:t>бораца и цивила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6,000.00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0B5B8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непрофитним организацијама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27,349.16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185</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цивилних жртава рата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3,600.00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2,700.00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186</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Удружење ратних војних инвалида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3,375.00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4,500.00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3,375.00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Удружење логораша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2,362.50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3,150.00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2,362.50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Капитални грантови непрофитним организацијама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10,261.09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6,825.00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Учешће у изградњи спомен обиљежја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10,261.09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6,825.00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дознаке грађанима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92,948.90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140,000.00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71,500.00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Текуће помоћи породицама палих бораца и инвалида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92,948.90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140,000.00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71,500.00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Капиталне дознаке грађанима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рјешавање стамбених питања борачке категорије становништва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20,860.41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20,860.41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 цивилне заштите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и инвестиционо одржавање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8,860.41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1.11 </w:t>
            </w:r>
          </w:p>
        </w:tc>
      </w:tr>
      <w:tr w:rsidR="0068544A" w:rsidRPr="0068544A" w:rsidTr="0068544A">
        <w:trPr>
          <w:trHeight w:val="45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ОДЈЕЉЕЊЕ ЗА БОРАЧКО ИНВАЛИДСКУ И ЦИВИЛНУ ЗАШТИТУ - фонд 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284,230.20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500,250.00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300,603.96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0.60</w:t>
            </w:r>
          </w:p>
        </w:tc>
      </w:tr>
      <w:tr w:rsidR="0068544A" w:rsidRPr="0068544A" w:rsidTr="0068544A">
        <w:trPr>
          <w:trHeight w:val="52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ОДЈЕЉЕЊЕ ЗА БОРАЧКО ИНВАЛИДСКУ И ЦИВИЛНУ ЗАШТИТУ - фонд 05</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w:t>
            </w:r>
          </w:p>
        </w:tc>
      </w:tr>
      <w:tr w:rsidR="0068544A" w:rsidRPr="0068544A" w:rsidTr="0068544A">
        <w:trPr>
          <w:trHeight w:val="46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БОРАЧКО ИНВАЛИДСКУ И ЦИВИЛНУ ЗАШТИТУ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284,230.20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537,250.00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337,603.96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0.63</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126"/>
        <w:gridCol w:w="1161"/>
        <w:gridCol w:w="1182"/>
        <w:gridCol w:w="1161"/>
        <w:gridCol w:w="826"/>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8200" w:type="dxa"/>
            <w:gridSpan w:val="8"/>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color w:val="000000"/>
                <w:sz w:val="18"/>
                <w:szCs w:val="18"/>
              </w:rPr>
              <w:t xml:space="preserve">ПЈТ                             </w:t>
            </w:r>
            <w:r w:rsidRPr="0068544A">
              <w:rPr>
                <w:rFonts w:ascii="Times New Roman" w:eastAsia="Times New Roman" w:hAnsi="Times New Roman" w:cs="Times New Roman"/>
                <w:b/>
                <w:bCs/>
                <w:color w:val="000000"/>
                <w:sz w:val="18"/>
                <w:szCs w:val="18"/>
              </w:rPr>
              <w:t>5210ОДЈЕЉЕЊЕ ЗА ДРУШТВЕНЕ ДЈЕЛАТНОСТИ</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2,806,767.46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4,126,400.00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3,100,280.93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35,696.11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38,941.25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Остале уговорене услуге - материјални </w:t>
            </w:r>
            <w:r w:rsidRPr="0068544A">
              <w:rPr>
                <w:rFonts w:ascii="Times New Roman" w:eastAsia="Times New Roman" w:hAnsi="Times New Roman" w:cs="Times New Roman"/>
                <w:color w:val="000000"/>
                <w:sz w:val="18"/>
                <w:szCs w:val="18"/>
              </w:rPr>
              <w:br/>
              <w:t>трошкови 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2,537.65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1,738.67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 за мртвозорство</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33,158.46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37,202.58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0.74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414</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Субвенције нефинансијским субјектима у област трговине и туризма</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70,000.00</w:t>
            </w:r>
          </w:p>
        </w:tc>
        <w:tc>
          <w:tcPr>
            <w:tcW w:w="112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100,000.00</w:t>
            </w:r>
          </w:p>
        </w:tc>
        <w:tc>
          <w:tcPr>
            <w:tcW w:w="112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110,000.00</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1.10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 ЈУ Бања Дворови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70,000.00</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1.10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Грантови</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2,176,880.13</w:t>
            </w:r>
          </w:p>
        </w:tc>
        <w:tc>
          <w:tcPr>
            <w:tcW w:w="112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3,185,000.00</w:t>
            </w:r>
          </w:p>
        </w:tc>
        <w:tc>
          <w:tcPr>
            <w:tcW w:w="112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2,615,392.42</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Текући грант-ЈИП СИМ</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216,000.00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Средства за финансирање физичке културе - </w:t>
            </w:r>
            <w:r w:rsidRPr="0068544A">
              <w:rPr>
                <w:rFonts w:ascii="Times New Roman" w:eastAsia="Times New Roman" w:hAnsi="Times New Roman" w:cs="Times New Roman"/>
                <w:color w:val="000000"/>
                <w:sz w:val="18"/>
                <w:szCs w:val="18"/>
              </w:rPr>
              <w:br/>
              <w:t>резерва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78,400.00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3.92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спорт по правилнику о расподјели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739,384.22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944,210.30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Школски спорт</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6,950.00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4,634.70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0.31 </w:t>
            </w:r>
          </w:p>
        </w:tc>
      </w:tr>
      <w:tr w:rsidR="0068544A" w:rsidRPr="0068544A" w:rsidTr="0068544A">
        <w:trPr>
          <w:trHeight w:val="120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интервенције у области образовања, спорта - кориштење сале и стадиона- Дирекција за развој и изградњу града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139,954.00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143,080.00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културу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19,600.00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10,499.40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интервенције у области образовања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учешће у финансирању политичких</w:t>
            </w:r>
            <w:r w:rsidRPr="0068544A">
              <w:rPr>
                <w:rFonts w:ascii="Times New Roman" w:eastAsia="Times New Roman" w:hAnsi="Times New Roman" w:cs="Times New Roman"/>
                <w:color w:val="000000"/>
                <w:sz w:val="18"/>
                <w:szCs w:val="18"/>
              </w:rPr>
              <w:br/>
              <w:t xml:space="preserve"> партија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191,878.08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194,999.76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96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програма удружења грађана од општег интереса за Град Бијељина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99,759.00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финансирање пројеката удружења грађана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82,000.00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55,535.40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Помоћ пензионерима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0B5B82">
        <w:trPr>
          <w:trHeight w:val="96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реализацију пројекта у партнерским односима градске управе са грађанима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219</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Развој омладинских организација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Националне мањине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Културно историјско наслеђе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99,847.66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1.66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Maтеријални трошкови Дома ученика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23,760.00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Суфинансирање превоза ученика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97,153.83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221,890.00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1.01 </w:t>
            </w:r>
          </w:p>
        </w:tc>
      </w:tr>
      <w:tr w:rsidR="0068544A" w:rsidRPr="0068544A" w:rsidTr="0068544A">
        <w:trPr>
          <w:trHeight w:val="96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културне манифестације:  "Вишњићеви дани", "Мајске музичке свечаности",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Пројекат "Омладинска политика"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396.00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0.40 </w:t>
            </w:r>
          </w:p>
        </w:tc>
      </w:tr>
      <w:tr w:rsidR="0068544A" w:rsidRPr="0068544A" w:rsidTr="0068544A">
        <w:trPr>
          <w:trHeight w:val="96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Текући грантови организацијама у области здравствене заштите (примарна и секундарна)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497,860.20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0.83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учешће у санацији и изградњи здравствених амбуланти</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дознаке грађанима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309,444.60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675,400.00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247,592.21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0.37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повратка и помоћ социјалним</w:t>
            </w:r>
            <w:r w:rsidRPr="0068544A">
              <w:rPr>
                <w:rFonts w:ascii="Times New Roman" w:eastAsia="Times New Roman" w:hAnsi="Times New Roman" w:cs="Times New Roman"/>
                <w:color w:val="000000"/>
                <w:sz w:val="18"/>
                <w:szCs w:val="18"/>
              </w:rPr>
              <w:br/>
              <w:t>категоријама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2,526.50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4,851.45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0.14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Пројекти подршке очувања породице, помоћ породицама које лијече стерилитет</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3,050.00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14,468.61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Помоћ социјално угроженој дјеци за ужину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1,548.94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1,452.39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Стипендије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233,219.16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175,633.88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интервенције у образовању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1,650.00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Сахране незбринутих лица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15,400.00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23,448.34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 социјалним категоријама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18,187.52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1.82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помоћ пензионерима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 брачним паровима за новорођену бебу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 родитељима за боравак дјеце у приватним вртићима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132,400.00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2,300.02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Капиталне дознаке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193,084.32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69,229.61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0.87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Подршка пројектима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193,084.32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69,229.61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0.87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241</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487</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Дознаке на име социјалне заштите по основу здравственог осигурања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21,662.30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32,000.00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19,125.44</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0.60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487400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Здравствена заштита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11,370.30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7,125.44</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487900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Здравствена заштита - дијагностика и лијечење дјеце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10,292.00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2,333,522.91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1,340,000.00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482,138.28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0.36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2,333,522.91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482,138.28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Набавка грађевинских објеката - инвестиције у </w:t>
            </w:r>
            <w:r w:rsidRPr="0068544A">
              <w:rPr>
                <w:rFonts w:ascii="Times New Roman" w:eastAsia="Times New Roman" w:hAnsi="Times New Roman" w:cs="Times New Roman"/>
                <w:color w:val="000000"/>
                <w:sz w:val="18"/>
                <w:szCs w:val="18"/>
              </w:rPr>
              <w:br/>
              <w:t>образовању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485,140.09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204,361.67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Инвестиције у образовању - Дирекција за изградњу и развој</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26,785.06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748.80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Набавка грађевинских објеката - инвестиције у </w:t>
            </w:r>
            <w:r w:rsidRPr="0068544A">
              <w:rPr>
                <w:rFonts w:ascii="Times New Roman" w:eastAsia="Times New Roman" w:hAnsi="Times New Roman" w:cs="Times New Roman"/>
                <w:color w:val="000000"/>
                <w:sz w:val="18"/>
                <w:szCs w:val="18"/>
              </w:rPr>
              <w:br/>
              <w:t>спортске објекте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4,212.00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206,958.20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Инвестиције у спортске објете - Дирекција за изградњу и развој </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15,729.35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2,339.27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Стамбено збрињавање Рома суфинансирање пројекта,помоћ</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40,471.11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20,117.00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објеката-Центар за социјални рад</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295,984.49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Стамбeно збрињавање социјалних категорија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30,446.25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Инвестиције у културне установе - Дом културе у мјесним заједницама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96,638.02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8,693.89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0.17 </w:t>
            </w:r>
          </w:p>
        </w:tc>
      </w:tr>
      <w:tr w:rsidR="0068544A" w:rsidRPr="0068544A" w:rsidTr="0068544A">
        <w:trPr>
          <w:trHeight w:val="96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објеката-инвестиције у образовању-неповучена кредитна средства из 2019. године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811,943.23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објеката-инвестиције у спортске објекте-ново кредитно задужење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грађевинских објеката-инвестиције у образовању-ново кредитно задужење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и инвестиционо одржавање Домова културе у м.заједницама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2,154.91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спортских објеката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24,735.41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0B5B8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Дирекција за изградњу и развој-надзор</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19,756.57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7,425.00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0.25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260</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Реконструкција и инвестиционо одржавање - </w:t>
            </w:r>
            <w:r w:rsidRPr="0068544A">
              <w:rPr>
                <w:rFonts w:ascii="Times New Roman" w:eastAsia="Times New Roman" w:hAnsi="Times New Roman" w:cs="Times New Roman"/>
                <w:color w:val="000000"/>
                <w:sz w:val="18"/>
                <w:szCs w:val="18"/>
              </w:rPr>
              <w:br/>
              <w:t>у образовању</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955.95</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0.03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спортских објеката-неповучена кредитна средства 2019. године</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494,972.67</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спортских објеката-ново кредитно задужење</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опреме-инвестиције у образовању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опреме-опремање спортских сала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канц.намјештаја за Дирекцију за развој и изградњу града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65"/>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ДРУШТВЕНЕ ДЈЕЛАТНОСТИ - фонд 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5,140,290.37</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5,466,400.00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3,582,419.21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0.66 </w:t>
            </w:r>
          </w:p>
        </w:tc>
      </w:tr>
      <w:tr w:rsidR="0068544A" w:rsidRPr="0068544A" w:rsidTr="0068544A">
        <w:trPr>
          <w:trHeight w:val="465"/>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ДРУШТВЕНЕ ДЈЕЛАТНОСТИ - фонд 03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302,808.30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156,147.75</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137,760.81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0.88 </w:t>
            </w:r>
          </w:p>
        </w:tc>
      </w:tr>
      <w:tr w:rsidR="0068544A" w:rsidRPr="0068544A" w:rsidTr="0068544A">
        <w:trPr>
          <w:trHeight w:val="465"/>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ДРУШТВЕНЕ ДЈЕЛАТНОСТИ ФОНД 05</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701,114.34</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w:t>
            </w:r>
          </w:p>
        </w:tc>
      </w:tr>
      <w:tr w:rsidR="0068544A" w:rsidRPr="0068544A" w:rsidTr="0068544A">
        <w:trPr>
          <w:trHeight w:val="495"/>
        </w:trPr>
        <w:tc>
          <w:tcPr>
            <w:tcW w:w="4460"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ОДЈЕЉЕЊЕ ЗА ДРУШТВЕНЕ ДЈЕЛАТНОСТИ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6,144,213.01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5,722,547.75</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3,820,180.02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0.67</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7"/>
        <w:gridCol w:w="396"/>
        <w:gridCol w:w="486"/>
        <w:gridCol w:w="756"/>
        <w:gridCol w:w="2244"/>
        <w:gridCol w:w="1107"/>
        <w:gridCol w:w="1182"/>
        <w:gridCol w:w="1107"/>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5220 ОДЈЕЉЕЊЕ ЗА ИНСПЕКЦИЈУ</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17,480.56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15,549.11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0.14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17,480.56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15,549.11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0.14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инспекцијских узорака, извршење рјешења контролних органа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Остале уговорене услуге - материјални </w:t>
            </w:r>
            <w:r w:rsidRPr="0068544A">
              <w:rPr>
                <w:rFonts w:ascii="Times New Roman" w:eastAsia="Times New Roman" w:hAnsi="Times New Roman" w:cs="Times New Roman"/>
                <w:color w:val="000000"/>
                <w:sz w:val="18"/>
                <w:szCs w:val="18"/>
              </w:rPr>
              <w:br/>
              <w:t>трошкови 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2,080.56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1,520.11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0.38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Извршења Рјешења по налогу пољопривредне и еколошке инспекције</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0B5B82">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Извршења Рјешења по налогу урбанистичко-грађевинске инспекције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14,029.00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0.35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272</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Ванредна контрола техничке исправности возила за јавни превоз</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ОДЈЕЉЕЊЕ ЗА ИНСПЕКЦИЈСКЕ ПОСЛОВЕ</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17,480.56</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112,000.00</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15,549.11</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0.14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241"/>
        <w:gridCol w:w="1109"/>
        <w:gridCol w:w="1182"/>
        <w:gridCol w:w="1109"/>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5230 КОМУНАЛНА ПОЛИЦИЈА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1,820.41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760.50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1,820.41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760.50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Материјални трошкови службе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1,820.41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760.50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Извршење по налогу комуналне полиције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непоменути расходи</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КОМУНАЛНА ПОЛИЦИЈА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1,820.41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760.50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0.08 </w:t>
            </w:r>
          </w:p>
        </w:tc>
      </w:tr>
    </w:tbl>
    <w:p w:rsidR="0068544A" w:rsidRDefault="0068544A"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198"/>
        <w:gridCol w:w="1120"/>
        <w:gridCol w:w="1182"/>
        <w:gridCol w:w="1120"/>
        <w:gridCol w:w="836"/>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5240 ОДСЈЕК ЗАЈЕДНИЧКИХ ПОСЛОВА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811,524.53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976,000.00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636,147.47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Накнаде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7,346.84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8,761.80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7,346.84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8,761.80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804,177.69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627,385.67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закупа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10,211.68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6,825.52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148,745.03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126,175.83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156,061.25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135,546.00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29,027.81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153,991.06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145,000.00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110,392.41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64,730.51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45,934.46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7,717.94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горива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48,672.21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95,000.00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60,065.92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0.63 </w:t>
            </w:r>
          </w:p>
        </w:tc>
      </w:tr>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290</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72,070.02</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80,000.00 </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63,177.58</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291</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 оглашавање</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36,208.55</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50,000.00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37,852.18</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расходи</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7,719.75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16,000.00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10,841.35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 материјални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2,311.00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2,308.75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услуге-непоменути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21,769.35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20,547.73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0.68 </w:t>
            </w:r>
          </w:p>
        </w:tc>
      </w:tr>
      <w:tr w:rsidR="0068544A" w:rsidRPr="0068544A" w:rsidTr="0068544A">
        <w:trPr>
          <w:trHeight w:val="46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37,659.47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6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83,362.67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200,000.00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81,073.18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0.41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83,362.67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200,000.00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81,073.18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0.41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објеката,инвестиције одржавање објеката у власништву општине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6,492.91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9,634.98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 за градску управу и Скупштину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18,184.88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66,827.56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 робе ,с.инвентара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9,309.25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30,000.00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4,610.64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0.15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 робе ,с.инвентара у циљу сузбијања корона вируса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49,375.63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СЛУЖБА ЗАЈЕДНИЧКИХ ПОСЛОВА - ФОНД 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894,887.20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1,176,000.00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717,220.65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0.61</w:t>
            </w:r>
          </w:p>
        </w:tc>
      </w:tr>
      <w:tr w:rsidR="0068544A" w:rsidRPr="0068544A" w:rsidTr="0068544A">
        <w:trPr>
          <w:trHeight w:val="49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СЛУЖБА ЗАЈЕДНИЧКИХ ПОСЛОВА - ФОНД 05</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58,229.44</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#DIV/0!</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СЛУЖБА ЗАЈЕДНИЧКИХ ПОСЛОВА</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953,116.64</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1,176,000.00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717,220.65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0.61</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0B5B82" w:rsidRDefault="000B5B82"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178"/>
        <w:gridCol w:w="1120"/>
        <w:gridCol w:w="1182"/>
        <w:gridCol w:w="1161"/>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5300 ЦЕНТАР ЗА СОЦИЈАЛНИ РАД</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925,554.43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1,373,900.00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987,103.21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820,673.03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1,244,900.00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918,740.94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0.74 </w:t>
            </w:r>
          </w:p>
        </w:tc>
      </w:tr>
      <w:tr w:rsidR="0068544A" w:rsidRPr="0068544A" w:rsidTr="0068544A">
        <w:trPr>
          <w:trHeight w:val="25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4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ЦСР УКУПНО</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641,189.46</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983,900.00</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762,367.24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 Центар за соц рад</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641,189.46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807,900.00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 за дневни центар за дјецу у ризику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 дневни центар за дјецу са сметњама у развоју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r>
      <w:tr w:rsidR="0068544A" w:rsidRPr="0068544A" w:rsidTr="0068544A">
        <w:trPr>
          <w:trHeight w:val="25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ЦСР УКУПНО</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135,995.18</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234,000.00</w:t>
            </w:r>
          </w:p>
        </w:tc>
        <w:tc>
          <w:tcPr>
            <w:tcW w:w="1120" w:type="dxa"/>
            <w:tcBorders>
              <w:top w:val="nil"/>
              <w:left w:val="nil"/>
              <w:bottom w:val="single" w:sz="8"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152,213.58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 Центар за соц рад</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135,995.18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183,000.00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Дневни центар за дјецу са ризиком</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Дневни центар за дјецу са сметњама у развоју</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накнаду плата за вријеме боловања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23,925.03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2,214.12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за отпремнине и ј.помоћи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19,563.36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1,946.00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90,000.44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109,000.00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53,302.85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закупа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10,181.18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9,232.17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18,762.30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13,132.55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16,942.32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7,087.24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12,364.04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1,471.96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1,789.98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164.80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горива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5,414.31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4,835.87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осигурања,банкарских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1,735.70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4,201.52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22,810.61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13,176.74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Накнаде за рад ван радног односа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14,880.96</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15,059.42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14,880.96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15,059.42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3,786.00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0.00 </w:t>
            </w:r>
          </w:p>
        </w:tc>
      </w:tr>
      <w:tr w:rsidR="0068544A" w:rsidRPr="0068544A" w:rsidTr="000B5B8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3,786.00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326</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3,786.00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327</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Издаци за накнаде плата за породиљско одсуство </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23,324.78</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80,000.00</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46,382.08</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Издаци за накнаде плата за породиљско одсуство </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23,324.78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80,000.00</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46,382.08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ЦЕНТАР ЗА СОЦИЈАЛНИ РАД</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952,665.21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1,467,900.00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1,033,485.29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0.70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600" w:type="dxa"/>
        <w:tblInd w:w="93" w:type="dxa"/>
        <w:tblLook w:val="04A0"/>
      </w:tblPr>
      <w:tblGrid>
        <w:gridCol w:w="486"/>
        <w:gridCol w:w="396"/>
        <w:gridCol w:w="486"/>
        <w:gridCol w:w="756"/>
        <w:gridCol w:w="2157"/>
        <w:gridCol w:w="1161"/>
        <w:gridCol w:w="1182"/>
        <w:gridCol w:w="1161"/>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8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5301 СОЦИЈАЛНА ЗАШТИТА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4,421,529.50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6,139,000.00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4,898,812.29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0.80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81,089.76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116,000.00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94,685.52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ПТТ трошкови отпреме уппутница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39,561.49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44,315.66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14,479.50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20,213.00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Рад комисије за разврставање лица ометених у развоју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8,225.00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мобилног тима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18,148.77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21,931.86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4,137,417.62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5,548,000.00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4,416,512.25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Додатак за помоћ и његу других лица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2,063,784.45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2,871,000.00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2,253,949.20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Једнократне 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94,247.50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50,931.70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Средства за уџбенике дјеци социјалне категорије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10,455.50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Смјештај у властиту породицу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207,536.12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244,000.00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217,108.89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Новчана помоћ</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609,907.05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624,000.00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518,347.64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Породични смјештај</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78,683.52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86,461.32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Помоћ за оспособљавање за рад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15,090.00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10,028.00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0.67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35,000.00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за личну инвалиднину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475,539.62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770,000.00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720,860.64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Помоћ у кући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28,870.00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28,003.42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0.93 </w:t>
            </w:r>
          </w:p>
        </w:tc>
      </w:tr>
      <w:tr w:rsidR="0068544A" w:rsidRPr="0068544A" w:rsidTr="000B5B8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Уџбеници и одјећа за дјецу у домском смјештају</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0.50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348</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одржавања објеката, смјештај </w:t>
            </w:r>
            <w:r w:rsidRPr="0068544A">
              <w:rPr>
                <w:rFonts w:ascii="Times New Roman" w:eastAsia="Times New Roman" w:hAnsi="Times New Roman" w:cs="Times New Roman"/>
                <w:color w:val="000000"/>
                <w:sz w:val="18"/>
                <w:szCs w:val="18"/>
              </w:rPr>
              <w:br/>
              <w:t>деложираних корисника</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9,818.36</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смјештаја социјално угрожених лица</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367,629.36</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485,000.00</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428,668.67</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Заштита жртава трговине људима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рада савјетовалишта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рада јавне кухиње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95,737.20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63,131.15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Субвенције корисника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15,236.91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9,980.81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1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73,000.00</w:t>
            </w:r>
          </w:p>
        </w:tc>
        <w:tc>
          <w:tcPr>
            <w:tcW w:w="11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7,500.59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дневног центра за дјецу у ризику</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25,137.53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9,084.72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Трансфери између буџетских корисника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203,022.12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475,000.00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387,614.52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487400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Здравствена заштита корисника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197,757.12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455,000.00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380,207.52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0.84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5,265.00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7,407.00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СОЦИЈАЛНА ЗАШТИТА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4,421,529.50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6,139,000.00</w:t>
            </w:r>
          </w:p>
        </w:tc>
        <w:tc>
          <w:tcPr>
            <w:tcW w:w="11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4,898,812.29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0.80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680" w:type="dxa"/>
        <w:tblInd w:w="93" w:type="dxa"/>
        <w:tblLook w:val="04A0"/>
      </w:tblPr>
      <w:tblGrid>
        <w:gridCol w:w="486"/>
        <w:gridCol w:w="396"/>
        <w:gridCol w:w="486"/>
        <w:gridCol w:w="756"/>
        <w:gridCol w:w="2179"/>
        <w:gridCol w:w="1161"/>
        <w:gridCol w:w="1240"/>
        <w:gridCol w:w="1161"/>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2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2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8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5400 ДЈЕЧИЈИ ВРТИЋ "ЧИКА ЈОВА ЗМАЈ"</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1,300,512.09</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2,308,400.00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1,543,258.20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лична примања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1,126,544.53</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1,887,600.00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1,313,472.41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813,416.60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1,430,000.00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962,036.06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приправника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5,848.00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28,800.00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Отпремнине код одласка у пензију</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9,750.00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14,620.00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3.66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запослених</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233,950.07</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354,800.00</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260,665.86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превоз на посао и са посла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8,439.00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10,821.00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накнаду плате за вријеме боловања</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55,140.86</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62,029.49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168,080.90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365,800.00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207,614.50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закупа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19,369.32</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16,435.39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0.30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9,416.23</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12,960.38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0.65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371</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7,602.54</w:t>
            </w:r>
          </w:p>
        </w:tc>
        <w:tc>
          <w:tcPr>
            <w:tcW w:w="12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22,060.32</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1.23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материјала-храна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52,640.71</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192,000.00</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107,578.31</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 (дидактички)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23,474.99 </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8,555.38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1,110.50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1,207.66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8,668.14 </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15,980.39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873.00 </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395.00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за осигурање</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4,060.35 </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4,721.43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гориво</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922.42</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1,997.83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34,681.53</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10,833.41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услуге-репрезентација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1,421.00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672.40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услуге-волонтери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3,840.17</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4,216.60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накнаде ван радног односа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19,594.27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0.65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уговора о дјелу-Министарство просвјете и културе</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7,689.79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Управни одбор</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11,904.48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0.60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пореза и доприноса на терет послодавца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2,524.47</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2,491.78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Расходи по основу пореза и доприноса </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2,524.47</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2,491.78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затезних камата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3,362.19</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85.24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затезних камата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3,362.19</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85.24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Грантови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Пројекат "Вртић је моје право"</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10,982.22</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70,000.00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20,322.21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0.29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10,982.22</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20,322.21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0.29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и инвестиционо одржавање</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7,696.70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4,212.00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3,285.52</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16,110.21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516</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залихе материјала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3,488.73</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330.75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3,488.73</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330.75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Остали издаци</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61,286.94</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103,260.99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2.07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накнаде плате за породиљско одсуство</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61,286.94</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103,260.99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2.07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ДЈЕЧИЈИ ВРТИЋ "ЧИКА ЈОВА ЗМАЈ"-фонд 01</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1,376,269.98</w:t>
            </w:r>
          </w:p>
        </w:tc>
        <w:tc>
          <w:tcPr>
            <w:tcW w:w="12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2,429,400.00</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1,667,172.15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ДЈЕЧИЈИ ВРТИЋ "ЧИКА ЈОВА ЗМАЈ"-фонд 03</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955.80</w:t>
            </w:r>
          </w:p>
        </w:tc>
        <w:tc>
          <w:tcPr>
            <w:tcW w:w="12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4,819.70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3,619.68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ДЈЕЧИЈИ ВРТИЋ "ЧИКА ЈОВА ЗМАЈ"</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sz w:val="18"/>
                <w:szCs w:val="18"/>
              </w:rPr>
            </w:pPr>
            <w:r w:rsidRPr="0068544A">
              <w:rPr>
                <w:rFonts w:ascii="Times New Roman" w:eastAsia="Times New Roman" w:hAnsi="Times New Roman" w:cs="Times New Roman"/>
                <w:b/>
                <w:bCs/>
                <w:sz w:val="18"/>
                <w:szCs w:val="18"/>
              </w:rPr>
              <w:t>1,377,225.78</w:t>
            </w:r>
          </w:p>
        </w:tc>
        <w:tc>
          <w:tcPr>
            <w:tcW w:w="12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sz w:val="18"/>
                <w:szCs w:val="18"/>
              </w:rPr>
            </w:pPr>
            <w:r w:rsidRPr="0068544A">
              <w:rPr>
                <w:rFonts w:ascii="Times New Roman" w:eastAsia="Times New Roman" w:hAnsi="Times New Roman" w:cs="Times New Roman"/>
                <w:b/>
                <w:bCs/>
                <w:sz w:val="18"/>
                <w:szCs w:val="18"/>
              </w:rPr>
              <w:t>2,434,219.70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sz w:val="18"/>
                <w:szCs w:val="18"/>
              </w:rPr>
            </w:pPr>
            <w:r w:rsidRPr="0068544A">
              <w:rPr>
                <w:rFonts w:ascii="Times New Roman" w:eastAsia="Times New Roman" w:hAnsi="Times New Roman" w:cs="Times New Roman"/>
                <w:b/>
                <w:bCs/>
                <w:sz w:val="18"/>
                <w:szCs w:val="18"/>
              </w:rPr>
              <w:t>1,670,791.83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0.69 </w:t>
            </w:r>
          </w:p>
        </w:tc>
      </w:tr>
    </w:tbl>
    <w:p w:rsidR="0068544A" w:rsidRDefault="0068544A" w:rsidP="00D50B16">
      <w:pPr>
        <w:contextualSpacing/>
        <w:jc w:val="both"/>
        <w:rPr>
          <w:rFonts w:ascii="Times New Roman" w:hAnsi="Times New Roman" w:cs="Times New Roman"/>
          <w:sz w:val="24"/>
          <w:szCs w:val="24"/>
          <w:lang w:val="sr-Cyrl-CS"/>
        </w:rPr>
      </w:pPr>
    </w:p>
    <w:tbl>
      <w:tblPr>
        <w:tblW w:w="8580" w:type="dxa"/>
        <w:tblInd w:w="93" w:type="dxa"/>
        <w:tblLook w:val="04A0"/>
      </w:tblPr>
      <w:tblGrid>
        <w:gridCol w:w="486"/>
        <w:gridCol w:w="396"/>
        <w:gridCol w:w="486"/>
        <w:gridCol w:w="756"/>
        <w:gridCol w:w="2219"/>
        <w:gridCol w:w="1120"/>
        <w:gridCol w:w="1182"/>
        <w:gridCol w:w="1120"/>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5500 ЦЕНТАР ЗА КУЛТУРУ"СЕМБЕРИЈА"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593,428.62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889,144.00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605,498.32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476,835.05</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683,000.00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470,542.60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460,646.19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649,000.00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442,598.02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10,590.27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10,356.05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плата за вријеме боловања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2,520.16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8,553.86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отпремнине и једнократне помоћи</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3,078.43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9,034.67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106,592.29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184,200.00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123,214.80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енергије </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24,830.09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34,770.99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 за гријање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1,027.50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1,513.80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8,354.44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6,023.08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3,754.30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2,492.63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12,507.42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11,234.85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осигурања и  банкарских услуга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632.50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пропаганде рекламе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4,246.79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10,767.03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Стручне услуге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2,368.00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200.00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2,144.53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6,378.08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Културне манифестације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sz w:val="18"/>
                <w:szCs w:val="18"/>
              </w:rPr>
            </w:pPr>
            <w:r w:rsidRPr="0068544A">
              <w:rPr>
                <w:rFonts w:ascii="Times New Roman" w:eastAsia="Times New Roman" w:hAnsi="Times New Roman" w:cs="Times New Roman"/>
                <w:sz w:val="18"/>
                <w:szCs w:val="18"/>
              </w:rPr>
              <w:t>46,689.22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sz w:val="18"/>
                <w:szCs w:val="18"/>
              </w:rPr>
            </w:pPr>
            <w:r w:rsidRPr="0068544A">
              <w:rPr>
                <w:rFonts w:ascii="Times New Roman" w:eastAsia="Times New Roman" w:hAnsi="Times New Roman" w:cs="Times New Roman"/>
                <w:sz w:val="18"/>
                <w:szCs w:val="18"/>
              </w:rPr>
              <w:t>49,201.84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накнаде ван радног односа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8,628.36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11,944.00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8,928.36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sz w:val="18"/>
                <w:szCs w:val="18"/>
              </w:rPr>
            </w:pPr>
            <w:r w:rsidRPr="0068544A">
              <w:rPr>
                <w:rFonts w:ascii="Times New Roman" w:eastAsia="Times New Roman" w:hAnsi="Times New Roman" w:cs="Times New Roman"/>
                <w:sz w:val="18"/>
                <w:szCs w:val="18"/>
              </w:rPr>
              <w:t>8,628.36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11,944.00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sz w:val="18"/>
                <w:szCs w:val="18"/>
              </w:rPr>
            </w:pPr>
            <w:r w:rsidRPr="0068544A">
              <w:rPr>
                <w:rFonts w:ascii="Times New Roman" w:eastAsia="Times New Roman" w:hAnsi="Times New Roman" w:cs="Times New Roman"/>
                <w:sz w:val="18"/>
                <w:szCs w:val="18"/>
              </w:rPr>
              <w:t>8,928.36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пореза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1,372.92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2,812.56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пореза и доприноса на терет послодавца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1,372.92</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2,812.56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419</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Судски спорови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419100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Судски спорови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17,562.44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10,800.00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10,011.27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0.93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17,562.44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10,800.00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10,011.27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12,610.67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1,054.27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1.32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4,951.77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8,957.00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Oстали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14,678.56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11,284.44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0.38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по основу ПДВ-а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14,678.56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11,284.44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0.38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428</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накнаде за породиљско одсуство које се рефундирају</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418.44</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5,028.16</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0.50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429</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накнаде за породиљско одсуство које се рефундирају</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418.44</w:t>
            </w:r>
          </w:p>
        </w:tc>
        <w:tc>
          <w:tcPr>
            <w:tcW w:w="11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120" w:type="dxa"/>
            <w:tcBorders>
              <w:top w:val="single" w:sz="4" w:space="0" w:color="auto"/>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5,028.16</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ЦЕНТАР ЗА КУЛТУРУ - фонд 01</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626,088.06</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939,944.00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631,822.19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ЦЕНТАР ЗА КУЛТУРУ - фонд 03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3,397.28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12,895.80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5,170.62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ЦЕНТАР ЗА КУЛТУРУ</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629,485.34</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952,839.80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636,992.81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0.67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320" w:type="dxa"/>
        <w:tblInd w:w="93" w:type="dxa"/>
        <w:tblLook w:val="04A0"/>
      </w:tblPr>
      <w:tblGrid>
        <w:gridCol w:w="486"/>
        <w:gridCol w:w="396"/>
        <w:gridCol w:w="486"/>
        <w:gridCol w:w="756"/>
        <w:gridCol w:w="2545"/>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50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5501 МУЗЕЈ СЕМБЕРИЈЕ</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217,341.84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324,500.00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213,146.15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200,408.65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273,500.00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187,940.45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198,392.88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261,000.00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181,891.43</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1,118.77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1,668.65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плата за вријеме боловања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897.00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3,280.37</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отпремнине и помоћи</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8,258.40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38,500.00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17,406.14</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2,044.71</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2,176.34</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 за гријање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4,390.00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2,272.17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2,700.63</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879.50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1,153.53</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Набава материјала за посебне намјене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80.50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610.80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2,152.99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1.08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733.10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1,808.80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 банкарских услуга и</w:t>
            </w:r>
            <w:r w:rsidRPr="0068544A">
              <w:rPr>
                <w:rFonts w:ascii="Times New Roman" w:eastAsia="Times New Roman" w:hAnsi="Times New Roman" w:cs="Times New Roman"/>
                <w:color w:val="000000"/>
                <w:sz w:val="18"/>
                <w:szCs w:val="18"/>
              </w:rPr>
              <w:br/>
              <w:t>платног промета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665.18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614.43</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275.00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1,209.05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777.94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1,119.87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Накнаде за рад ван радног односа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8,674.79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7,799.56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Накнада за Управни одбор</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7,125.00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6,084.65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повременe послове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1,549.79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1,714.91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14,073.18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2,608.90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14,073.18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25,000.00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2,608.90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0.10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14,073.18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1,908.90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0.13 </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453</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реконструкцију,инвестиционо одржавање</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0.07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трансакције</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2,000.00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455</w:t>
            </w:r>
          </w:p>
        </w:tc>
        <w:tc>
          <w:tcPr>
            <w:tcW w:w="38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6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плата за вријеме боловања  које се рефундирају</w:t>
            </w:r>
          </w:p>
        </w:tc>
        <w:tc>
          <w:tcPr>
            <w:tcW w:w="100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nil"/>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МУЗЕЈ "СЕМБЕРИЈА" - фонд 01</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231,415.02</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351,500.00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215,755.05</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МУЗЕЈ "СЕМБЕРИЈА" - фонд 03</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9,939.15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0.99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УКУПНО МУЗЕЈ "СЕМБЕРИЈА" </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231,415.02</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361,500.00</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225,694.20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0.62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420" w:type="dxa"/>
        <w:tblInd w:w="93" w:type="dxa"/>
        <w:tblLook w:val="04A0"/>
      </w:tblPr>
      <w:tblGrid>
        <w:gridCol w:w="486"/>
        <w:gridCol w:w="396"/>
        <w:gridCol w:w="576"/>
        <w:gridCol w:w="756"/>
        <w:gridCol w:w="204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50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5503 СКУД "СЕМБЕРИЈА"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124,698.57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175,990.00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127,520.20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109,279.02</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152,500.00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108,279.86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91,999.06</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117,000.00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88,441.29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бруто накнаде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17,279.96</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19,838.57</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плате за вријеме боловања</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отпремнине и једнократне помоћи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7,670.20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11,550.00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11,303.78</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0.98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912.07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959.08</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926.57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1,770.00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998.21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92.89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1,330.00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284.00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путовања у иностранство</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путовања у земљи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190.96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620.30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2,781.10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2.78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4,720.11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5,484.33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3.23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репрезентације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398.26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606.10 </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1.35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4129</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Накнаде ван радног односа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7,749.35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11,940.00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7,936.56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7,749.35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11,940.00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7,936.56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0.66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2,890.02</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8,000.00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2,324.80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0.29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474</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набавку опреме за културу</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2,890.02</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2,324.80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0.29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475</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5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трансакције</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10,416.37</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11,500.00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6,757.19</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5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накнаде које се рефундирају</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10,416.37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6,757.19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СКУД "СЕМБЕРИЈА" -фонд 01</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138,004.96</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195,490.00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136,602.19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СКУД "СЕМБЕРИЈА" -фонд 03</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5,695.42</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СКУД "СЕМБЕРИЈА" </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138,004.96</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201,185.42</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136,602.19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0.68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260" w:type="dxa"/>
        <w:tblInd w:w="93" w:type="dxa"/>
        <w:tblLook w:val="04A0"/>
      </w:tblPr>
      <w:tblGrid>
        <w:gridCol w:w="486"/>
        <w:gridCol w:w="396"/>
        <w:gridCol w:w="486"/>
        <w:gridCol w:w="756"/>
        <w:gridCol w:w="197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9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44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5504 ГРАДСКО ПОЗОРИШТЕ "СЕМБЕРИЈА"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РАСХОДИ</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47,527.41</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198,300.00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146,425.96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лична примања</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36,795.28</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156,000.00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129,551.39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0.83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36,795.28</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156,000.00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129,551.39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10,732.13</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42,300.00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16,874.57</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114.60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3,800.00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482</w:t>
            </w:r>
          </w:p>
        </w:tc>
        <w:tc>
          <w:tcPr>
            <w:tcW w:w="38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путовања у земљи</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1,342.43</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5,488.71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9,275.10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4,838.21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репрезентације</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6,547.65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14,961.70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36,000.00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17,811.51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0.49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набавку опреме за културу</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14,961.70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17,811.51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набавку опреме за културу</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14,961.70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36,000.00</w:t>
            </w:r>
          </w:p>
        </w:tc>
        <w:tc>
          <w:tcPr>
            <w:tcW w:w="9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17,811.51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ГРАДСКО ПОЗОРИШТЕ "СЕМБЕРИЈА"- фонд 01</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62,489.11</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234,300.00</w:t>
            </w:r>
          </w:p>
        </w:tc>
        <w:tc>
          <w:tcPr>
            <w:tcW w:w="9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164,237.47</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0.70</w:t>
            </w:r>
          </w:p>
        </w:tc>
      </w:tr>
      <w:tr w:rsidR="0068544A" w:rsidRPr="0068544A" w:rsidTr="0068544A">
        <w:trPr>
          <w:trHeight w:val="525"/>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ГРАДСКО ПОЗОРИШТЕ "СЕМБЕРИЈА"- фонд 03</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15,000.00</w:t>
            </w:r>
          </w:p>
        </w:tc>
        <w:tc>
          <w:tcPr>
            <w:tcW w:w="96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14,888.55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0.99</w:t>
            </w:r>
          </w:p>
        </w:tc>
      </w:tr>
      <w:tr w:rsidR="0068544A" w:rsidRPr="0068544A" w:rsidTr="0068544A">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ГРАДСКО ПОЗОРИШТЕ "СЕМБЕРИЈА"</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62,489.11</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249,300.00</w:t>
            </w:r>
          </w:p>
        </w:tc>
        <w:tc>
          <w:tcPr>
            <w:tcW w:w="96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179,126.02</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0.72</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600" w:type="dxa"/>
        <w:tblInd w:w="93" w:type="dxa"/>
        <w:tblLook w:val="04A0"/>
      </w:tblPr>
      <w:tblGrid>
        <w:gridCol w:w="487"/>
        <w:gridCol w:w="396"/>
        <w:gridCol w:w="486"/>
        <w:gridCol w:w="756"/>
        <w:gridCol w:w="2274"/>
        <w:gridCol w:w="1102"/>
        <w:gridCol w:w="1182"/>
        <w:gridCol w:w="1102"/>
        <w:gridCol w:w="815"/>
      </w:tblGrid>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1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78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5510 ТУРИСТИЧКА ОРГАНИЗАЦИЈА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322,405.07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465,400.00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296,467.88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232,718.51</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308,000.00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233,931.43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184,519.37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178,886.54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45,350.56</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48,333.49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запослених-средства боравишне таксе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680.50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694.35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плате за вријеме боловања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454.08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360.85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411400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накнаде за отпремнине и ј.помоћи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1,714.00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5,656.20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74,761.23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137,500.00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47,611.12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2,183.79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2,273.69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1,019.20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735.75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127.90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74.45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971.98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367.35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трошкови-средства боравишне таксе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2,675.37</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3,157.85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437.70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1,261.62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услуге-средства боравишне таксе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5,248.15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174.10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0.03 </w:t>
            </w:r>
          </w:p>
        </w:tc>
      </w:tr>
      <w:tr w:rsidR="0068544A" w:rsidRPr="0068544A" w:rsidTr="0068544A">
        <w:trPr>
          <w:trHeight w:val="14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Уговорене услуге-унапријеђење туристичке </w:t>
            </w:r>
            <w:r w:rsidRPr="0068544A">
              <w:rPr>
                <w:rFonts w:ascii="Times New Roman" w:eastAsia="Times New Roman" w:hAnsi="Times New Roman" w:cs="Times New Roman"/>
                <w:color w:val="000000"/>
                <w:sz w:val="18"/>
                <w:szCs w:val="18"/>
              </w:rPr>
              <w:br/>
              <w:t>понуде,организација л.колоније.Златни котлић, Дринска регата-средства боравишне таксе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52,380.33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92,000.00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33,775.71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Остали некласификовани расходи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9,716.81 </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5,790.60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накнаде ван радног односа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14,925.33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14,925.33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14,925.33</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19,900.00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14,925.33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9,030.48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15,500.00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198.80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0.01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9,030.48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198.80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8,970.48</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500.00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198.80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Остали издаци</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1,628.19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2,172.00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1,534.88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по основу ПДВ-а</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1,628.19</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2,172.00</w:t>
            </w:r>
          </w:p>
        </w:tc>
        <w:tc>
          <w:tcPr>
            <w:tcW w:w="11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1,534.88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ТУРИСТИЧКА ОРГАНИЗАЦИЈА</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333,063.74</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483,072.00</w:t>
            </w:r>
          </w:p>
        </w:tc>
        <w:tc>
          <w:tcPr>
            <w:tcW w:w="11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298,201.56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0.62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340" w:type="dxa"/>
        <w:tblInd w:w="93" w:type="dxa"/>
        <w:tblLook w:val="04A0"/>
      </w:tblPr>
      <w:tblGrid>
        <w:gridCol w:w="486"/>
        <w:gridCol w:w="396"/>
        <w:gridCol w:w="486"/>
        <w:gridCol w:w="756"/>
        <w:gridCol w:w="2036"/>
        <w:gridCol w:w="1081"/>
        <w:gridCol w:w="1182"/>
        <w:gridCol w:w="1081"/>
        <w:gridCol w:w="836"/>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52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5910 АГЕНЦИЈА ЗА РАЗВОЈ МАЛИХ И СРЕДЊИХ ПРЕДУЗЕЋА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182,548.22</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396,792.00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299,427.21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0.75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84,130.09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145,422.00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89,070.55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75,936.19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128,987.00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78,213.55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накнаде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8,193.90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16,435.00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10,857.00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11,071.04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18,665.00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7,604.70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954.64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3,470.00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362.06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комуналних и комуникационих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1,516.98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1,785.00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1,413.39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1,624.57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269.35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стручне услуге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3,906.40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5,440.00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4,943.34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3,068.45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3,770.00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616.56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за рад ван радног односа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8,955.09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12,505.00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8,928.35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526</w:t>
            </w:r>
          </w:p>
        </w:tc>
        <w:tc>
          <w:tcPr>
            <w:tcW w:w="38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по основу пореза и доприноса на терет послодавца</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Управни одбор</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8,955.09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11,905.00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8,928.35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415</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Текуће помоћи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78,100.00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220,000.00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136,100.00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0.62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529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Подстицај развоја малих и средњих </w:t>
            </w:r>
            <w:r w:rsidRPr="0068544A">
              <w:rPr>
                <w:rFonts w:ascii="Times New Roman" w:eastAsia="Times New Roman" w:hAnsi="Times New Roman" w:cs="Times New Roman"/>
                <w:color w:val="000000"/>
                <w:sz w:val="18"/>
                <w:szCs w:val="18"/>
              </w:rPr>
              <w:br/>
              <w:t>предузећа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78,100.00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89,700.00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415200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Подстицај пројектима самозапошљавања младих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46,400.00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419</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Судски спорови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292.00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57,723.61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577.24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419100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Судски спорови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292.00 </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57,723.61 </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577.24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413</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Затезне камате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413900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Затезне камате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1,194.92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0.80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1,194.92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Остали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1,148.40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1,532.00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1,148.40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631100</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по основу ПДВ-а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1,148.40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1,532.00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1,148.40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0B5B82">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539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638</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Издаци за накнаде плате за породиљско одсуствокоје се рефундирају</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#DIV/0!</w:t>
            </w:r>
          </w:p>
        </w:tc>
      </w:tr>
      <w:tr w:rsidR="0068544A" w:rsidRPr="0068544A"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540</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638100</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накнаде плате за породиљско одсуствокоје се рефундирају</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#DIV/0!</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АГЕНЦИЈА ЗА РАЗВОЈ МАЛИХ И СРЕДЊИХ ПРЕДУЗЕЋА</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183,696.62</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399,824.00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301,770.53</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0.75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220" w:type="dxa"/>
        <w:tblInd w:w="93" w:type="dxa"/>
        <w:tblLook w:val="04A0"/>
      </w:tblPr>
      <w:tblGrid>
        <w:gridCol w:w="486"/>
        <w:gridCol w:w="396"/>
        <w:gridCol w:w="486"/>
        <w:gridCol w:w="756"/>
        <w:gridCol w:w="193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2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9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40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815054 ГИМНАЗИЈА "ФИЛИП ВИШЊИЋ"</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ТРОШКОВИ</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70,349.66</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136,950.00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63,308.03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0.46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8,002.50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6,897.50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8,002.50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6,897.50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62,347.16</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123,950.00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56,410.53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 и гријања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13,723.79</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8,796.23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6,113.66</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6,970.22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10,057.00</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9,324.21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0.49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13,438.11</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18,430.00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8,542.57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1,040.46</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5,820.00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2,105.95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горива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471.26</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65.04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0.07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 и банкарских услуга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6,681.13</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12,610.00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2,900.16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10,821.75</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19,120.00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17,706.15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КАПИТАЛНИ ИЗДАЦИ</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1,209.88</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2,220.17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1,209.88</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2,220.17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0.12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1,209.88</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2,220.17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0.12</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6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ГИМНАЗИЈА "ФИЛИП ВИШЊИЋ" - фонд 01</w:t>
            </w:r>
          </w:p>
        </w:tc>
        <w:tc>
          <w:tcPr>
            <w:tcW w:w="102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71,559.54</w:t>
            </w:r>
          </w:p>
        </w:tc>
        <w:tc>
          <w:tcPr>
            <w:tcW w:w="10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154,950.00</w:t>
            </w:r>
          </w:p>
        </w:tc>
        <w:tc>
          <w:tcPr>
            <w:tcW w:w="9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65,528.20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0.42</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6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ГИМНАЗИЈА "ФИЛИП ВИШЊИЋ" - фонд 03</w:t>
            </w:r>
          </w:p>
        </w:tc>
        <w:tc>
          <w:tcPr>
            <w:tcW w:w="102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w:t>
            </w:r>
          </w:p>
        </w:tc>
        <w:tc>
          <w:tcPr>
            <w:tcW w:w="96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300.00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6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ГИМНАЗИЈА "ФИЛИП ВИШЊИЋ" </w:t>
            </w:r>
          </w:p>
        </w:tc>
        <w:tc>
          <w:tcPr>
            <w:tcW w:w="10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71,559.54</w:t>
            </w:r>
          </w:p>
        </w:tc>
        <w:tc>
          <w:tcPr>
            <w:tcW w:w="10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155,250.00</w:t>
            </w:r>
          </w:p>
        </w:tc>
        <w:tc>
          <w:tcPr>
            <w:tcW w:w="9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65,828.20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0.42</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280" w:type="dxa"/>
        <w:tblInd w:w="93" w:type="dxa"/>
        <w:tblLook w:val="04A0"/>
      </w:tblPr>
      <w:tblGrid>
        <w:gridCol w:w="486"/>
        <w:gridCol w:w="396"/>
        <w:gridCol w:w="486"/>
        <w:gridCol w:w="756"/>
        <w:gridCol w:w="199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0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46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815055 ЕКОНОМСКА ШКОЛА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54,771.68</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91,150.00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48,909.06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5,741.30</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10,150.00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4,392.20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5,741.30</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10,150.00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4,392.20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49,030.38</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44,516.86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16,670.94</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19,239.44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11,054.61</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7,268.44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6,589.67</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5,848.89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1,633.61</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3,659.33</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1,070.40</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192.30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0.06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осигурања, банкарских услуга и </w:t>
            </w:r>
            <w:r w:rsidRPr="0068544A">
              <w:rPr>
                <w:rFonts w:ascii="Times New Roman" w:eastAsia="Times New Roman" w:hAnsi="Times New Roman" w:cs="Times New Roman"/>
                <w:color w:val="000000"/>
                <w:sz w:val="18"/>
                <w:szCs w:val="18"/>
              </w:rPr>
              <w:br/>
              <w:t>платног промета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5,611.84</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4,315.05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6,399.31</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3,993.41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КАПИТАЛНИ ИЗДАЦИ</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5,153.75</w:t>
            </w:r>
          </w:p>
        </w:tc>
        <w:tc>
          <w:tcPr>
            <w:tcW w:w="106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10,000.00</w:t>
            </w:r>
          </w:p>
        </w:tc>
        <w:tc>
          <w:tcPr>
            <w:tcW w:w="100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245.70</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5,153.75</w:t>
            </w:r>
          </w:p>
        </w:tc>
        <w:tc>
          <w:tcPr>
            <w:tcW w:w="10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245.70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ЕКОНОМСКА ШКОЛА</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59,925.43</w:t>
            </w:r>
          </w:p>
        </w:tc>
        <w:tc>
          <w:tcPr>
            <w:tcW w:w="10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101,150.00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49,154.76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0.49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300" w:type="dxa"/>
        <w:tblInd w:w="93" w:type="dxa"/>
        <w:tblLook w:val="04A0"/>
      </w:tblPr>
      <w:tblGrid>
        <w:gridCol w:w="486"/>
        <w:gridCol w:w="396"/>
        <w:gridCol w:w="486"/>
        <w:gridCol w:w="756"/>
        <w:gridCol w:w="201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48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815056 ПОЉОПРИВРЕДНА И МЕДИЦИНСКА ШКОЛА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569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ТЕКУЋИ ТРОШКОВИ</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185,830.60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379,300.00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204,467.89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104,638.43</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104,971.79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411100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Бруто плате</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94,113.13</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210,000.00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89,586.39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 превоз</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10,525.30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15,385.40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0.48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81,192.17</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137,300.00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99,496.10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17,124.84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40,800.00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29,744.98</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7,231.09</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16,500.00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10,885.05</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0.66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12,529.90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13,395.18</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0.96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577</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Расходи за материјал за посебне потребе</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4,612.67</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6,000.00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3,585.38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0.60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578</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single" w:sz="4" w:space="0" w:color="auto"/>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6,882.98</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10,258.97</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1.28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579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673.00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1,228.80</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1.23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горива и превоза</w:t>
            </w:r>
          </w:p>
        </w:tc>
        <w:tc>
          <w:tcPr>
            <w:tcW w:w="1000" w:type="dxa"/>
            <w:tcBorders>
              <w:top w:val="nil"/>
              <w:left w:val="single" w:sz="4" w:space="0" w:color="auto"/>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1,157.80</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4,000.00</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392.10</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3,692.76</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7,842.51</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Остале непоменуте услуге</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27,287.13</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39,000.00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22,163.13</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КАПИТАЛНИ ИЗДАЦИ</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79,814.74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119,236.66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79,814.74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166,000.00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119,236.66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0.72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биолошку имовину</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11,661.54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11,667.84</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за залихе материјала и ситног инвентара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65,849.20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113,000.00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94,372.97</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и и.одржавање</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4,407.16</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2,304.00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8,788.69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589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631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Остали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20,957.84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29,000.00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27,996.19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0.97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631100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Издаци по основу ПДВа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20,957.84</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27,996.19</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0.97 </w:t>
            </w:r>
          </w:p>
        </w:tc>
      </w:tr>
      <w:tr w:rsidR="0068544A" w:rsidRPr="0068544A" w:rsidTr="0068544A">
        <w:trPr>
          <w:trHeight w:val="465"/>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ПОЉОПРИВРЕДНА И МЕДИЦИНСКА ШКОЛА - фонд 01</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286,603.18</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574,300.00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351,700.74</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0.61 </w:t>
            </w:r>
          </w:p>
        </w:tc>
      </w:tr>
      <w:tr w:rsidR="0068544A" w:rsidRPr="0068544A" w:rsidTr="0068544A">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ПОЉОПРИВРЕДНА И МЕДИЦИНСКА ШКОЛА - фонд 03</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0.00</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22,944.68</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22,944.68</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1.00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rPr>
                <w:rFonts w:ascii="Calibri" w:eastAsia="Times New Roman" w:hAnsi="Calibri" w:cs="Times New Roman"/>
                <w:color w:val="000000"/>
                <w:sz w:val="18"/>
                <w:szCs w:val="18"/>
              </w:rPr>
            </w:pPr>
            <w:r w:rsidRPr="0068544A">
              <w:rPr>
                <w:rFonts w:ascii="Calibri" w:eastAsia="Times New Roman" w:hAnsi="Calibri" w:cs="Times New Roman"/>
                <w:color w:val="000000"/>
                <w:sz w:val="18"/>
                <w:szCs w:val="18"/>
              </w:rPr>
              <w:t> </w:t>
            </w:r>
          </w:p>
        </w:tc>
        <w:tc>
          <w:tcPr>
            <w:tcW w:w="4080" w:type="dxa"/>
            <w:gridSpan w:val="4"/>
            <w:tcBorders>
              <w:top w:val="single" w:sz="4" w:space="0" w:color="auto"/>
              <w:left w:val="nil"/>
              <w:bottom w:val="single" w:sz="4" w:space="0" w:color="auto"/>
              <w:right w:val="single" w:sz="4" w:space="0" w:color="000000"/>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УКУПНО ПОЉОПРИВРЕДНА И МЕДИЦИНСКА ШКОЛА </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286,603.18</w:t>
            </w:r>
          </w:p>
        </w:tc>
        <w:tc>
          <w:tcPr>
            <w:tcW w:w="11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597,244.68</w:t>
            </w:r>
          </w:p>
        </w:tc>
        <w:tc>
          <w:tcPr>
            <w:tcW w:w="1000" w:type="dxa"/>
            <w:tcBorders>
              <w:top w:val="nil"/>
              <w:left w:val="nil"/>
              <w:bottom w:val="single" w:sz="4" w:space="0" w:color="auto"/>
              <w:right w:val="single" w:sz="4" w:space="0" w:color="auto"/>
            </w:tcBorders>
            <w:shd w:val="clear" w:color="auto" w:fill="auto"/>
            <w:noWrap/>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374,645.42</w:t>
            </w:r>
          </w:p>
        </w:tc>
        <w:tc>
          <w:tcPr>
            <w:tcW w:w="7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0.63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320" w:type="dxa"/>
        <w:tblInd w:w="93" w:type="dxa"/>
        <w:tblLook w:val="04A0"/>
      </w:tblPr>
      <w:tblGrid>
        <w:gridCol w:w="486"/>
        <w:gridCol w:w="396"/>
        <w:gridCol w:w="486"/>
        <w:gridCol w:w="756"/>
        <w:gridCol w:w="203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1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50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815057 ТЕХНИЧКА ШКОЛА "МИХАЈЛО ПУПИН"</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80,135.70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175,983.00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106,602.65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7,188.20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19,300.00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10,236.90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запослених-превоз на посао</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7,188.20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19,300.00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10,236.90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72,947.50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156,683.00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96,365.75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25,779.08</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44,620.00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27,372.61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0.61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9,559.55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11,640.00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11,423.29</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0.98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9,829.51</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14,550.00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10,363.54</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0.71 </w:t>
            </w:r>
          </w:p>
        </w:tc>
      </w:tr>
      <w:tr w:rsidR="0068544A" w:rsidRPr="0068544A"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598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Материјал за посебне намјене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3,549.05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10,185.00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1,641.21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0.16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599</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4,275.30</w:t>
            </w:r>
          </w:p>
        </w:tc>
        <w:tc>
          <w:tcPr>
            <w:tcW w:w="1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15,326.00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11,577.61</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0.76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600</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2,378.40</w:t>
            </w:r>
          </w:p>
        </w:tc>
        <w:tc>
          <w:tcPr>
            <w:tcW w:w="11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6,111.00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2,442.70</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0.40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горива и превоза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554.80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2,328.00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349.25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0.15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осигурања, банкарских услуга и</w:t>
            </w:r>
            <w:r w:rsidRPr="0068544A">
              <w:rPr>
                <w:rFonts w:ascii="Times New Roman" w:eastAsia="Times New Roman" w:hAnsi="Times New Roman" w:cs="Times New Roman"/>
                <w:color w:val="000000"/>
                <w:sz w:val="18"/>
                <w:szCs w:val="18"/>
              </w:rPr>
              <w:br/>
              <w:t>платног промета</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3,374.41</w:t>
            </w:r>
          </w:p>
        </w:tc>
        <w:tc>
          <w:tcPr>
            <w:tcW w:w="11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5,503.00</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2,674.87</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0.49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13,647.40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21,420.00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27,441.17</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1.28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Обиљежавање јубилеја Техничке школе "Михајло Пупин"</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25,000.00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1,079.50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7,345.25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50,350.00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15,876.51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0.32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7,345.25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50,350.00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15,876.51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0.32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7,145.25</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49,380.00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15,846.61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0.32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516100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Идаци за залихе материјала с.инвентара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w:t>
            </w:r>
          </w:p>
        </w:tc>
        <w:tc>
          <w:tcPr>
            <w:tcW w:w="11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970.00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29.90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0.03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ТЕХНИЧКА ШКОЛА "МИХАЈЛО ПУПИН"</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87,480.95</w:t>
            </w:r>
          </w:p>
        </w:tc>
        <w:tc>
          <w:tcPr>
            <w:tcW w:w="11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226,333.00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122,479.16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0.54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220" w:type="dxa"/>
        <w:tblInd w:w="93" w:type="dxa"/>
        <w:tblLook w:val="04A0"/>
      </w:tblPr>
      <w:tblGrid>
        <w:gridCol w:w="486"/>
        <w:gridCol w:w="396"/>
        <w:gridCol w:w="486"/>
        <w:gridCol w:w="756"/>
        <w:gridCol w:w="1937"/>
        <w:gridCol w:w="1081"/>
        <w:gridCol w:w="1182"/>
        <w:gridCol w:w="1081"/>
        <w:gridCol w:w="815"/>
      </w:tblGrid>
      <w:tr w:rsidR="0068544A" w:rsidRPr="0068544A"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ЕКОНОМСКИ КОД</w:t>
            </w:r>
          </w:p>
        </w:tc>
        <w:tc>
          <w:tcPr>
            <w:tcW w:w="264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 2020. 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Извршење 30.09.2021. година</w:t>
            </w:r>
          </w:p>
        </w:tc>
        <w:tc>
          <w:tcPr>
            <w:tcW w:w="760" w:type="dxa"/>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Индекс              (5/4)</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w:t>
            </w:r>
          </w:p>
        </w:tc>
        <w:tc>
          <w:tcPr>
            <w:tcW w:w="264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w:t>
            </w:r>
          </w:p>
        </w:tc>
        <w:tc>
          <w:tcPr>
            <w:tcW w:w="76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ПЈТ</w:t>
            </w:r>
          </w:p>
        </w:tc>
        <w:tc>
          <w:tcPr>
            <w:tcW w:w="6400" w:type="dxa"/>
            <w:gridSpan w:val="5"/>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815059 СРЕДЊА СТРУЧНА ШКОЛА ЈАЊА</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609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34,528.33</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63,710.00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32,313.12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0.51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Плате и накнаде трошкова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11,237.40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11,524.10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0.44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611</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Накнаде запослених -превоз на посао</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11,237.40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11,524.10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0.44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612</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23,290.93</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37,710.00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20,789.02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енергије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7,503.63</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8,907.35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6,225.23</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4,350.00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3,200.30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0.74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615</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3,406.40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4,560.00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3,782.51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0.83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616</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412400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543.61</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336.25</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0.18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617</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412500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Трошкови текућег одржавања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965.25</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1,172.81</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0.62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618</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412600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Путни трошкови</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410.95</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407.70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0.58 </w:t>
            </w:r>
          </w:p>
        </w:tc>
      </w:tr>
      <w:tr w:rsidR="0068544A" w:rsidRPr="0068544A" w:rsidTr="0068544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619</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412700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Трошкови осигурања, банкарских услуга и </w:t>
            </w:r>
            <w:r w:rsidRPr="0068544A">
              <w:rPr>
                <w:rFonts w:ascii="Times New Roman" w:eastAsia="Times New Roman" w:hAnsi="Times New Roman" w:cs="Times New Roman"/>
                <w:color w:val="000000"/>
                <w:sz w:val="18"/>
                <w:szCs w:val="18"/>
              </w:rPr>
              <w:br/>
              <w:t>платног промета</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1,956.38</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2,800.00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1,562.62</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0B5B8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620</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412900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Уговорене услуге и друге дажбине</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2,279.48</w:t>
            </w:r>
          </w:p>
        </w:tc>
        <w:tc>
          <w:tcPr>
            <w:tcW w:w="100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5,500.00</w:t>
            </w:r>
          </w:p>
        </w:tc>
        <w:tc>
          <w:tcPr>
            <w:tcW w:w="1000" w:type="dxa"/>
            <w:tcBorders>
              <w:top w:val="nil"/>
              <w:left w:val="nil"/>
              <w:bottom w:val="single" w:sz="4" w:space="0" w:color="auto"/>
              <w:right w:val="nil"/>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1,419.48</w:t>
            </w:r>
          </w:p>
        </w:tc>
        <w:tc>
          <w:tcPr>
            <w:tcW w:w="76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0.26 </w:t>
            </w:r>
          </w:p>
        </w:tc>
      </w:tr>
      <w:tr w:rsidR="0068544A" w:rsidRPr="0068544A" w:rsidTr="000B5B82">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lastRenderedPageBreak/>
              <w:t>621</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51</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w:t>
            </w:r>
          </w:p>
        </w:tc>
        <w:tc>
          <w:tcPr>
            <w:tcW w:w="2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КАПИТАЛНИ ИЗДАЦИ</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2,453.77</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5,000.00</w:t>
            </w:r>
          </w:p>
        </w:tc>
        <w:tc>
          <w:tcPr>
            <w:tcW w:w="10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3,159.46</w:t>
            </w:r>
          </w:p>
        </w:tc>
        <w:tc>
          <w:tcPr>
            <w:tcW w:w="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i/>
                <w:iCs/>
                <w:color w:val="000000"/>
                <w:sz w:val="18"/>
                <w:szCs w:val="18"/>
              </w:rPr>
            </w:pPr>
            <w:r w:rsidRPr="0068544A">
              <w:rPr>
                <w:rFonts w:ascii="Times New Roman" w:eastAsia="Times New Roman" w:hAnsi="Times New Roman" w:cs="Times New Roman"/>
                <w:b/>
                <w:bCs/>
                <w:i/>
                <w:iCs/>
                <w:color w:val="000000"/>
                <w:sz w:val="18"/>
                <w:szCs w:val="18"/>
              </w:rPr>
              <w:t xml:space="preserve">0.63 </w:t>
            </w:r>
          </w:p>
        </w:tc>
      </w:tr>
      <w:tr w:rsidR="0068544A" w:rsidRPr="0068544A"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622</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511</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264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Трошкови за набавку сталних средстава</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2,453.77</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5,000.00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3,159.46</w:t>
            </w:r>
          </w:p>
        </w:tc>
        <w:tc>
          <w:tcPr>
            <w:tcW w:w="760" w:type="dxa"/>
            <w:tcBorders>
              <w:top w:val="single" w:sz="4" w:space="0" w:color="auto"/>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0.63 </w:t>
            </w:r>
          </w:p>
        </w:tc>
      </w:tr>
      <w:tr w:rsidR="0068544A" w:rsidRPr="0068544A" w:rsidTr="0068544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623</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511200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Реконструкција и инвестиције у објекте</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751.41</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1,493.50</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0.75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624</w:t>
            </w:r>
          </w:p>
        </w:tc>
        <w:tc>
          <w:tcPr>
            <w:tcW w:w="38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511300</w:t>
            </w:r>
          </w:p>
        </w:tc>
        <w:tc>
          <w:tcPr>
            <w:tcW w:w="264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1,702.36</w:t>
            </w:r>
          </w:p>
        </w:tc>
        <w:tc>
          <w:tcPr>
            <w:tcW w:w="100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3,000.00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1,665.96</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xml:space="preserve">0.56 </w:t>
            </w:r>
          </w:p>
        </w:tc>
      </w:tr>
      <w:tr w:rsidR="0068544A" w:rsidRPr="0068544A" w:rsidTr="0068544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center"/>
              <w:rPr>
                <w:rFonts w:ascii="Times New Roman" w:eastAsia="Times New Roman" w:hAnsi="Times New Roman" w:cs="Times New Roman"/>
                <w:color w:val="000000"/>
                <w:sz w:val="18"/>
                <w:szCs w:val="18"/>
              </w:rPr>
            </w:pPr>
            <w:r w:rsidRPr="0068544A">
              <w:rPr>
                <w:rFonts w:ascii="Times New Roman" w:eastAsia="Times New Roman" w:hAnsi="Times New Roman" w:cs="Times New Roman"/>
                <w:color w:val="000000"/>
                <w:sz w:val="18"/>
                <w:szCs w:val="18"/>
              </w:rPr>
              <w:t> </w:t>
            </w:r>
          </w:p>
        </w:tc>
        <w:tc>
          <w:tcPr>
            <w:tcW w:w="4080" w:type="dxa"/>
            <w:gridSpan w:val="4"/>
            <w:tcBorders>
              <w:top w:val="single" w:sz="4" w:space="0" w:color="auto"/>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УКУПНО СРЕДЊА СТРУЧНА ШКОЛА ЈАЊА</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36,982.10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68,710.00</w:t>
            </w:r>
          </w:p>
        </w:tc>
        <w:tc>
          <w:tcPr>
            <w:tcW w:w="1000" w:type="dxa"/>
            <w:tcBorders>
              <w:top w:val="nil"/>
              <w:left w:val="nil"/>
              <w:bottom w:val="single" w:sz="4" w:space="0" w:color="auto"/>
              <w:right w:val="single" w:sz="4" w:space="0" w:color="auto"/>
            </w:tcBorders>
            <w:shd w:val="clear" w:color="000000" w:fill="FFFFFF"/>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35,472.58</w:t>
            </w:r>
          </w:p>
        </w:tc>
        <w:tc>
          <w:tcPr>
            <w:tcW w:w="760" w:type="dxa"/>
            <w:tcBorders>
              <w:top w:val="nil"/>
              <w:left w:val="nil"/>
              <w:bottom w:val="single" w:sz="4" w:space="0" w:color="auto"/>
              <w:right w:val="single" w:sz="4" w:space="0" w:color="auto"/>
            </w:tcBorders>
            <w:shd w:val="clear" w:color="auto" w:fill="auto"/>
            <w:vAlign w:val="center"/>
            <w:hideMark/>
          </w:tcPr>
          <w:p w:rsidR="0068544A" w:rsidRPr="0068544A" w:rsidRDefault="0068544A" w:rsidP="0068544A">
            <w:pPr>
              <w:spacing w:after="0" w:line="240" w:lineRule="auto"/>
              <w:jc w:val="right"/>
              <w:rPr>
                <w:rFonts w:ascii="Times New Roman" w:eastAsia="Times New Roman" w:hAnsi="Times New Roman" w:cs="Times New Roman"/>
                <w:b/>
                <w:bCs/>
                <w:color w:val="000000"/>
                <w:sz w:val="18"/>
                <w:szCs w:val="18"/>
              </w:rPr>
            </w:pPr>
            <w:r w:rsidRPr="0068544A">
              <w:rPr>
                <w:rFonts w:ascii="Times New Roman" w:eastAsia="Times New Roman" w:hAnsi="Times New Roman" w:cs="Times New Roman"/>
                <w:b/>
                <w:bCs/>
                <w:color w:val="000000"/>
                <w:sz w:val="18"/>
                <w:szCs w:val="18"/>
              </w:rPr>
              <w:t xml:space="preserve">0.52 </w:t>
            </w:r>
          </w:p>
        </w:tc>
      </w:tr>
    </w:tbl>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p w:rsidR="0068544A" w:rsidRDefault="0068544A" w:rsidP="00D50B16">
      <w:pPr>
        <w:contextualSpacing/>
        <w:jc w:val="both"/>
        <w:rPr>
          <w:rFonts w:ascii="Times New Roman" w:hAnsi="Times New Roman" w:cs="Times New Roman"/>
          <w:sz w:val="24"/>
          <w:szCs w:val="24"/>
          <w:lang w:val="sr-Cyrl-CS"/>
        </w:rPr>
      </w:pPr>
    </w:p>
    <w:tbl>
      <w:tblPr>
        <w:tblW w:w="8260" w:type="dxa"/>
        <w:tblInd w:w="93" w:type="dxa"/>
        <w:tblLook w:val="04A0"/>
      </w:tblPr>
      <w:tblGrid>
        <w:gridCol w:w="486"/>
        <w:gridCol w:w="396"/>
        <w:gridCol w:w="486"/>
        <w:gridCol w:w="756"/>
        <w:gridCol w:w="1977"/>
        <w:gridCol w:w="1081"/>
        <w:gridCol w:w="1182"/>
        <w:gridCol w:w="1081"/>
        <w:gridCol w:w="815"/>
      </w:tblGrid>
      <w:tr w:rsidR="004601B2" w:rsidRPr="004601B2" w:rsidTr="000B5B82">
        <w:trPr>
          <w:trHeight w:val="96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ОПИС</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Извршење 30.09. 2020. година</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 Буџет  2021.година</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Извршење 30.09.2021. година</w:t>
            </w:r>
          </w:p>
        </w:tc>
        <w:tc>
          <w:tcPr>
            <w:tcW w:w="7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Индекс              (5/4)</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w:t>
            </w:r>
          </w:p>
        </w:tc>
        <w:tc>
          <w:tcPr>
            <w:tcW w:w="100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w:t>
            </w:r>
          </w:p>
        </w:tc>
        <w:tc>
          <w:tcPr>
            <w:tcW w:w="10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w:t>
            </w:r>
          </w:p>
        </w:tc>
        <w:tc>
          <w:tcPr>
            <w:tcW w:w="100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w:t>
            </w:r>
          </w:p>
        </w:tc>
        <w:tc>
          <w:tcPr>
            <w:tcW w:w="7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ПЈТ</w:t>
            </w:r>
          </w:p>
        </w:tc>
        <w:tc>
          <w:tcPr>
            <w:tcW w:w="6440" w:type="dxa"/>
            <w:gridSpan w:val="5"/>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818035 НАРОДНА БИБЛИОТЕКА "ФИЛИП ВИШЊИЋ" БИЈЕЉИНА</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625</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ТЕКУЋИ ТРОШКОВИ</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33,729.58</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87,000.00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34,899.81</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0.40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626</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Накнаде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49.50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351.90</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0.18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627</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Накнаде запослених</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49.50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351.90</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0.18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628</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Расходи по основу коришћења роба и услуга</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33,680.08</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85,000.00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34,547.91</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0.41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629</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енергије</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7,638.50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14,500.00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6,321.31</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0.44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630</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комуналних услуга</w:t>
            </w:r>
          </w:p>
        </w:tc>
        <w:tc>
          <w:tcPr>
            <w:tcW w:w="1000" w:type="dxa"/>
            <w:tcBorders>
              <w:top w:val="nil"/>
              <w:left w:val="nil"/>
              <w:bottom w:val="nil"/>
              <w:right w:val="nil"/>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5,789.90</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5,500.00</w:t>
            </w:r>
          </w:p>
        </w:tc>
        <w:tc>
          <w:tcPr>
            <w:tcW w:w="1000" w:type="dxa"/>
            <w:tcBorders>
              <w:top w:val="nil"/>
              <w:left w:val="nil"/>
              <w:bottom w:val="nil"/>
              <w:right w:val="nil"/>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3,175.26</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1.75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631</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енергије- гријање</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4,085.39</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22,000.00</w:t>
            </w:r>
          </w:p>
        </w:tc>
        <w:tc>
          <w:tcPr>
            <w:tcW w:w="1000" w:type="dxa"/>
            <w:tcBorders>
              <w:top w:val="single" w:sz="4" w:space="0" w:color="auto"/>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9,623.25</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0.11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632</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за комуналне таксе</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2,084.00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2,372.04</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0.47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633</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Набавка материјала</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3,577.94</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2,215.63</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0.37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634</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412400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Материјал за посебне намјене</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1,014.42</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1,161.21</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0.29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635</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текућег одржавања</w:t>
            </w:r>
          </w:p>
        </w:tc>
        <w:tc>
          <w:tcPr>
            <w:tcW w:w="1000" w:type="dxa"/>
            <w:tcBorders>
              <w:top w:val="nil"/>
              <w:left w:val="nil"/>
              <w:bottom w:val="single" w:sz="4" w:space="0" w:color="auto"/>
              <w:right w:val="nil"/>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1,420.61</w:t>
            </w:r>
          </w:p>
        </w:tc>
        <w:tc>
          <w:tcPr>
            <w:tcW w:w="104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5,000.00</w:t>
            </w:r>
          </w:p>
        </w:tc>
        <w:tc>
          <w:tcPr>
            <w:tcW w:w="1000" w:type="dxa"/>
            <w:tcBorders>
              <w:top w:val="nil"/>
              <w:left w:val="nil"/>
              <w:bottom w:val="single" w:sz="4" w:space="0" w:color="auto"/>
              <w:right w:val="nil"/>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868.98</w:t>
            </w:r>
          </w:p>
        </w:tc>
        <w:tc>
          <w:tcPr>
            <w:tcW w:w="74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0.17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636</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Путни трошкови и трошкови превоза</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804.20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6,000.00 </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3,193.20</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0.53 </w:t>
            </w:r>
          </w:p>
        </w:tc>
      </w:tr>
      <w:tr w:rsidR="004601B2" w:rsidRPr="004601B2" w:rsidTr="004601B2">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637</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осигурања,банкарских услуга и платног промета</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3,074.66</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2,785.04</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0.43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638</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Уговорене услуге</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2,642.46</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2,488.21</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0.41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639</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Уговорене услуге-програмске активности</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1,548.00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4,500.00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343.78</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0.08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640</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КАПИТАЛНИ ИЗДАЦИ</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5,520.15</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68,000.00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4,470.45</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xml:space="preserve">0.07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641</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Трошкови за набавку сталних средстава</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5,520.15</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68,000.00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4,470.45</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0.07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642</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511200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Реконструкција и инвестиције у објекте</w:t>
            </w:r>
          </w:p>
        </w:tc>
        <w:tc>
          <w:tcPr>
            <w:tcW w:w="100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0.00</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50,000.00</w:t>
            </w:r>
          </w:p>
        </w:tc>
        <w:tc>
          <w:tcPr>
            <w:tcW w:w="100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0.00</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0.00 </w:t>
            </w:r>
          </w:p>
        </w:tc>
      </w:tr>
      <w:tr w:rsidR="004601B2" w:rsidRPr="004601B2" w:rsidTr="000B5B8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643</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Набавка опреме</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4,725.55</w:t>
            </w:r>
          </w:p>
        </w:tc>
        <w:tc>
          <w:tcPr>
            <w:tcW w:w="10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17,000.00</w:t>
            </w:r>
          </w:p>
        </w:tc>
        <w:tc>
          <w:tcPr>
            <w:tcW w:w="100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4,349.45</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0.26 </w:t>
            </w:r>
          </w:p>
        </w:tc>
      </w:tr>
      <w:tr w:rsidR="004601B2" w:rsidRPr="004601B2" w:rsidTr="000B5B82">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lastRenderedPageBreak/>
              <w:t>644</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516100</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Издаци за залихе материјала, ситног инвентара</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794.60</w:t>
            </w:r>
          </w:p>
        </w:tc>
        <w:tc>
          <w:tcPr>
            <w:tcW w:w="10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1,000.00</w:t>
            </w:r>
          </w:p>
        </w:tc>
        <w:tc>
          <w:tcPr>
            <w:tcW w:w="10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121.00</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0.12 </w:t>
            </w:r>
          </w:p>
        </w:tc>
      </w:tr>
      <w:tr w:rsidR="004601B2" w:rsidRPr="004601B2" w:rsidTr="000B5B82">
        <w:trPr>
          <w:trHeight w:val="465"/>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НАРОДНА БИБЛИОТЕКА "ФИЛИП ВИШЊИЋ" - фонд 01</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39,249.73</w:t>
            </w:r>
          </w:p>
        </w:tc>
        <w:tc>
          <w:tcPr>
            <w:tcW w:w="10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155,000.00</w:t>
            </w:r>
          </w:p>
        </w:tc>
        <w:tc>
          <w:tcPr>
            <w:tcW w:w="100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39,370.26</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0.25</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НАРОДНА БИБЛИОТЕКА "ФИЛИП ВИШЊИЋ" - фонд 02</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3,500.00</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3,500.00</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1.00</w:t>
            </w:r>
          </w:p>
        </w:tc>
      </w:tr>
      <w:tr w:rsidR="004601B2" w:rsidRPr="004601B2" w:rsidTr="004601B2">
        <w:trPr>
          <w:trHeight w:val="51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НАРОДНА БИБЛИОТЕКА "ФИЛИП ВИШЊИЋ" - фонд 03</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0.00</w:t>
            </w:r>
          </w:p>
        </w:tc>
        <w:tc>
          <w:tcPr>
            <w:tcW w:w="104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1,000.00</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995.89</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1.00</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УКУПНО НАРОДНА БИБЛИОТЕКА "ФИЛИП ВИШЊИЋ"</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39,249.73</w:t>
            </w:r>
          </w:p>
        </w:tc>
        <w:tc>
          <w:tcPr>
            <w:tcW w:w="104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159,500.00</w:t>
            </w:r>
          </w:p>
        </w:tc>
        <w:tc>
          <w:tcPr>
            <w:tcW w:w="1000" w:type="dxa"/>
            <w:tcBorders>
              <w:top w:val="nil"/>
              <w:left w:val="nil"/>
              <w:bottom w:val="single" w:sz="4" w:space="0" w:color="auto"/>
              <w:right w:val="single" w:sz="4" w:space="0" w:color="auto"/>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43,866.15</w:t>
            </w:r>
          </w:p>
        </w:tc>
        <w:tc>
          <w:tcPr>
            <w:tcW w:w="7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0.28</w:t>
            </w:r>
          </w:p>
        </w:tc>
      </w:tr>
    </w:tbl>
    <w:p w:rsidR="0068544A" w:rsidRDefault="0068544A" w:rsidP="00D50B16">
      <w:pPr>
        <w:contextualSpacing/>
        <w:jc w:val="both"/>
        <w:rPr>
          <w:rFonts w:ascii="Times New Roman" w:hAnsi="Times New Roman" w:cs="Times New Roman"/>
          <w:sz w:val="24"/>
          <w:szCs w:val="24"/>
          <w:lang w:val="sr-Cyrl-CS"/>
        </w:rPr>
      </w:pPr>
    </w:p>
    <w:p w:rsidR="004601B2" w:rsidRDefault="004601B2" w:rsidP="00D50B16">
      <w:pPr>
        <w:contextualSpacing/>
        <w:jc w:val="both"/>
        <w:rPr>
          <w:rFonts w:ascii="Times New Roman" w:hAnsi="Times New Roman" w:cs="Times New Roman"/>
          <w:sz w:val="24"/>
          <w:szCs w:val="24"/>
          <w:lang w:val="sr-Cyrl-CS"/>
        </w:rPr>
      </w:pPr>
    </w:p>
    <w:p w:rsidR="004601B2" w:rsidRDefault="004601B2" w:rsidP="00D50B16">
      <w:pPr>
        <w:contextualSpacing/>
        <w:jc w:val="both"/>
        <w:rPr>
          <w:rFonts w:ascii="Times New Roman" w:hAnsi="Times New Roman" w:cs="Times New Roman"/>
          <w:sz w:val="24"/>
          <w:szCs w:val="24"/>
          <w:lang w:val="sr-Cyrl-CS"/>
        </w:rPr>
      </w:pPr>
    </w:p>
    <w:tbl>
      <w:tblPr>
        <w:tblW w:w="8860" w:type="dxa"/>
        <w:tblInd w:w="93" w:type="dxa"/>
        <w:tblLook w:val="04A0"/>
      </w:tblPr>
      <w:tblGrid>
        <w:gridCol w:w="486"/>
        <w:gridCol w:w="396"/>
        <w:gridCol w:w="486"/>
        <w:gridCol w:w="756"/>
        <w:gridCol w:w="2349"/>
        <w:gridCol w:w="1140"/>
        <w:gridCol w:w="1182"/>
        <w:gridCol w:w="1140"/>
        <w:gridCol w:w="925"/>
      </w:tblGrid>
      <w:tr w:rsidR="004601B2" w:rsidRPr="004601B2" w:rsidTr="000B5B82">
        <w:trPr>
          <w:trHeight w:val="72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ЕКОНОМСКИ КОД</w:t>
            </w:r>
          </w:p>
        </w:tc>
        <w:tc>
          <w:tcPr>
            <w:tcW w:w="266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ОПИС</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Извршење 30.09. 2020. година</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 Буџет  2021.година</w:t>
            </w:r>
          </w:p>
        </w:tc>
        <w:tc>
          <w:tcPr>
            <w:tcW w:w="114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Извршење 30.09.2021. година</w:t>
            </w:r>
          </w:p>
        </w:tc>
        <w:tc>
          <w:tcPr>
            <w:tcW w:w="960" w:type="dxa"/>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Индекс              (5/4)</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w:t>
            </w:r>
          </w:p>
        </w:tc>
        <w:tc>
          <w:tcPr>
            <w:tcW w:w="266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w:t>
            </w:r>
          </w:p>
        </w:tc>
        <w:tc>
          <w:tcPr>
            <w:tcW w:w="96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1440" w:type="dxa"/>
            <w:gridSpan w:val="3"/>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ПЈТ</w:t>
            </w:r>
          </w:p>
        </w:tc>
        <w:tc>
          <w:tcPr>
            <w:tcW w:w="7040" w:type="dxa"/>
            <w:gridSpan w:val="5"/>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840011 МУЗИЧКА ШКОЛА "С.С. МОКРАЊАЦ"</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645</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41</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ТЕКУЋИ ТРОШКОВИ</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16,561.65</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29,530.00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20,796.82</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xml:space="preserve">0.70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646</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411</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Плате и накнаде трошкова запослених</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293.00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1,500.00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1,077.00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0.72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647</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411200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Накнаде запослених -превоз на посао</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293.00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1,500.00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1,077.00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0.72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648</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412</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Расходи по основу коришћења роба и услуга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16,268.65</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28,030.00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19,719.82</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0.70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649</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412100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закупа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1,576.00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0.63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650</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енергије</w:t>
            </w:r>
          </w:p>
        </w:tc>
        <w:tc>
          <w:tcPr>
            <w:tcW w:w="1140" w:type="dxa"/>
            <w:tcBorders>
              <w:top w:val="nil"/>
              <w:left w:val="nil"/>
              <w:bottom w:val="nil"/>
              <w:right w:val="nil"/>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1315.5</w:t>
            </w:r>
          </w:p>
        </w:tc>
        <w:tc>
          <w:tcPr>
            <w:tcW w:w="114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4,395.00</w:t>
            </w:r>
          </w:p>
        </w:tc>
        <w:tc>
          <w:tcPr>
            <w:tcW w:w="1140" w:type="dxa"/>
            <w:tcBorders>
              <w:top w:val="nil"/>
              <w:left w:val="nil"/>
              <w:bottom w:val="nil"/>
              <w:right w:val="nil"/>
            </w:tcBorders>
            <w:shd w:val="clear" w:color="auto" w:fill="auto"/>
            <w:noWrap/>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1343.68</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0.67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651</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412200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комуналних услуга</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2,411.79</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2,437.00</w:t>
            </w:r>
          </w:p>
        </w:tc>
        <w:tc>
          <w:tcPr>
            <w:tcW w:w="1140" w:type="dxa"/>
            <w:tcBorders>
              <w:top w:val="single" w:sz="4" w:space="0" w:color="auto"/>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2,964.35</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1.38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652</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412300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Набавка материјала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3,141.10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5,500.00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3,367.49</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0.61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653</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412400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Материјал за посебне намјене</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92.05</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422.00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162.84</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0.39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654</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412500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Трошкови текућег одржавања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644.72</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2,000.00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3,506.32</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1.75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655</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412600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Путни трошкови</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1,518.60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2,700.00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1,666.90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0.62 </w:t>
            </w:r>
          </w:p>
        </w:tc>
      </w:tr>
      <w:tr w:rsidR="004601B2" w:rsidRPr="004601B2" w:rsidTr="004601B2">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656</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412700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Трошкови осигурања, банкарских услуга и </w:t>
            </w:r>
            <w:r w:rsidRPr="004601B2">
              <w:rPr>
                <w:rFonts w:ascii="Times New Roman" w:eastAsia="Times New Roman" w:hAnsi="Times New Roman" w:cs="Times New Roman"/>
                <w:color w:val="000000"/>
                <w:sz w:val="18"/>
                <w:szCs w:val="18"/>
              </w:rPr>
              <w:br/>
              <w:t>платног промета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817.78</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1,700.00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585.23</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0.34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657</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412900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Уговорене услуге и друге дажбине</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6,327.11</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7,300.00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5,123.01</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0.70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658</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КАПИТАЛНИ ИЗДАЦИ</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219.91</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5,346.00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3,822.00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i/>
                <w:iCs/>
                <w:color w:val="000000"/>
                <w:sz w:val="18"/>
                <w:szCs w:val="18"/>
              </w:rPr>
            </w:pPr>
            <w:r w:rsidRPr="004601B2">
              <w:rPr>
                <w:rFonts w:ascii="Times New Roman" w:eastAsia="Times New Roman" w:hAnsi="Times New Roman" w:cs="Times New Roman"/>
                <w:b/>
                <w:bCs/>
                <w:i/>
                <w:iCs/>
                <w:color w:val="000000"/>
                <w:sz w:val="18"/>
                <w:szCs w:val="18"/>
              </w:rPr>
              <w:t xml:space="preserve">0.71 </w:t>
            </w:r>
          </w:p>
        </w:tc>
      </w:tr>
      <w:tr w:rsidR="004601B2" w:rsidRPr="004601B2" w:rsidTr="004601B2">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659</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511</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Трошкови за набавку сталних средстава</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219.91</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5,346.00</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3,822.00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0.71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660</w:t>
            </w:r>
          </w:p>
        </w:tc>
        <w:tc>
          <w:tcPr>
            <w:tcW w:w="38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511300</w:t>
            </w:r>
          </w:p>
        </w:tc>
        <w:tc>
          <w:tcPr>
            <w:tcW w:w="26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Набавка опреме</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219.91</w:t>
            </w:r>
          </w:p>
        </w:tc>
        <w:tc>
          <w:tcPr>
            <w:tcW w:w="114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5,346.00</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3,822.00</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xml:space="preserve">0.71 </w:t>
            </w:r>
          </w:p>
        </w:tc>
      </w:tr>
      <w:tr w:rsidR="004601B2" w:rsidRPr="004601B2" w:rsidTr="004601B2">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center"/>
              <w:rPr>
                <w:rFonts w:ascii="Times New Roman" w:eastAsia="Times New Roman" w:hAnsi="Times New Roman" w:cs="Times New Roman"/>
                <w:color w:val="000000"/>
                <w:sz w:val="18"/>
                <w:szCs w:val="18"/>
              </w:rPr>
            </w:pPr>
            <w:r w:rsidRPr="004601B2">
              <w:rPr>
                <w:rFonts w:ascii="Times New Roman" w:eastAsia="Times New Roman" w:hAnsi="Times New Roman" w:cs="Times New Roman"/>
                <w:color w:val="000000"/>
                <w:sz w:val="18"/>
                <w:szCs w:val="18"/>
              </w:rPr>
              <w:t> </w:t>
            </w:r>
          </w:p>
        </w:tc>
        <w:tc>
          <w:tcPr>
            <w:tcW w:w="4100" w:type="dxa"/>
            <w:gridSpan w:val="4"/>
            <w:tcBorders>
              <w:top w:val="single" w:sz="4" w:space="0" w:color="auto"/>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УКУПНО МУЗИЧКА ШКОЛА "С.С. МОКРАЊАЦ"</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16,781.56</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34,876.00</w:t>
            </w:r>
          </w:p>
        </w:tc>
        <w:tc>
          <w:tcPr>
            <w:tcW w:w="1140" w:type="dxa"/>
            <w:tcBorders>
              <w:top w:val="nil"/>
              <w:left w:val="nil"/>
              <w:bottom w:val="single" w:sz="4" w:space="0" w:color="auto"/>
              <w:right w:val="single" w:sz="4" w:space="0" w:color="auto"/>
            </w:tcBorders>
            <w:shd w:val="clear" w:color="000000" w:fill="FFFFFF"/>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24,618.82</w:t>
            </w:r>
          </w:p>
        </w:tc>
        <w:tc>
          <w:tcPr>
            <w:tcW w:w="960" w:type="dxa"/>
            <w:tcBorders>
              <w:top w:val="nil"/>
              <w:left w:val="nil"/>
              <w:bottom w:val="single" w:sz="4" w:space="0" w:color="auto"/>
              <w:right w:val="single" w:sz="4" w:space="0" w:color="auto"/>
            </w:tcBorders>
            <w:shd w:val="clear" w:color="auto" w:fill="auto"/>
            <w:vAlign w:val="center"/>
            <w:hideMark/>
          </w:tcPr>
          <w:p w:rsidR="004601B2" w:rsidRPr="004601B2" w:rsidRDefault="004601B2" w:rsidP="004601B2">
            <w:pPr>
              <w:spacing w:after="0" w:line="240" w:lineRule="auto"/>
              <w:jc w:val="right"/>
              <w:rPr>
                <w:rFonts w:ascii="Times New Roman" w:eastAsia="Times New Roman" w:hAnsi="Times New Roman" w:cs="Times New Roman"/>
                <w:b/>
                <w:bCs/>
                <w:color w:val="000000"/>
                <w:sz w:val="18"/>
                <w:szCs w:val="18"/>
              </w:rPr>
            </w:pPr>
            <w:r w:rsidRPr="004601B2">
              <w:rPr>
                <w:rFonts w:ascii="Times New Roman" w:eastAsia="Times New Roman" w:hAnsi="Times New Roman" w:cs="Times New Roman"/>
                <w:b/>
                <w:bCs/>
                <w:color w:val="000000"/>
                <w:sz w:val="18"/>
                <w:szCs w:val="18"/>
              </w:rPr>
              <w:t xml:space="preserve">0.71 </w:t>
            </w:r>
          </w:p>
        </w:tc>
      </w:tr>
    </w:tbl>
    <w:p w:rsidR="004601B2" w:rsidRDefault="004601B2" w:rsidP="00D50B16">
      <w:pPr>
        <w:contextualSpacing/>
        <w:jc w:val="both"/>
        <w:rPr>
          <w:rFonts w:ascii="Times New Roman" w:hAnsi="Times New Roman" w:cs="Times New Roman"/>
          <w:sz w:val="24"/>
          <w:szCs w:val="24"/>
        </w:rPr>
      </w:pPr>
    </w:p>
    <w:p w:rsidR="00903923" w:rsidRDefault="00903923" w:rsidP="00D50B16">
      <w:pPr>
        <w:contextualSpacing/>
        <w:jc w:val="both"/>
        <w:rPr>
          <w:rFonts w:ascii="Times New Roman" w:hAnsi="Times New Roman" w:cs="Times New Roman"/>
          <w:sz w:val="24"/>
          <w:szCs w:val="24"/>
        </w:rPr>
      </w:pPr>
    </w:p>
    <w:tbl>
      <w:tblPr>
        <w:tblW w:w="8860" w:type="dxa"/>
        <w:tblInd w:w="93" w:type="dxa"/>
        <w:tblLook w:val="04A0"/>
      </w:tblPr>
      <w:tblGrid>
        <w:gridCol w:w="4480"/>
        <w:gridCol w:w="1251"/>
        <w:gridCol w:w="1251"/>
        <w:gridCol w:w="1251"/>
        <w:gridCol w:w="960"/>
      </w:tblGrid>
      <w:tr w:rsidR="000B5B82" w:rsidRPr="000B5B82" w:rsidTr="000B5B82">
        <w:trPr>
          <w:trHeight w:val="240"/>
        </w:trPr>
        <w:tc>
          <w:tcPr>
            <w:tcW w:w="4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B5B82" w:rsidRPr="000B5B82" w:rsidRDefault="000B5B82" w:rsidP="000B5B82">
            <w:pPr>
              <w:spacing w:after="0" w:line="240" w:lineRule="auto"/>
              <w:rPr>
                <w:rFonts w:ascii="Times New Roman" w:eastAsia="Times New Roman" w:hAnsi="Times New Roman" w:cs="Times New Roman"/>
                <w:b/>
                <w:bCs/>
                <w:color w:val="000000"/>
                <w:sz w:val="18"/>
                <w:szCs w:val="18"/>
              </w:rPr>
            </w:pPr>
            <w:r w:rsidRPr="000B5B82">
              <w:rPr>
                <w:rFonts w:ascii="Times New Roman" w:eastAsia="Times New Roman" w:hAnsi="Times New Roman" w:cs="Times New Roman"/>
                <w:b/>
                <w:bCs/>
                <w:color w:val="000000"/>
                <w:sz w:val="18"/>
                <w:szCs w:val="18"/>
              </w:rPr>
              <w:t>УКУПНО - фонд 01</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B5B82" w:rsidRPr="000B5B82" w:rsidRDefault="000B5B82" w:rsidP="000B5B82">
            <w:pPr>
              <w:spacing w:after="0" w:line="240" w:lineRule="auto"/>
              <w:jc w:val="right"/>
              <w:rPr>
                <w:rFonts w:ascii="Times New Roman" w:eastAsia="Times New Roman" w:hAnsi="Times New Roman" w:cs="Times New Roman"/>
                <w:b/>
                <w:bCs/>
                <w:color w:val="000000"/>
                <w:sz w:val="18"/>
                <w:szCs w:val="18"/>
              </w:rPr>
            </w:pPr>
            <w:r w:rsidRPr="000B5B82">
              <w:rPr>
                <w:rFonts w:ascii="Times New Roman" w:eastAsia="Times New Roman" w:hAnsi="Times New Roman" w:cs="Times New Roman"/>
                <w:b/>
                <w:bCs/>
                <w:color w:val="000000"/>
                <w:sz w:val="18"/>
                <w:szCs w:val="18"/>
              </w:rPr>
              <w:t>37,424,215.10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B5B82" w:rsidRPr="000B5B82" w:rsidRDefault="000B5B82" w:rsidP="000B5B82">
            <w:pPr>
              <w:spacing w:after="0" w:line="240" w:lineRule="auto"/>
              <w:jc w:val="right"/>
              <w:rPr>
                <w:rFonts w:ascii="Times New Roman" w:eastAsia="Times New Roman" w:hAnsi="Times New Roman" w:cs="Times New Roman"/>
                <w:b/>
                <w:bCs/>
                <w:color w:val="000000"/>
                <w:sz w:val="18"/>
                <w:szCs w:val="18"/>
              </w:rPr>
            </w:pPr>
            <w:r w:rsidRPr="000B5B82">
              <w:rPr>
                <w:rFonts w:ascii="Times New Roman" w:eastAsia="Times New Roman" w:hAnsi="Times New Roman" w:cs="Times New Roman"/>
                <w:b/>
                <w:bCs/>
                <w:color w:val="000000"/>
                <w:sz w:val="18"/>
                <w:szCs w:val="18"/>
              </w:rPr>
              <w:t>51,527,729.00</w:t>
            </w:r>
          </w:p>
        </w:tc>
        <w:tc>
          <w:tcPr>
            <w:tcW w:w="1140" w:type="dxa"/>
            <w:tcBorders>
              <w:top w:val="single" w:sz="4" w:space="0" w:color="auto"/>
              <w:left w:val="nil"/>
              <w:bottom w:val="single" w:sz="4" w:space="0" w:color="auto"/>
              <w:right w:val="single" w:sz="4" w:space="0" w:color="auto"/>
            </w:tcBorders>
            <w:shd w:val="clear" w:color="auto" w:fill="auto"/>
            <w:noWrap/>
            <w:vAlign w:val="center"/>
            <w:hideMark/>
          </w:tcPr>
          <w:p w:rsidR="000B5B82" w:rsidRPr="000B5B82" w:rsidRDefault="000B5B82" w:rsidP="000B5B82">
            <w:pPr>
              <w:spacing w:after="0" w:line="240" w:lineRule="auto"/>
              <w:jc w:val="right"/>
              <w:rPr>
                <w:rFonts w:ascii="Times New Roman" w:eastAsia="Times New Roman" w:hAnsi="Times New Roman" w:cs="Times New Roman"/>
                <w:b/>
                <w:bCs/>
                <w:color w:val="000000"/>
                <w:sz w:val="18"/>
                <w:szCs w:val="18"/>
              </w:rPr>
            </w:pPr>
            <w:r w:rsidRPr="000B5B82">
              <w:rPr>
                <w:rFonts w:ascii="Times New Roman" w:eastAsia="Times New Roman" w:hAnsi="Times New Roman" w:cs="Times New Roman"/>
                <w:b/>
                <w:bCs/>
                <w:color w:val="000000"/>
                <w:sz w:val="18"/>
                <w:szCs w:val="18"/>
              </w:rPr>
              <w:t>32,311,639.50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B5B82" w:rsidRPr="000B5B82" w:rsidRDefault="000B5B82" w:rsidP="000B5B82">
            <w:pPr>
              <w:spacing w:after="0" w:line="240" w:lineRule="auto"/>
              <w:jc w:val="right"/>
              <w:rPr>
                <w:rFonts w:ascii="Times New Roman" w:eastAsia="Times New Roman" w:hAnsi="Times New Roman" w:cs="Times New Roman"/>
                <w:b/>
                <w:bCs/>
                <w:color w:val="000000"/>
                <w:sz w:val="18"/>
                <w:szCs w:val="18"/>
              </w:rPr>
            </w:pPr>
            <w:r w:rsidRPr="000B5B82">
              <w:rPr>
                <w:rFonts w:ascii="Times New Roman" w:eastAsia="Times New Roman" w:hAnsi="Times New Roman" w:cs="Times New Roman"/>
                <w:b/>
                <w:bCs/>
                <w:color w:val="000000"/>
                <w:sz w:val="18"/>
                <w:szCs w:val="18"/>
              </w:rPr>
              <w:t>0.63</w:t>
            </w:r>
          </w:p>
        </w:tc>
      </w:tr>
    </w:tbl>
    <w:p w:rsidR="0024661C" w:rsidRDefault="0024661C" w:rsidP="00D50B16">
      <w:pPr>
        <w:contextualSpacing/>
        <w:jc w:val="both"/>
        <w:rPr>
          <w:rFonts w:ascii="Times New Roman" w:hAnsi="Times New Roman" w:cs="Times New Roman"/>
          <w:sz w:val="24"/>
          <w:szCs w:val="24"/>
          <w:lang w:val="sr-Cyrl-CS"/>
        </w:rPr>
      </w:pPr>
    </w:p>
    <w:p w:rsidR="0024661C" w:rsidRDefault="0024661C" w:rsidP="00D50B16">
      <w:pPr>
        <w:contextualSpacing/>
        <w:jc w:val="both"/>
        <w:rPr>
          <w:rFonts w:ascii="Times New Roman" w:hAnsi="Times New Roman" w:cs="Times New Roman"/>
          <w:sz w:val="24"/>
          <w:szCs w:val="24"/>
          <w:lang w:val="sr-Cyrl-CS"/>
        </w:rPr>
      </w:pPr>
    </w:p>
    <w:p w:rsidR="007748C0" w:rsidRDefault="007748C0" w:rsidP="0064616C">
      <w:pPr>
        <w:contextualSpacing/>
        <w:jc w:val="both"/>
        <w:rPr>
          <w:rFonts w:ascii="Times New Roman" w:hAnsi="Times New Roman" w:cs="Times New Roman"/>
          <w:sz w:val="24"/>
          <w:szCs w:val="24"/>
          <w:lang w:val="sr-Cyrl-CS"/>
        </w:rPr>
      </w:pPr>
    </w:p>
    <w:p w:rsidR="0064616C" w:rsidRPr="002C2E36" w:rsidRDefault="0064616C" w:rsidP="0064616C">
      <w:pPr>
        <w:contextualSpacing/>
        <w:jc w:val="both"/>
        <w:rPr>
          <w:rFonts w:ascii="Times New Roman" w:hAnsi="Times New Roman" w:cs="Times New Roman"/>
          <w:b/>
          <w:i/>
          <w:sz w:val="24"/>
          <w:szCs w:val="24"/>
          <w:lang w:val="sr-Cyrl-CS"/>
        </w:rPr>
      </w:pPr>
      <w:r w:rsidRPr="002C2E36">
        <w:rPr>
          <w:rFonts w:ascii="Times New Roman" w:hAnsi="Times New Roman" w:cs="Times New Roman"/>
          <w:b/>
          <w:i/>
          <w:sz w:val="24"/>
          <w:szCs w:val="24"/>
          <w:lang w:val="sr-Cyrl-CS"/>
        </w:rPr>
        <w:t xml:space="preserve">6. РЕАЛОКАЦИЈЕ СРЕДСТАВА </w:t>
      </w:r>
      <w:r w:rsidR="001C22ED" w:rsidRPr="002C2E36">
        <w:rPr>
          <w:rFonts w:ascii="Times New Roman" w:hAnsi="Times New Roman" w:cs="Times New Roman"/>
          <w:b/>
          <w:i/>
          <w:sz w:val="24"/>
          <w:szCs w:val="24"/>
          <w:lang w:val="sr-Cyrl-CS"/>
        </w:rPr>
        <w:t>ЗА</w:t>
      </w:r>
      <w:r w:rsidRPr="002C2E36">
        <w:rPr>
          <w:rFonts w:ascii="Times New Roman" w:hAnsi="Times New Roman" w:cs="Times New Roman"/>
          <w:b/>
          <w:i/>
          <w:sz w:val="24"/>
          <w:szCs w:val="24"/>
          <w:lang w:val="sr-Cyrl-CS"/>
        </w:rPr>
        <w:t xml:space="preserve"> ПЕРИОД 01.01.-30.0</w:t>
      </w:r>
      <w:r w:rsidR="002C2E36" w:rsidRPr="002C2E36">
        <w:rPr>
          <w:rFonts w:ascii="Times New Roman" w:hAnsi="Times New Roman" w:cs="Times New Roman"/>
          <w:b/>
          <w:i/>
          <w:sz w:val="24"/>
          <w:szCs w:val="24"/>
          <w:lang w:val="sr-Cyrl-CS"/>
        </w:rPr>
        <w:t>9</w:t>
      </w:r>
      <w:r w:rsidRPr="002C2E36">
        <w:rPr>
          <w:rFonts w:ascii="Times New Roman" w:hAnsi="Times New Roman" w:cs="Times New Roman"/>
          <w:b/>
          <w:i/>
          <w:sz w:val="24"/>
          <w:szCs w:val="24"/>
          <w:lang w:val="sr-Cyrl-CS"/>
        </w:rPr>
        <w:t>.202</w:t>
      </w:r>
      <w:r w:rsidR="007748C0" w:rsidRPr="002C2E36">
        <w:rPr>
          <w:rFonts w:ascii="Times New Roman" w:hAnsi="Times New Roman" w:cs="Times New Roman"/>
          <w:b/>
          <w:i/>
          <w:sz w:val="24"/>
          <w:szCs w:val="24"/>
          <w:lang w:val="sr-Cyrl-CS"/>
        </w:rPr>
        <w:t>1</w:t>
      </w:r>
      <w:r w:rsidRPr="002C2E36">
        <w:rPr>
          <w:rFonts w:ascii="Times New Roman" w:hAnsi="Times New Roman" w:cs="Times New Roman"/>
          <w:b/>
          <w:i/>
          <w:sz w:val="24"/>
          <w:szCs w:val="24"/>
          <w:lang w:val="sr-Cyrl-CS"/>
        </w:rPr>
        <w:t>. ГОДИНЕ</w:t>
      </w:r>
    </w:p>
    <w:p w:rsidR="0064616C" w:rsidRDefault="0064616C" w:rsidP="0064616C">
      <w:pPr>
        <w:contextualSpacing/>
        <w:jc w:val="both"/>
        <w:rPr>
          <w:rFonts w:ascii="Times New Roman" w:hAnsi="Times New Roman" w:cs="Times New Roman"/>
          <w:b/>
          <w:sz w:val="24"/>
          <w:szCs w:val="24"/>
          <w:lang w:val="sr-Cyrl-CS"/>
        </w:rPr>
      </w:pPr>
    </w:p>
    <w:p w:rsidR="0064616C" w:rsidRDefault="0064616C" w:rsidP="0064616C">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 складу са чланом 10. Одлуке о извршењу буџета Града Бијељина за 202</w:t>
      </w:r>
      <w:r w:rsidR="007748C0">
        <w:rPr>
          <w:rFonts w:ascii="Times New Roman" w:hAnsi="Times New Roman" w:cs="Times New Roman"/>
          <w:sz w:val="24"/>
          <w:szCs w:val="24"/>
          <w:lang w:val="sr-Cyrl-CS"/>
        </w:rPr>
        <w:t>1</w:t>
      </w:r>
      <w:r>
        <w:rPr>
          <w:rFonts w:ascii="Times New Roman" w:hAnsi="Times New Roman" w:cs="Times New Roman"/>
          <w:sz w:val="24"/>
          <w:szCs w:val="24"/>
          <w:lang w:val="sr-Cyrl-CS"/>
        </w:rPr>
        <w:t>. годину („Сл</w:t>
      </w:r>
      <w:r w:rsidR="007748C0">
        <w:rPr>
          <w:rFonts w:ascii="Times New Roman" w:hAnsi="Times New Roman" w:cs="Times New Roman"/>
          <w:sz w:val="24"/>
          <w:szCs w:val="24"/>
          <w:lang w:val="sr-Cyrl-CS"/>
        </w:rPr>
        <w:t xml:space="preserve">ужбени гласник Града Бијељина“, </w:t>
      </w:r>
      <w:r>
        <w:rPr>
          <w:rFonts w:ascii="Times New Roman" w:hAnsi="Times New Roman" w:cs="Times New Roman"/>
          <w:sz w:val="24"/>
          <w:szCs w:val="24"/>
          <w:lang w:val="sr-Cyrl-CS"/>
        </w:rPr>
        <w:t xml:space="preserve">број: </w:t>
      </w:r>
      <w:r w:rsidR="007748C0">
        <w:rPr>
          <w:rFonts w:ascii="Times New Roman" w:hAnsi="Times New Roman" w:cs="Times New Roman"/>
          <w:sz w:val="24"/>
          <w:szCs w:val="24"/>
          <w:lang w:val="sr-Cyrl-CS"/>
        </w:rPr>
        <w:t>8/21</w:t>
      </w:r>
      <w:r>
        <w:rPr>
          <w:rFonts w:ascii="Times New Roman" w:hAnsi="Times New Roman" w:cs="Times New Roman"/>
          <w:sz w:val="24"/>
          <w:szCs w:val="24"/>
          <w:lang w:val="sr-Cyrl-CS"/>
        </w:rPr>
        <w:t>) дозвољено је вршити прерасподјелу (реалокацију) буџетских средстава у оквиру буетског корисника између текућих расхода и издатака за нефинансијску имовину, финансијску имовину и отплату дугова на основу Рјешења-Закључка Градоначелника, односно дозвољено је вршити прерасподјелу (реалокацију) буџетских средстава у оквиру буџетског корисника уз Рјешење-Закључак надлежног одјељења, уз сагласност Одјељења за финансије у оквиру расхода, у оквиру издатака за нефинансијску имовину и у оквиру издатака за отплату дугова. Није дозвољено вршити реалокације на расходе личних примања и са средстава за суфинансирање пројеката за које је потписан уговор.</w:t>
      </w:r>
    </w:p>
    <w:p w:rsidR="00704829" w:rsidRDefault="00704829" w:rsidP="0064616C">
      <w:pPr>
        <w:contextualSpacing/>
        <w:jc w:val="both"/>
        <w:rPr>
          <w:rFonts w:ascii="Times New Roman" w:hAnsi="Times New Roman" w:cs="Times New Roman"/>
          <w:sz w:val="24"/>
          <w:szCs w:val="24"/>
          <w:lang w:val="sr-Cyrl-CS"/>
        </w:rPr>
      </w:pPr>
    </w:p>
    <w:tbl>
      <w:tblPr>
        <w:tblW w:w="9420" w:type="dxa"/>
        <w:tblInd w:w="93" w:type="dxa"/>
        <w:tblLook w:val="04A0"/>
      </w:tblPr>
      <w:tblGrid>
        <w:gridCol w:w="675"/>
        <w:gridCol w:w="1055"/>
        <w:gridCol w:w="1944"/>
        <w:gridCol w:w="2135"/>
        <w:gridCol w:w="1919"/>
        <w:gridCol w:w="1752"/>
      </w:tblGrid>
      <w:tr w:rsidR="002C2E36" w:rsidRPr="002C2E36" w:rsidTr="002C2E36">
        <w:trPr>
          <w:trHeight w:val="300"/>
        </w:trPr>
        <w:tc>
          <w:tcPr>
            <w:tcW w:w="9420" w:type="dxa"/>
            <w:gridSpan w:val="6"/>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Реалокације извршене  од 31.03. до 30.09.2021.</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БРОЈ</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ИЗНОС</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ДАТУМ РЕАЛОКАЦИЈЕ</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БРОЈ ЗАКЉУЧКА</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СА ПЈ</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b/>
                <w:bCs/>
                <w:color w:val="000000"/>
                <w:sz w:val="18"/>
                <w:szCs w:val="18"/>
              </w:rPr>
            </w:pPr>
            <w:r w:rsidRPr="002C2E36">
              <w:rPr>
                <w:rFonts w:ascii="Times New Roman" w:eastAsia="Times New Roman" w:hAnsi="Times New Roman" w:cs="Times New Roman"/>
                <w:b/>
                <w:bCs/>
                <w:color w:val="000000"/>
                <w:sz w:val="18"/>
                <w:szCs w:val="18"/>
              </w:rPr>
              <w:t>НА ПЈ</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12.04.2021.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02/7-560-1-217/21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0005180-412 900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0005180-516 100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41,300.00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16.04.2021.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02/4-40-2-473/21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0005140-411 400</w:t>
            </w:r>
          </w:p>
        </w:tc>
      </w:tr>
      <w:tr w:rsidR="002C2E36" w:rsidRPr="002C2E36" w:rsidTr="002C2E36">
        <w:trPr>
          <w:trHeight w:val="72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20.04.2021.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02/5-058-35-128/21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 0005210-415 200 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04.05.2021.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02/5-62-1-63/21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0005501-412 400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0005501-412 500</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05.05.2021.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02-014-1-943/21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372 200- буџетска резерва</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1,400.00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05.05.2021.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02-014-1-946/21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373 200- буџетска резерва</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2,500.00</w:t>
            </w:r>
          </w:p>
        </w:tc>
        <w:tc>
          <w:tcPr>
            <w:tcW w:w="1944"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05.05.2021.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02-014-1-949/21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373 200- буџетска резерва</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10.05.2021.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02/5-54-1-22/21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0005400-638 100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10.05.2021.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02/5-54-1-22/21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10.05.2021.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02/5-54-1-22/21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0005400-412 400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0005400-412 300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25.05.2021.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02/5-61-1-125/21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0840011-412 300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0840011-412 500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26.05.2021.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02-014-1-1104/21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0005210-414 100</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2,900.00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15.06.2021.</w:t>
            </w:r>
          </w:p>
        </w:tc>
        <w:tc>
          <w:tcPr>
            <w:tcW w:w="2135" w:type="dxa"/>
            <w:tcBorders>
              <w:top w:val="nil"/>
              <w:left w:val="nil"/>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02-014-1-2049/21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373 200- буџетска резерва</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48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2,600.00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15.06.2021.</w:t>
            </w:r>
          </w:p>
        </w:tc>
        <w:tc>
          <w:tcPr>
            <w:tcW w:w="2135" w:type="dxa"/>
            <w:tcBorders>
              <w:top w:val="nil"/>
              <w:left w:val="nil"/>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02-014-1-2052/21</w:t>
            </w:r>
          </w:p>
        </w:tc>
        <w:tc>
          <w:tcPr>
            <w:tcW w:w="1919"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373 200- буџетска резерва</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21.06.2021.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02/5-62-1-84/21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0005503-412 600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21.06.2021.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02/5-62-1-84/21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0005503-412 600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1,344.00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21.06.2021.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02/5-62-1-86/21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0005500-411 300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0005500-411 400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1,890.00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22.06.2021.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02/5-435-1-116/21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23.06.2021.</w:t>
            </w:r>
          </w:p>
        </w:tc>
        <w:tc>
          <w:tcPr>
            <w:tcW w:w="2135" w:type="dxa"/>
            <w:tcBorders>
              <w:top w:val="nil"/>
              <w:left w:val="nil"/>
              <w:bottom w:val="single" w:sz="4" w:space="0" w:color="auto"/>
              <w:right w:val="single" w:sz="4" w:space="0" w:color="auto"/>
            </w:tcBorders>
            <w:shd w:val="clear" w:color="auto" w:fill="auto"/>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02/5-435-1-117/21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29.06.2021.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02/5-54-1-28/21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0005400-638 100</w:t>
            </w:r>
          </w:p>
        </w:tc>
      </w:tr>
      <w:tr w:rsidR="002C2E36" w:rsidRPr="002C2E36" w:rsidTr="002C2E36">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lastRenderedPageBreak/>
              <w:t>21</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7,800.00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29.06.2021.</w:t>
            </w:r>
          </w:p>
        </w:tc>
        <w:tc>
          <w:tcPr>
            <w:tcW w:w="2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02/5-54-1-28/21</w:t>
            </w:r>
          </w:p>
        </w:tc>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0005400-411 400</w:t>
            </w:r>
          </w:p>
        </w:tc>
      </w:tr>
      <w:tr w:rsidR="002C2E36" w:rsidRPr="002C2E36" w:rsidTr="002C2E36">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22</w:t>
            </w:r>
          </w:p>
        </w:tc>
        <w:tc>
          <w:tcPr>
            <w:tcW w:w="1055"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3,400.00</w:t>
            </w:r>
          </w:p>
        </w:tc>
        <w:tc>
          <w:tcPr>
            <w:tcW w:w="1944"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08.07.2021.</w:t>
            </w:r>
          </w:p>
        </w:tc>
        <w:tc>
          <w:tcPr>
            <w:tcW w:w="2135"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02/1-3-1-214/21</w:t>
            </w:r>
          </w:p>
        </w:tc>
        <w:tc>
          <w:tcPr>
            <w:tcW w:w="1919"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0005910-411 100</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0005910-419 100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02/1-3-1-214/21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0005910-411 200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02/1-3-1-214/21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0005910-412 600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09.07.2021.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02-014-1-2229/21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02/4-40-2-822/21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0005140-411 400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19.07.2021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02/5-058-35-231/21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02/5-54-1-34/21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02/5-54-1-34/21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0005400-411 400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02/5-54-1-34/21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0005400-638 100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02/5-54-1-34/21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0005400-412 200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0005400-412 500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168,000.00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02-014-1-2333/21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0005170-412 500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21.07.2021.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02-014-1-2338/21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0005150-414 100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0005240-412 900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262.81</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02/5-62-1-119/21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0005500-516 100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02/5-62-1-119/21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0005500-516 100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02/5-058-35-242/21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28,000.00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02/5-058-35-242/21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29.07.2021.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02-014-1-2398/21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0005504-511 300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03.08.2021.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02/5-61-1-147/21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0815057-412 600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0815057-412 900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10,521.00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03.08.2021.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02-014-1-2453/21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0815056-511 300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03.08.2021.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02-014-1-2446/21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7,600.00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02/5-62-1-147/21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0005501-412 200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0005501-511 200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8,100.00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02/5-62-1-147/21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0005501-511 200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63,800.00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02/4-40-2-903/21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0005140-411 400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06.08.2021.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02/5-62-1-151/21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6,200.00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06.08.2021.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02/5-62-1-153/21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02/5-62-1-156/21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3,600.00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02/5-62-1-157/21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02/5-62-1-158/21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02/5-62-1-160/21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02/4-40-2-936/21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 xml:space="preserve">0005140-412 900 </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 xml:space="preserve">0005140-412 900 </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02/5-62-1-164/21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2,800.00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02/5-62-1-162/21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18,000.00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02-014-1-2515/21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0005160-511 700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02/5-435-2-97/2021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02/5-435-2-97/2021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02/4-40-2-960/21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0005140-411 400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02/5-62-1-168/21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02-014-1-2549/21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02/5-435-1-153/21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08150056-411 100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08150056-412 500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02/5-435-1-153/21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08150056-411 100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08150056-412 300</w:t>
            </w:r>
          </w:p>
        </w:tc>
      </w:tr>
      <w:tr w:rsidR="002C2E36" w:rsidRPr="002C2E36" w:rsidTr="002C2E36">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lastRenderedPageBreak/>
              <w:t>62</w:t>
            </w:r>
          </w:p>
        </w:tc>
        <w:tc>
          <w:tcPr>
            <w:tcW w:w="105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120.00</w:t>
            </w:r>
          </w:p>
        </w:tc>
        <w:tc>
          <w:tcPr>
            <w:tcW w:w="19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26.08.2021.</w:t>
            </w:r>
          </w:p>
        </w:tc>
        <w:tc>
          <w:tcPr>
            <w:tcW w:w="21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02-014-1-2602/21</w:t>
            </w:r>
          </w:p>
        </w:tc>
        <w:tc>
          <w:tcPr>
            <w:tcW w:w="19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0005910-411 100</w:t>
            </w:r>
          </w:p>
        </w:tc>
        <w:tc>
          <w:tcPr>
            <w:tcW w:w="175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0005910-419 100</w:t>
            </w:r>
          </w:p>
        </w:tc>
      </w:tr>
      <w:tr w:rsidR="002C2E36" w:rsidRPr="002C2E36" w:rsidTr="002C2E36">
        <w:trPr>
          <w:trHeight w:val="300"/>
        </w:trPr>
        <w:tc>
          <w:tcPr>
            <w:tcW w:w="61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63</w:t>
            </w:r>
          </w:p>
        </w:tc>
        <w:tc>
          <w:tcPr>
            <w:tcW w:w="1055"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15,000.00</w:t>
            </w:r>
          </w:p>
        </w:tc>
        <w:tc>
          <w:tcPr>
            <w:tcW w:w="1944"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27.08.2021.</w:t>
            </w:r>
          </w:p>
        </w:tc>
        <w:tc>
          <w:tcPr>
            <w:tcW w:w="2135"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02-014-1-2632/21</w:t>
            </w:r>
          </w:p>
        </w:tc>
        <w:tc>
          <w:tcPr>
            <w:tcW w:w="1919"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c>
          <w:tcPr>
            <w:tcW w:w="1752" w:type="dxa"/>
            <w:tcBorders>
              <w:top w:val="single" w:sz="4" w:space="0" w:color="auto"/>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0005150-414 100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27.08.2021.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02-014-1-2632/21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0005150-414 100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0005170-419 100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60,000.00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02-014-1-2555/21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0005170-511 300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02-014-1-2663/21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0005170-511 100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0005150-414 100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02/5-62-1-172/21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1,280.00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02/5-62-1-166/21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3,200.00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02/5-66-1-80/21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31.08.2021.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02014-1-2675/21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0005220-412 900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0005150-414 100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01.09.2021.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02/5-62-1-173/21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01.09.2021.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02/5-40-1-112/21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02/5-40-1-112/21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0005210-511 100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02/5-62-1-180/21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751.34</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02-014-1-2689/21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0815059-412 300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07.09.2021.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01-013-1-409/21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0005110-412 900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02/4-40-2-1085/21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0005140-411 200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3,800.00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02/5-62-1-196/21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83</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58,956.51</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08.09.2021.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02-014-1-2717/21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0005170-419 100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0005910-419 100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84</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3,000.00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09.09.2021.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02/5-62-1-199/21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85</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02-014-1-2756/21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0005503-412 600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86</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02-014-1-2756/21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0005110-412 700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0005503-412 600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87</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400.00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02-014-1-2755/21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0005110-412 900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000504-511 300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88</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2,300.00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15.09.2021.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02/5-62-1-207/21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89</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8,000.00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02/5-53-1-120/21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90</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25,000.00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16.09.2021.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02-014-1-2794/21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0005210-416 100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0005120-412 700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91</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20.09.2021.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02/6-014-673/21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0005220-412 900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0005220-412 900</w:t>
            </w:r>
          </w:p>
        </w:tc>
      </w:tr>
      <w:tr w:rsidR="002C2E36" w:rsidRPr="002C2E36" w:rsidTr="002C2E36">
        <w:trPr>
          <w:trHeight w:val="300"/>
        </w:trPr>
        <w:tc>
          <w:tcPr>
            <w:tcW w:w="615" w:type="dxa"/>
            <w:tcBorders>
              <w:top w:val="nil"/>
              <w:left w:val="single" w:sz="4" w:space="0" w:color="auto"/>
              <w:bottom w:val="single" w:sz="4" w:space="0" w:color="auto"/>
              <w:right w:val="single" w:sz="4" w:space="0" w:color="auto"/>
            </w:tcBorders>
            <w:shd w:val="clear" w:color="auto" w:fill="auto"/>
            <w:noWrap/>
            <w:vAlign w:val="bottom"/>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92</w:t>
            </w:r>
          </w:p>
        </w:tc>
        <w:tc>
          <w:tcPr>
            <w:tcW w:w="105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right"/>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1,300.00</w:t>
            </w:r>
          </w:p>
        </w:tc>
        <w:tc>
          <w:tcPr>
            <w:tcW w:w="1944"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24.09.2021.</w:t>
            </w:r>
          </w:p>
        </w:tc>
        <w:tc>
          <w:tcPr>
            <w:tcW w:w="2135"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02-014-2881/21</w:t>
            </w:r>
          </w:p>
        </w:tc>
        <w:tc>
          <w:tcPr>
            <w:tcW w:w="1919"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0005120-412 900</w:t>
            </w:r>
          </w:p>
        </w:tc>
        <w:tc>
          <w:tcPr>
            <w:tcW w:w="1752" w:type="dxa"/>
            <w:tcBorders>
              <w:top w:val="nil"/>
              <w:left w:val="nil"/>
              <w:bottom w:val="single" w:sz="4" w:space="0" w:color="auto"/>
              <w:right w:val="single" w:sz="4" w:space="0" w:color="auto"/>
            </w:tcBorders>
            <w:shd w:val="clear" w:color="auto" w:fill="auto"/>
            <w:noWrap/>
            <w:vAlign w:val="center"/>
            <w:hideMark/>
          </w:tcPr>
          <w:p w:rsidR="002C2E36" w:rsidRPr="002C2E36" w:rsidRDefault="002C2E36" w:rsidP="002C2E36">
            <w:pPr>
              <w:spacing w:after="0" w:line="240" w:lineRule="auto"/>
              <w:jc w:val="center"/>
              <w:rPr>
                <w:rFonts w:ascii="Times New Roman" w:eastAsia="Times New Roman" w:hAnsi="Times New Roman" w:cs="Times New Roman"/>
                <w:color w:val="000000"/>
                <w:sz w:val="18"/>
                <w:szCs w:val="18"/>
              </w:rPr>
            </w:pPr>
            <w:r w:rsidRPr="002C2E36">
              <w:rPr>
                <w:rFonts w:ascii="Times New Roman" w:eastAsia="Times New Roman" w:hAnsi="Times New Roman" w:cs="Times New Roman"/>
                <w:color w:val="000000"/>
                <w:sz w:val="18"/>
                <w:szCs w:val="18"/>
              </w:rPr>
              <w:t>0005210-415 200</w:t>
            </w:r>
          </w:p>
        </w:tc>
      </w:tr>
    </w:tbl>
    <w:p w:rsidR="0019243C" w:rsidRDefault="0019243C" w:rsidP="0064616C">
      <w:pPr>
        <w:contextualSpacing/>
        <w:jc w:val="both"/>
        <w:rPr>
          <w:rFonts w:ascii="Times New Roman" w:hAnsi="Times New Roman" w:cs="Times New Roman"/>
          <w:b/>
          <w:i/>
          <w:sz w:val="24"/>
          <w:szCs w:val="24"/>
          <w:lang w:val="sr-Cyrl-CS"/>
        </w:rPr>
      </w:pPr>
    </w:p>
    <w:p w:rsidR="007748C0" w:rsidRPr="00B4100F" w:rsidRDefault="007E1D1B" w:rsidP="0064616C">
      <w:pPr>
        <w:contextualSpacing/>
        <w:jc w:val="both"/>
        <w:rPr>
          <w:rFonts w:ascii="Times New Roman" w:hAnsi="Times New Roman" w:cs="Times New Roman"/>
          <w:b/>
          <w:i/>
          <w:sz w:val="24"/>
          <w:szCs w:val="24"/>
          <w:lang w:val="sr-Cyrl-CS"/>
        </w:rPr>
      </w:pPr>
      <w:r w:rsidRPr="00B4100F">
        <w:rPr>
          <w:rFonts w:ascii="Times New Roman" w:hAnsi="Times New Roman" w:cs="Times New Roman"/>
          <w:b/>
          <w:i/>
          <w:sz w:val="24"/>
          <w:szCs w:val="24"/>
          <w:lang w:val="sr-Cyrl-CS"/>
        </w:rPr>
        <w:t>7. БУЏЕТСКА РЕЗЕРВА</w:t>
      </w:r>
    </w:p>
    <w:p w:rsidR="007E1D1B" w:rsidRDefault="007E1D1B" w:rsidP="0064616C">
      <w:pPr>
        <w:contextualSpacing/>
        <w:jc w:val="both"/>
        <w:rPr>
          <w:rFonts w:ascii="Times New Roman" w:hAnsi="Times New Roman" w:cs="Times New Roman"/>
          <w:b/>
          <w:i/>
          <w:sz w:val="24"/>
          <w:szCs w:val="24"/>
          <w:lang w:val="sr-Cyrl-CS"/>
        </w:rPr>
      </w:pPr>
    </w:p>
    <w:p w:rsidR="007E1D1B" w:rsidRDefault="007E1D1B" w:rsidP="007E1D1B">
      <w:pPr>
        <w:spacing w:before="40" w:after="40"/>
        <w:ind w:firstLine="720"/>
        <w:jc w:val="both"/>
        <w:rPr>
          <w:rFonts w:ascii="Times New Roman" w:hAnsi="Times New Roman" w:cs="Times New Roman"/>
          <w:lang w:val="sr-Cyrl-CS"/>
        </w:rPr>
      </w:pPr>
      <w:r>
        <w:rPr>
          <w:rFonts w:ascii="Times New Roman" w:hAnsi="Times New Roman" w:cs="Times New Roman"/>
          <w:lang w:val="sr-Cyrl-CS"/>
        </w:rPr>
        <w:t>Буџетска резерва представља дио планираних средстава буџета који се распоређује на основу одлука Градоначелника. Средства планирана за буџетску резерву нису организационо и економски класификована. У складу са Одлуком о извршењу буџета Града Бијељина Градоначелник Града одлучује о коришћењу средстава буџетске резерве за подмирење хитних и непредвиђених расхода, који се појаве током буџетске године, а средства одобрава у складу са Одлуком о начину коришћења средстава буџетске резерве.</w:t>
      </w:r>
    </w:p>
    <w:p w:rsidR="004627EA" w:rsidRDefault="007E1D1B" w:rsidP="007E1D1B">
      <w:pPr>
        <w:spacing w:before="40" w:after="40"/>
        <w:ind w:firstLine="720"/>
        <w:jc w:val="both"/>
        <w:rPr>
          <w:rFonts w:ascii="Times New Roman" w:hAnsi="Times New Roman" w:cs="Times New Roman"/>
          <w:lang w:val="sr-Cyrl-CS"/>
        </w:rPr>
      </w:pPr>
      <w:r w:rsidRPr="004627EA">
        <w:rPr>
          <w:rFonts w:ascii="Times New Roman" w:hAnsi="Times New Roman" w:cs="Times New Roman"/>
          <w:lang w:val="sr-Cyrl-CS"/>
        </w:rPr>
        <w:t>Буџетом Града Бијељина за 2021. годину средства буџетске резерве планирана су  на нивоу од 50.000,00 КМ</w:t>
      </w:r>
      <w:r w:rsidR="00AE3FC9">
        <w:rPr>
          <w:rFonts w:ascii="Times New Roman" w:hAnsi="Times New Roman" w:cs="Times New Roman"/>
          <w:lang w:val="sr-Cyrl-CS"/>
        </w:rPr>
        <w:t>. Ук</w:t>
      </w:r>
      <w:r w:rsidRPr="004627EA">
        <w:rPr>
          <w:rFonts w:ascii="Times New Roman" w:hAnsi="Times New Roman" w:cs="Times New Roman"/>
          <w:lang w:val="sr-Cyrl-CS"/>
        </w:rPr>
        <w:t xml:space="preserve">упан износ одобрених и распоређених средстава </w:t>
      </w:r>
      <w:r w:rsidR="00256873" w:rsidRPr="00256873">
        <w:rPr>
          <w:rFonts w:ascii="Times New Roman" w:hAnsi="Times New Roman" w:cs="Times New Roman"/>
          <w:lang w:val="sr-Cyrl-CS"/>
        </w:rPr>
        <w:t>9.900</w:t>
      </w:r>
      <w:r w:rsidR="004627EA" w:rsidRPr="00256873">
        <w:rPr>
          <w:rFonts w:ascii="Times New Roman" w:hAnsi="Times New Roman" w:cs="Times New Roman"/>
          <w:lang w:val="sr-Latn-CS"/>
        </w:rPr>
        <w:t>,00</w:t>
      </w:r>
      <w:r w:rsidRPr="00256873">
        <w:rPr>
          <w:rFonts w:ascii="Times New Roman" w:hAnsi="Times New Roman" w:cs="Times New Roman"/>
          <w:lang w:val="sr-Cyrl-CS"/>
        </w:rPr>
        <w:t xml:space="preserve"> КМ.</w:t>
      </w:r>
      <w:r w:rsidRPr="004627EA">
        <w:rPr>
          <w:rFonts w:ascii="Times New Roman" w:hAnsi="Times New Roman" w:cs="Times New Roman"/>
          <w:lang w:val="sr-Cyrl-CS"/>
        </w:rPr>
        <w:t xml:space="preserve"> </w:t>
      </w:r>
    </w:p>
    <w:p w:rsidR="007E1D1B" w:rsidRDefault="007E1D1B" w:rsidP="004627EA">
      <w:pPr>
        <w:spacing w:before="40" w:after="40"/>
        <w:jc w:val="both"/>
        <w:rPr>
          <w:rFonts w:ascii="Times New Roman" w:hAnsi="Times New Roman" w:cs="Times New Roman"/>
          <w:lang w:val="sr-Latn-CS"/>
        </w:rPr>
      </w:pPr>
      <w:r w:rsidRPr="004627EA">
        <w:rPr>
          <w:rFonts w:ascii="Times New Roman" w:hAnsi="Times New Roman" w:cs="Times New Roman"/>
          <w:lang w:val="sr-Cyrl-CS"/>
        </w:rPr>
        <w:lastRenderedPageBreak/>
        <w:t>Средства</w:t>
      </w:r>
      <w:r>
        <w:rPr>
          <w:rFonts w:ascii="Times New Roman" w:hAnsi="Times New Roman" w:cs="Times New Roman"/>
          <w:lang w:val="sr-Cyrl-CS"/>
        </w:rPr>
        <w:t xml:space="preserve"> су распоређена за сљедеће намјене:</w:t>
      </w:r>
    </w:p>
    <w:p w:rsidR="004627EA" w:rsidRDefault="004627EA" w:rsidP="004627EA">
      <w:pPr>
        <w:spacing w:before="40" w:after="40"/>
        <w:jc w:val="both"/>
        <w:rPr>
          <w:rFonts w:ascii="Times New Roman" w:hAnsi="Times New Roman" w:cs="Times New Roman"/>
          <w:b/>
          <w:lang w:val="sr-Cyrl-CS"/>
        </w:rPr>
      </w:pPr>
      <w:r>
        <w:rPr>
          <w:rFonts w:ascii="Times New Roman" w:hAnsi="Times New Roman" w:cs="Times New Roman"/>
          <w:lang w:val="sr-Cyrl-CS"/>
        </w:rPr>
        <w:t xml:space="preserve">-помоћ Агановић Амиру из Јање за штету на угоститељском објекту „Еко камп“ Јања -  </w:t>
      </w:r>
      <w:r w:rsidRPr="004627EA">
        <w:rPr>
          <w:rFonts w:ascii="Times New Roman" w:hAnsi="Times New Roman" w:cs="Times New Roman"/>
          <w:b/>
          <w:lang w:val="sr-Cyrl-CS"/>
        </w:rPr>
        <w:t>износ 500,00 КМ</w:t>
      </w:r>
      <w:r>
        <w:rPr>
          <w:rFonts w:ascii="Times New Roman" w:hAnsi="Times New Roman" w:cs="Times New Roman"/>
          <w:b/>
          <w:lang w:val="sr-Cyrl-CS"/>
        </w:rPr>
        <w:t>,</w:t>
      </w:r>
    </w:p>
    <w:p w:rsidR="004627EA" w:rsidRDefault="004627EA" w:rsidP="004627EA">
      <w:pPr>
        <w:spacing w:before="40" w:after="40"/>
        <w:jc w:val="both"/>
        <w:rPr>
          <w:rFonts w:ascii="Times New Roman" w:hAnsi="Times New Roman" w:cs="Times New Roman"/>
          <w:b/>
          <w:lang w:val="sr-Cyrl-CS"/>
        </w:rPr>
      </w:pPr>
      <w:r>
        <w:rPr>
          <w:rFonts w:ascii="Times New Roman" w:hAnsi="Times New Roman" w:cs="Times New Roman"/>
          <w:b/>
          <w:lang w:val="sr-Cyrl-CS"/>
        </w:rPr>
        <w:t>-</w:t>
      </w:r>
      <w:r>
        <w:rPr>
          <w:rFonts w:ascii="Times New Roman" w:hAnsi="Times New Roman" w:cs="Times New Roman"/>
          <w:lang w:val="sr-Cyrl-CS"/>
        </w:rPr>
        <w:t xml:space="preserve">помоћ Симанић милораду из Међаша за санацију штете настеле усљед пожара на помоћном стамбеном објекту – </w:t>
      </w:r>
      <w:r>
        <w:rPr>
          <w:rFonts w:ascii="Times New Roman" w:hAnsi="Times New Roman" w:cs="Times New Roman"/>
          <w:b/>
          <w:lang w:val="sr-Cyrl-CS"/>
        </w:rPr>
        <w:t>износ 1.400,00 КМ,</w:t>
      </w:r>
    </w:p>
    <w:p w:rsidR="004627EA" w:rsidRDefault="004627EA" w:rsidP="004627EA">
      <w:pPr>
        <w:spacing w:before="40" w:after="40"/>
        <w:jc w:val="both"/>
        <w:rPr>
          <w:rFonts w:ascii="Times New Roman" w:hAnsi="Times New Roman" w:cs="Times New Roman"/>
          <w:b/>
          <w:lang w:val="sr-Cyrl-CS"/>
        </w:rPr>
      </w:pPr>
      <w:r>
        <w:rPr>
          <w:rFonts w:ascii="Times New Roman" w:hAnsi="Times New Roman" w:cs="Times New Roman"/>
          <w:b/>
          <w:lang w:val="sr-Cyrl-CS"/>
        </w:rPr>
        <w:t>-</w:t>
      </w:r>
      <w:r>
        <w:rPr>
          <w:rFonts w:ascii="Times New Roman" w:hAnsi="Times New Roman" w:cs="Times New Roman"/>
          <w:lang w:val="sr-Cyrl-CS"/>
        </w:rPr>
        <w:t xml:space="preserve">помоћ Маркоски Добрици из Бијељине за санацију штете настале усљед пожара на стамбеном објекту – </w:t>
      </w:r>
      <w:r>
        <w:rPr>
          <w:rFonts w:ascii="Times New Roman" w:hAnsi="Times New Roman" w:cs="Times New Roman"/>
          <w:b/>
          <w:lang w:val="sr-Cyrl-CS"/>
        </w:rPr>
        <w:t>износ 2.500,00 КМ,</w:t>
      </w:r>
    </w:p>
    <w:p w:rsidR="00AE3FC9" w:rsidRDefault="004627EA" w:rsidP="00AE3FC9">
      <w:pPr>
        <w:spacing w:before="40" w:after="40"/>
        <w:jc w:val="both"/>
        <w:rPr>
          <w:rFonts w:ascii="Times New Roman" w:hAnsi="Times New Roman" w:cs="Times New Roman"/>
          <w:b/>
          <w:lang w:val="sr-Cyrl-CS"/>
        </w:rPr>
      </w:pPr>
      <w:r>
        <w:rPr>
          <w:rFonts w:ascii="Times New Roman" w:hAnsi="Times New Roman" w:cs="Times New Roman"/>
          <w:lang w:val="sr-Cyrl-CS"/>
        </w:rPr>
        <w:t>-</w:t>
      </w:r>
      <w:r w:rsidR="00AE3FC9">
        <w:rPr>
          <w:rFonts w:ascii="Times New Roman" w:hAnsi="Times New Roman" w:cs="Times New Roman"/>
          <w:lang w:val="sr-Cyrl-CS"/>
        </w:rPr>
        <w:t xml:space="preserve">помоћ Гајић Душану из Пучила за санацију штете настале усљед пожара на стамбеном објекту – </w:t>
      </w:r>
      <w:r w:rsidR="00AE3FC9">
        <w:rPr>
          <w:rFonts w:ascii="Times New Roman" w:hAnsi="Times New Roman" w:cs="Times New Roman"/>
          <w:b/>
          <w:lang w:val="sr-Cyrl-CS"/>
        </w:rPr>
        <w:t>износ 2.600,00 КМ,</w:t>
      </w:r>
    </w:p>
    <w:p w:rsidR="007E1D1B" w:rsidRPr="007E1D1B" w:rsidRDefault="00AE3FC9" w:rsidP="00AE3FC9">
      <w:pPr>
        <w:spacing w:before="40" w:after="40"/>
        <w:jc w:val="both"/>
        <w:rPr>
          <w:rFonts w:ascii="Times New Roman" w:hAnsi="Times New Roman" w:cs="Times New Roman"/>
          <w:b/>
          <w:i/>
          <w:sz w:val="24"/>
          <w:szCs w:val="24"/>
          <w:lang w:val="sr-Cyrl-CS"/>
        </w:rPr>
      </w:pPr>
      <w:r>
        <w:rPr>
          <w:rFonts w:ascii="Times New Roman" w:hAnsi="Times New Roman" w:cs="Times New Roman"/>
          <w:lang w:val="sr-Cyrl-CS"/>
        </w:rPr>
        <w:t xml:space="preserve">-помоћ Јакшић Ненаду из Бијељине за санацију штете настале усљед пожара на стамбеном објекту – </w:t>
      </w:r>
      <w:r>
        <w:rPr>
          <w:rFonts w:ascii="Times New Roman" w:hAnsi="Times New Roman" w:cs="Times New Roman"/>
          <w:b/>
          <w:lang w:val="sr-Cyrl-CS"/>
        </w:rPr>
        <w:t>износ 2.900,00 КМ.</w:t>
      </w:r>
    </w:p>
    <w:p w:rsidR="00704829" w:rsidRDefault="00704829" w:rsidP="0064616C">
      <w:pPr>
        <w:contextualSpacing/>
        <w:jc w:val="both"/>
        <w:rPr>
          <w:rFonts w:ascii="Times New Roman" w:hAnsi="Times New Roman" w:cs="Times New Roman"/>
          <w:sz w:val="24"/>
          <w:szCs w:val="24"/>
        </w:rPr>
      </w:pPr>
    </w:p>
    <w:p w:rsidR="00903923" w:rsidRDefault="00903923" w:rsidP="0064616C">
      <w:pPr>
        <w:contextualSpacing/>
        <w:jc w:val="both"/>
        <w:rPr>
          <w:rFonts w:ascii="Times New Roman" w:hAnsi="Times New Roman" w:cs="Times New Roman"/>
          <w:sz w:val="24"/>
          <w:szCs w:val="24"/>
        </w:rPr>
      </w:pPr>
    </w:p>
    <w:p w:rsidR="00903923" w:rsidRDefault="00903923" w:rsidP="0064616C">
      <w:pPr>
        <w:contextualSpacing/>
        <w:jc w:val="both"/>
        <w:rPr>
          <w:rFonts w:ascii="Times New Roman" w:hAnsi="Times New Roman" w:cs="Times New Roman"/>
          <w:sz w:val="24"/>
          <w:szCs w:val="24"/>
        </w:rPr>
      </w:pPr>
    </w:p>
    <w:p w:rsidR="00704829" w:rsidRPr="00903923" w:rsidRDefault="00AE3FC9" w:rsidP="00704829">
      <w:pPr>
        <w:contextualSpacing/>
        <w:jc w:val="both"/>
        <w:rPr>
          <w:rFonts w:ascii="Times New Roman" w:hAnsi="Times New Roman" w:cs="Times New Roman"/>
          <w:b/>
          <w:i/>
          <w:sz w:val="24"/>
          <w:szCs w:val="24"/>
          <w:lang w:val="sr-Cyrl-CS"/>
        </w:rPr>
      </w:pPr>
      <w:r w:rsidRPr="00903923">
        <w:rPr>
          <w:rFonts w:ascii="Times New Roman" w:hAnsi="Times New Roman" w:cs="Times New Roman"/>
          <w:b/>
          <w:i/>
          <w:sz w:val="24"/>
          <w:szCs w:val="24"/>
          <w:lang w:val="sr-Cyrl-CS"/>
        </w:rPr>
        <w:t>8</w:t>
      </w:r>
      <w:r w:rsidR="00704829" w:rsidRPr="00903923">
        <w:rPr>
          <w:rFonts w:ascii="Times New Roman" w:hAnsi="Times New Roman" w:cs="Times New Roman"/>
          <w:b/>
          <w:i/>
          <w:sz w:val="24"/>
          <w:szCs w:val="24"/>
          <w:lang w:val="sr-Cyrl-CS"/>
        </w:rPr>
        <w:t>. СТАЊЕ НОВЧАНИХ СРЕДСТАВА НА ЖИРО РАЧУНИМА ГРАДА</w:t>
      </w:r>
    </w:p>
    <w:p w:rsidR="00704829" w:rsidRPr="00903923" w:rsidRDefault="001C22ED" w:rsidP="00704829">
      <w:pPr>
        <w:contextualSpacing/>
        <w:jc w:val="both"/>
        <w:rPr>
          <w:rFonts w:ascii="Times New Roman" w:hAnsi="Times New Roman" w:cs="Times New Roman"/>
          <w:b/>
          <w:i/>
          <w:sz w:val="24"/>
          <w:szCs w:val="24"/>
          <w:lang w:val="sr-Cyrl-CS"/>
        </w:rPr>
      </w:pPr>
      <w:r w:rsidRPr="00903923">
        <w:rPr>
          <w:rFonts w:ascii="Times New Roman" w:hAnsi="Times New Roman" w:cs="Times New Roman"/>
          <w:b/>
          <w:sz w:val="24"/>
          <w:szCs w:val="24"/>
          <w:lang w:val="sr-Cyrl-CS"/>
        </w:rPr>
        <w:t xml:space="preserve">    </w:t>
      </w:r>
      <w:r w:rsidRPr="00903923">
        <w:rPr>
          <w:rFonts w:ascii="Times New Roman" w:hAnsi="Times New Roman" w:cs="Times New Roman"/>
          <w:b/>
          <w:i/>
          <w:sz w:val="24"/>
          <w:szCs w:val="24"/>
          <w:lang w:val="sr-Cyrl-CS"/>
        </w:rPr>
        <w:t>НА ДАН 30.0</w:t>
      </w:r>
      <w:r w:rsidR="00903923">
        <w:rPr>
          <w:rFonts w:ascii="Times New Roman" w:hAnsi="Times New Roman" w:cs="Times New Roman"/>
          <w:b/>
          <w:i/>
          <w:sz w:val="24"/>
          <w:szCs w:val="24"/>
        </w:rPr>
        <w:t>9</w:t>
      </w:r>
      <w:r w:rsidRPr="00903923">
        <w:rPr>
          <w:rFonts w:ascii="Times New Roman" w:hAnsi="Times New Roman" w:cs="Times New Roman"/>
          <w:b/>
          <w:i/>
          <w:sz w:val="24"/>
          <w:szCs w:val="24"/>
          <w:lang w:val="sr-Cyrl-CS"/>
        </w:rPr>
        <w:t>.202</w:t>
      </w:r>
      <w:r w:rsidR="00AE3FC9" w:rsidRPr="00903923">
        <w:rPr>
          <w:rFonts w:ascii="Times New Roman" w:hAnsi="Times New Roman" w:cs="Times New Roman"/>
          <w:b/>
          <w:i/>
          <w:sz w:val="24"/>
          <w:szCs w:val="24"/>
          <w:lang w:val="sr-Cyrl-CS"/>
        </w:rPr>
        <w:t>1</w:t>
      </w:r>
      <w:r w:rsidRPr="00903923">
        <w:rPr>
          <w:rFonts w:ascii="Times New Roman" w:hAnsi="Times New Roman" w:cs="Times New Roman"/>
          <w:b/>
          <w:i/>
          <w:sz w:val="24"/>
          <w:szCs w:val="24"/>
          <w:lang w:val="sr-Cyrl-CS"/>
        </w:rPr>
        <w:t>. ГОДИНЕ</w:t>
      </w:r>
    </w:p>
    <w:p w:rsidR="001C22ED" w:rsidRPr="001C22ED" w:rsidRDefault="001C22ED" w:rsidP="00704829">
      <w:pPr>
        <w:contextualSpacing/>
        <w:jc w:val="both"/>
        <w:rPr>
          <w:rFonts w:ascii="Times New Roman" w:hAnsi="Times New Roman" w:cs="Times New Roman"/>
          <w:b/>
          <w:i/>
          <w:sz w:val="24"/>
          <w:szCs w:val="24"/>
          <w:lang w:val="sr-Cyrl-CS"/>
        </w:rPr>
      </w:pPr>
    </w:p>
    <w:p w:rsidR="00704829" w:rsidRDefault="00704829" w:rsidP="00704829">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Финансијске трансакције буџета Града Бијељина у периоду 01.01.-30.0</w:t>
      </w:r>
      <w:r w:rsidR="0019243C">
        <w:rPr>
          <w:rFonts w:ascii="Times New Roman" w:hAnsi="Times New Roman" w:cs="Times New Roman"/>
          <w:sz w:val="24"/>
          <w:szCs w:val="24"/>
          <w:lang w:val="sr-Cyrl-CS"/>
        </w:rPr>
        <w:t>9</w:t>
      </w:r>
      <w:r>
        <w:rPr>
          <w:rFonts w:ascii="Times New Roman" w:hAnsi="Times New Roman" w:cs="Times New Roman"/>
          <w:sz w:val="24"/>
          <w:szCs w:val="24"/>
          <w:lang w:val="sr-Cyrl-CS"/>
        </w:rPr>
        <w:t>.202</w:t>
      </w:r>
      <w:r w:rsidR="00AE3FC9">
        <w:rPr>
          <w:rFonts w:ascii="Times New Roman" w:hAnsi="Times New Roman" w:cs="Times New Roman"/>
          <w:sz w:val="24"/>
          <w:szCs w:val="24"/>
          <w:lang w:val="sr-Cyrl-CS"/>
        </w:rPr>
        <w:t>1</w:t>
      </w:r>
      <w:r>
        <w:rPr>
          <w:rFonts w:ascii="Times New Roman" w:hAnsi="Times New Roman" w:cs="Times New Roman"/>
          <w:sz w:val="24"/>
          <w:szCs w:val="24"/>
          <w:lang w:val="sr-Cyrl-CS"/>
        </w:rPr>
        <w:t>. године обављале су се преко  жиро-рачуна отворених код НОВЕ БАНКЕ А.Д. Бања Лука.</w:t>
      </w:r>
    </w:p>
    <w:p w:rsidR="00704829" w:rsidRDefault="00704829" w:rsidP="0064616C">
      <w:pPr>
        <w:contextualSpacing/>
        <w:jc w:val="both"/>
        <w:rPr>
          <w:rFonts w:ascii="Times New Roman" w:hAnsi="Times New Roman" w:cs="Times New Roman"/>
          <w:sz w:val="24"/>
          <w:szCs w:val="24"/>
        </w:rPr>
      </w:pPr>
    </w:p>
    <w:tbl>
      <w:tblPr>
        <w:tblW w:w="7800" w:type="dxa"/>
        <w:tblInd w:w="93" w:type="dxa"/>
        <w:tblLook w:val="04A0"/>
      </w:tblPr>
      <w:tblGrid>
        <w:gridCol w:w="443"/>
        <w:gridCol w:w="3397"/>
        <w:gridCol w:w="2384"/>
        <w:gridCol w:w="1576"/>
      </w:tblGrid>
      <w:tr w:rsidR="00903923" w:rsidRPr="00903923" w:rsidTr="00903923">
        <w:trPr>
          <w:trHeight w:val="300"/>
        </w:trPr>
        <w:tc>
          <w:tcPr>
            <w:tcW w:w="7800" w:type="dxa"/>
            <w:gridSpan w:val="4"/>
            <w:tcBorders>
              <w:top w:val="nil"/>
              <w:left w:val="nil"/>
              <w:bottom w:val="single" w:sz="4" w:space="0" w:color="auto"/>
              <w:right w:val="nil"/>
            </w:tcBorders>
            <w:shd w:val="clear" w:color="auto" w:fill="auto"/>
            <w:vAlign w:val="bottom"/>
            <w:hideMark/>
          </w:tcPr>
          <w:p w:rsidR="00903923" w:rsidRPr="00903923" w:rsidRDefault="00903923" w:rsidP="00903923">
            <w:pPr>
              <w:spacing w:after="0" w:line="240" w:lineRule="auto"/>
              <w:rPr>
                <w:rFonts w:ascii="Times New Roman" w:eastAsia="Times New Roman" w:hAnsi="Times New Roman" w:cs="Times New Roman"/>
                <w:i/>
                <w:iCs/>
                <w:color w:val="000000"/>
                <w:sz w:val="16"/>
                <w:szCs w:val="16"/>
              </w:rPr>
            </w:pPr>
            <w:r w:rsidRPr="00903923">
              <w:rPr>
                <w:rFonts w:ascii="Times New Roman" w:eastAsia="Times New Roman" w:hAnsi="Times New Roman" w:cs="Times New Roman"/>
                <w:i/>
                <w:iCs/>
                <w:color w:val="000000"/>
                <w:sz w:val="16"/>
                <w:szCs w:val="16"/>
              </w:rPr>
              <w:t xml:space="preserve">Табела 12.: </w:t>
            </w:r>
            <w:r w:rsidRPr="00903923">
              <w:rPr>
                <w:rFonts w:ascii="Times New Roman" w:eastAsia="Times New Roman" w:hAnsi="Times New Roman" w:cs="Times New Roman"/>
                <w:b/>
                <w:bCs/>
                <w:color w:val="000000"/>
                <w:sz w:val="16"/>
                <w:szCs w:val="16"/>
              </w:rPr>
              <w:t>СТАЊЕ НА ЖИРО-РАЧУНИМА ГРАДА НА ДАН 31.09.2021. ГОДИНЕ</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РБ</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НАЗИВ РАЧУНА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rPr>
            </w:pPr>
            <w:r w:rsidRPr="00903923">
              <w:rPr>
                <w:rFonts w:ascii="Times New Roman" w:eastAsia="Times New Roman" w:hAnsi="Times New Roman" w:cs="Times New Roman"/>
                <w:color w:val="000000"/>
              </w:rPr>
              <w:t>ЖИРО-РАЧУН</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СТАЊЕ 30.09.2021.</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Рачун јавних прихода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555-001-00002959-16</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0.00</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Рачун трезора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555-001-00777777-70</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3,955,231.01</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3</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Пројекат затварања КЦ</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555-000-00365797-85</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48,109.85</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4</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Пољопривредна школа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555-001-06777777-69</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41,566.24</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5</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Економска школа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555-001-04777777-37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51,175.37</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6</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Донације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555-001-03777777-21</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206,321.52</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7</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Социјална заштита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555-001-09777777-20</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142,456.98</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8</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Мјесне заједнице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555-001-01777777-86</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792.87</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9</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Техничка школа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555-001-05777777-53</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88,798.81</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10</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Донација СИДА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555-001-08777777-04</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272.89</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11</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Рачун за воде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555-001-02777777-05</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662,153.44</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12</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Донација јапанске владе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555-001-00113966-15</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0.10</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13</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Донација јапанске владе за Драгаљевац</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555-000-00115017-93</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1,094.99</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14</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за пројекте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555-000-00235367-77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18,944.47</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15</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Унапређење пословног окружења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555-000-00250473-58</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4,807.67</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16</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ИЛО пројекат</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555-000-00349647-35</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16,367.32</w:t>
            </w:r>
          </w:p>
        </w:tc>
      </w:tr>
      <w:tr w:rsidR="00903923" w:rsidRPr="00903923" w:rsidTr="0025687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17</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Боравишнa такса</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555-000-00397285-02</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177,074.48</w:t>
            </w:r>
          </w:p>
        </w:tc>
      </w:tr>
      <w:tr w:rsidR="00903923" w:rsidRPr="00903923" w:rsidTr="00256873">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lastRenderedPageBreak/>
              <w:t>18</w:t>
            </w:r>
          </w:p>
        </w:tc>
        <w:tc>
          <w:tcPr>
            <w:tcW w:w="3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Партнерство развоја ЈЛС</w:t>
            </w:r>
          </w:p>
        </w:tc>
        <w:tc>
          <w:tcPr>
            <w:tcW w:w="2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555-000-00327771-91</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23,996.71</w:t>
            </w:r>
          </w:p>
        </w:tc>
      </w:tr>
      <w:tr w:rsidR="00903923" w:rsidRPr="00903923" w:rsidTr="00256873">
        <w:trPr>
          <w:trHeight w:val="300"/>
        </w:trPr>
        <w:tc>
          <w:tcPr>
            <w:tcW w:w="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19</w:t>
            </w:r>
          </w:p>
        </w:tc>
        <w:tc>
          <w:tcPr>
            <w:tcW w:w="3420" w:type="dxa"/>
            <w:tcBorders>
              <w:top w:val="single" w:sz="4" w:space="0" w:color="auto"/>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за конверзију</w:t>
            </w:r>
          </w:p>
        </w:tc>
        <w:tc>
          <w:tcPr>
            <w:tcW w:w="2400" w:type="dxa"/>
            <w:tcBorders>
              <w:top w:val="single" w:sz="4" w:space="0" w:color="auto"/>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555-000-00051558-59</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0.00</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20</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РПН за прекњижавање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555-001-07777777-85</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5,966.71</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21</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555-1101010104312-12</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0.00</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22</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555-110-10103017-17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5JPY                   0,08 KM</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 </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555-110-10103017-17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6.849,46 EUR 13.396,37 KM</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 </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555-110-10103017-17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82,76 CHF      149,51 KM</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23</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555-110-10103821-30</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0,35 EUR            0,68 KM</w:t>
            </w:r>
          </w:p>
        </w:tc>
      </w:tr>
      <w:tr w:rsidR="00903923" w:rsidRPr="00903923" w:rsidTr="00903923">
        <w:trPr>
          <w:trHeight w:val="51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24</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Девизни рачун</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555-00000146515-77</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30,00 EUR        58,67 KM</w:t>
            </w:r>
          </w:p>
        </w:tc>
      </w:tr>
      <w:tr w:rsidR="00903923" w:rsidRPr="00903923" w:rsidTr="00903923">
        <w:trPr>
          <w:trHeight w:val="300"/>
        </w:trPr>
        <w:tc>
          <w:tcPr>
            <w:tcW w:w="400" w:type="dxa"/>
            <w:tcBorders>
              <w:top w:val="nil"/>
              <w:left w:val="single" w:sz="4" w:space="0" w:color="auto"/>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25</w:t>
            </w:r>
          </w:p>
        </w:tc>
        <w:tc>
          <w:tcPr>
            <w:tcW w:w="342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rPr>
                <w:rFonts w:ascii="Times New Roman" w:eastAsia="Times New Roman" w:hAnsi="Times New Roman" w:cs="Times New Roman"/>
                <w:color w:val="000000"/>
              </w:rPr>
            </w:pPr>
            <w:r w:rsidRPr="00903923">
              <w:rPr>
                <w:rFonts w:ascii="Times New Roman" w:eastAsia="Times New Roman" w:hAnsi="Times New Roman" w:cs="Times New Roman"/>
                <w:color w:val="000000"/>
              </w:rPr>
              <w:t>РПН концесионе накнаде</w:t>
            </w:r>
          </w:p>
        </w:tc>
        <w:tc>
          <w:tcPr>
            <w:tcW w:w="240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center"/>
              <w:rPr>
                <w:rFonts w:ascii="Times New Roman" w:eastAsia="Times New Roman" w:hAnsi="Times New Roman" w:cs="Times New Roman"/>
                <w:color w:val="000000"/>
                <w:sz w:val="14"/>
                <w:szCs w:val="14"/>
              </w:rPr>
            </w:pPr>
            <w:r w:rsidRPr="00903923">
              <w:rPr>
                <w:rFonts w:ascii="Times New Roman" w:eastAsia="Times New Roman" w:hAnsi="Times New Roman" w:cs="Times New Roman"/>
                <w:color w:val="000000"/>
                <w:sz w:val="14"/>
                <w:szCs w:val="14"/>
              </w:rPr>
              <w:t>555-000-00461770-62</w:t>
            </w:r>
          </w:p>
        </w:tc>
        <w:tc>
          <w:tcPr>
            <w:tcW w:w="1580" w:type="dxa"/>
            <w:tcBorders>
              <w:top w:val="nil"/>
              <w:left w:val="nil"/>
              <w:bottom w:val="single" w:sz="4" w:space="0" w:color="auto"/>
              <w:right w:val="single" w:sz="4" w:space="0" w:color="auto"/>
            </w:tcBorders>
            <w:shd w:val="clear" w:color="auto" w:fill="auto"/>
            <w:vAlign w:val="center"/>
            <w:hideMark/>
          </w:tcPr>
          <w:p w:rsidR="00903923" w:rsidRPr="00903923" w:rsidRDefault="00903923" w:rsidP="00903923">
            <w:pPr>
              <w:spacing w:after="0" w:line="240" w:lineRule="auto"/>
              <w:jc w:val="right"/>
              <w:rPr>
                <w:rFonts w:ascii="Times New Roman" w:eastAsia="Times New Roman" w:hAnsi="Times New Roman" w:cs="Times New Roman"/>
                <w:color w:val="000000"/>
                <w:sz w:val="20"/>
                <w:szCs w:val="20"/>
              </w:rPr>
            </w:pPr>
            <w:r w:rsidRPr="00903923">
              <w:rPr>
                <w:rFonts w:ascii="Times New Roman" w:eastAsia="Times New Roman" w:hAnsi="Times New Roman" w:cs="Times New Roman"/>
                <w:color w:val="000000"/>
                <w:sz w:val="20"/>
                <w:szCs w:val="20"/>
              </w:rPr>
              <w:t>293,685.48</w:t>
            </w:r>
          </w:p>
        </w:tc>
      </w:tr>
    </w:tbl>
    <w:p w:rsidR="00A45F35" w:rsidRPr="00A45F35" w:rsidRDefault="00A45F35" w:rsidP="0064616C">
      <w:pPr>
        <w:contextualSpacing/>
        <w:jc w:val="both"/>
        <w:rPr>
          <w:rFonts w:ascii="Times New Roman" w:hAnsi="Times New Roman" w:cs="Times New Roman"/>
          <w:sz w:val="24"/>
          <w:szCs w:val="24"/>
        </w:rPr>
      </w:pPr>
    </w:p>
    <w:p w:rsidR="00483DF7" w:rsidRDefault="00483DF7" w:rsidP="00D50B16">
      <w:pPr>
        <w:contextualSpacing/>
        <w:jc w:val="both"/>
        <w:rPr>
          <w:rFonts w:ascii="Times New Roman" w:hAnsi="Times New Roman" w:cs="Times New Roman"/>
          <w:sz w:val="24"/>
          <w:szCs w:val="24"/>
          <w:lang w:val="sr-Cyrl-CS"/>
        </w:rPr>
      </w:pPr>
    </w:p>
    <w:p w:rsidR="00483DF7" w:rsidRDefault="00135FCB"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ОДЈЕЉЕЊЕ ЗА ФИНАНСИЈЕ</w:t>
      </w:r>
    </w:p>
    <w:p w:rsidR="00135FCB" w:rsidRDefault="00135FCB"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П.О. ГРАДОНАЧЕЛНИКА</w:t>
      </w:r>
    </w:p>
    <w:p w:rsidR="00135FCB" w:rsidRDefault="00135FCB" w:rsidP="00D50B16">
      <w:pPr>
        <w:contextualSpacing/>
        <w:jc w:val="both"/>
        <w:rPr>
          <w:rFonts w:ascii="Times New Roman" w:hAnsi="Times New Roman" w:cs="Times New Roman"/>
          <w:sz w:val="24"/>
          <w:szCs w:val="24"/>
          <w:lang w:val="sr-Cyrl-CS"/>
        </w:rPr>
      </w:pPr>
    </w:p>
    <w:p w:rsidR="00135FCB" w:rsidRDefault="00135FCB" w:rsidP="00D50B16">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Гордана Петровић</w:t>
      </w:r>
    </w:p>
    <w:p w:rsidR="00135FCB" w:rsidRDefault="00135FCB" w:rsidP="00D50B16">
      <w:pPr>
        <w:contextualSpacing/>
        <w:jc w:val="both"/>
        <w:rPr>
          <w:rFonts w:ascii="Times New Roman" w:hAnsi="Times New Roman" w:cs="Times New Roman"/>
          <w:sz w:val="24"/>
          <w:szCs w:val="24"/>
          <w:lang w:val="sr-Cyrl-CS"/>
        </w:rPr>
      </w:pPr>
    </w:p>
    <w:p w:rsidR="00135FCB" w:rsidRDefault="00135FCB" w:rsidP="00D50B16">
      <w:pPr>
        <w:contextualSpacing/>
        <w:jc w:val="both"/>
        <w:rPr>
          <w:rFonts w:ascii="Times New Roman" w:hAnsi="Times New Roman" w:cs="Times New Roman"/>
          <w:sz w:val="24"/>
          <w:szCs w:val="24"/>
          <w:lang w:val="sr-Cyrl-CS"/>
        </w:rPr>
      </w:pPr>
    </w:p>
    <w:p w:rsidR="00135FCB" w:rsidRDefault="00135FCB" w:rsidP="00D50B16">
      <w:pPr>
        <w:contextualSpacing/>
        <w:jc w:val="both"/>
        <w:rPr>
          <w:rFonts w:ascii="Times New Roman" w:hAnsi="Times New Roman" w:cs="Times New Roman"/>
          <w:sz w:val="24"/>
          <w:szCs w:val="24"/>
          <w:lang w:val="sr-Cyrl-CS"/>
        </w:rPr>
      </w:pPr>
    </w:p>
    <w:p w:rsidR="00135FCB" w:rsidRDefault="00256873" w:rsidP="00256873">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Градоначелник Града </w:t>
      </w:r>
      <w:r w:rsidR="003C57E4">
        <w:rPr>
          <w:rFonts w:ascii="Times New Roman" w:hAnsi="Times New Roman" w:cs="Times New Roman"/>
          <w:b/>
          <w:sz w:val="24"/>
          <w:szCs w:val="24"/>
          <w:lang w:val="sr-Cyrl-CS"/>
        </w:rPr>
        <w:t>Б</w:t>
      </w:r>
      <w:r>
        <w:rPr>
          <w:rFonts w:ascii="Times New Roman" w:hAnsi="Times New Roman" w:cs="Times New Roman"/>
          <w:b/>
          <w:sz w:val="24"/>
          <w:szCs w:val="24"/>
          <w:lang w:val="sr-Cyrl-CS"/>
        </w:rPr>
        <w:t>ијељина разматрао је Извјештај о извршењу буџета Града Бијељина за период 01.01.-30.09.2021. године, те га просљеђује Скупштини Града Бијељина на разматрање и усвајање.</w:t>
      </w:r>
    </w:p>
    <w:p w:rsidR="00256873" w:rsidRDefault="00256873" w:rsidP="00256873">
      <w:pPr>
        <w:contextualSpacing/>
        <w:jc w:val="both"/>
        <w:rPr>
          <w:rFonts w:ascii="Times New Roman" w:hAnsi="Times New Roman" w:cs="Times New Roman"/>
          <w:b/>
          <w:sz w:val="24"/>
          <w:szCs w:val="24"/>
          <w:lang w:val="sr-Cyrl-CS"/>
        </w:rPr>
      </w:pPr>
    </w:p>
    <w:p w:rsidR="00256873" w:rsidRDefault="00256873" w:rsidP="00256873">
      <w:pPr>
        <w:contextualSpacing/>
        <w:jc w:val="both"/>
        <w:rPr>
          <w:rFonts w:ascii="Times New Roman" w:hAnsi="Times New Roman" w:cs="Times New Roman"/>
          <w:b/>
          <w:sz w:val="24"/>
          <w:szCs w:val="24"/>
          <w:lang w:val="sr-Cyrl-CS"/>
        </w:rPr>
      </w:pPr>
    </w:p>
    <w:p w:rsidR="00256873" w:rsidRDefault="00256873" w:rsidP="00256873">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ГРАДОНАЧЕЛНИК</w:t>
      </w:r>
    </w:p>
    <w:p w:rsidR="00256873" w:rsidRDefault="00256873" w:rsidP="00256873">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ГРАДА БИЈЕЉИНА</w:t>
      </w:r>
    </w:p>
    <w:p w:rsidR="00256873" w:rsidRDefault="00256873" w:rsidP="00256873">
      <w:pPr>
        <w:contextualSpacing/>
        <w:jc w:val="both"/>
        <w:rPr>
          <w:rFonts w:ascii="Times New Roman" w:hAnsi="Times New Roman" w:cs="Times New Roman"/>
          <w:b/>
          <w:sz w:val="24"/>
          <w:szCs w:val="24"/>
          <w:lang w:val="sr-Cyrl-CS"/>
        </w:rPr>
      </w:pPr>
    </w:p>
    <w:p w:rsidR="00256873" w:rsidRPr="00256873" w:rsidRDefault="00256873" w:rsidP="00256873">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Љубиша Петровић</w:t>
      </w:r>
    </w:p>
    <w:p w:rsidR="00483DF7" w:rsidRDefault="00483DF7" w:rsidP="00D50B16">
      <w:pPr>
        <w:contextualSpacing/>
        <w:jc w:val="both"/>
        <w:rPr>
          <w:rFonts w:ascii="Times New Roman" w:hAnsi="Times New Roman" w:cs="Times New Roman"/>
          <w:sz w:val="24"/>
          <w:szCs w:val="24"/>
          <w:lang w:val="sr-Cyrl-CS"/>
        </w:rPr>
      </w:pPr>
    </w:p>
    <w:p w:rsidR="00483DF7" w:rsidRDefault="00483DF7" w:rsidP="00D50B16">
      <w:pPr>
        <w:contextualSpacing/>
        <w:jc w:val="both"/>
        <w:rPr>
          <w:rFonts w:ascii="Times New Roman" w:hAnsi="Times New Roman" w:cs="Times New Roman"/>
          <w:sz w:val="24"/>
          <w:szCs w:val="24"/>
          <w:lang w:val="sr-Cyrl-CS"/>
        </w:rPr>
      </w:pPr>
    </w:p>
    <w:p w:rsidR="00483DF7" w:rsidRPr="00483DF7" w:rsidRDefault="007F43A9" w:rsidP="00135FCB">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t xml:space="preserve">          </w:t>
      </w:r>
    </w:p>
    <w:sectPr w:rsidR="00483DF7" w:rsidRPr="00483DF7" w:rsidSect="00C32C09">
      <w:footerReference w:type="default" r:id="rId9"/>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0783" w:rsidRDefault="00CB0783" w:rsidP="007069C6">
      <w:pPr>
        <w:spacing w:after="0" w:line="240" w:lineRule="auto"/>
      </w:pPr>
      <w:r>
        <w:separator/>
      </w:r>
    </w:p>
  </w:endnote>
  <w:endnote w:type="continuationSeparator" w:id="1">
    <w:p w:rsidR="00CB0783" w:rsidRDefault="00CB0783" w:rsidP="007069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269766"/>
      <w:docPartObj>
        <w:docPartGallery w:val="Page Numbers (Bottom of Page)"/>
        <w:docPartUnique/>
      </w:docPartObj>
    </w:sdtPr>
    <w:sdtContent>
      <w:p w:rsidR="002C2E36" w:rsidRDefault="008B6648">
        <w:pPr>
          <w:pStyle w:val="Footer"/>
          <w:jc w:val="right"/>
        </w:pPr>
        <w:fldSimple w:instr=" PAGE   \* MERGEFORMAT ">
          <w:r w:rsidR="00413DBD">
            <w:rPr>
              <w:noProof/>
            </w:rPr>
            <w:t>31</w:t>
          </w:r>
        </w:fldSimple>
      </w:p>
    </w:sdtContent>
  </w:sdt>
  <w:p w:rsidR="002C2E36" w:rsidRDefault="002C2E3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0783" w:rsidRDefault="00CB0783" w:rsidP="007069C6">
      <w:pPr>
        <w:spacing w:after="0" w:line="240" w:lineRule="auto"/>
      </w:pPr>
      <w:r>
        <w:separator/>
      </w:r>
    </w:p>
  </w:footnote>
  <w:footnote w:type="continuationSeparator" w:id="1">
    <w:p w:rsidR="00CB0783" w:rsidRDefault="00CB0783" w:rsidP="007069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F2DD1"/>
    <w:multiLevelType w:val="hybridMultilevel"/>
    <w:tmpl w:val="979CC5BE"/>
    <w:lvl w:ilvl="0" w:tplc="BE206062">
      <w:start w:val="1"/>
      <w:numFmt w:val="decimal"/>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E40E57"/>
    <w:rsid w:val="0001054B"/>
    <w:rsid w:val="00040FF0"/>
    <w:rsid w:val="00042511"/>
    <w:rsid w:val="00061C29"/>
    <w:rsid w:val="00064ACB"/>
    <w:rsid w:val="00072255"/>
    <w:rsid w:val="00074220"/>
    <w:rsid w:val="0008147C"/>
    <w:rsid w:val="000B3910"/>
    <w:rsid w:val="000B46F9"/>
    <w:rsid w:val="000B5B82"/>
    <w:rsid w:val="000C002F"/>
    <w:rsid w:val="000C634C"/>
    <w:rsid w:val="000E21F5"/>
    <w:rsid w:val="000F0367"/>
    <w:rsid w:val="000F59DD"/>
    <w:rsid w:val="00101F17"/>
    <w:rsid w:val="00117344"/>
    <w:rsid w:val="001270FA"/>
    <w:rsid w:val="00132127"/>
    <w:rsid w:val="00135FCB"/>
    <w:rsid w:val="00136504"/>
    <w:rsid w:val="00137CF7"/>
    <w:rsid w:val="00147EBF"/>
    <w:rsid w:val="00150AFB"/>
    <w:rsid w:val="001617BA"/>
    <w:rsid w:val="00177279"/>
    <w:rsid w:val="00177D2C"/>
    <w:rsid w:val="0019243C"/>
    <w:rsid w:val="00193F74"/>
    <w:rsid w:val="001C22ED"/>
    <w:rsid w:val="001C665C"/>
    <w:rsid w:val="001D0586"/>
    <w:rsid w:val="001E0748"/>
    <w:rsid w:val="001E0BE6"/>
    <w:rsid w:val="001E6C1F"/>
    <w:rsid w:val="001F1D64"/>
    <w:rsid w:val="00206366"/>
    <w:rsid w:val="002100D9"/>
    <w:rsid w:val="0022503B"/>
    <w:rsid w:val="00227A59"/>
    <w:rsid w:val="00232FBC"/>
    <w:rsid w:val="00245821"/>
    <w:rsid w:val="0024661C"/>
    <w:rsid w:val="00256873"/>
    <w:rsid w:val="00263881"/>
    <w:rsid w:val="002653A1"/>
    <w:rsid w:val="0027591A"/>
    <w:rsid w:val="00284314"/>
    <w:rsid w:val="00284F92"/>
    <w:rsid w:val="00286E69"/>
    <w:rsid w:val="00291587"/>
    <w:rsid w:val="002950B0"/>
    <w:rsid w:val="00295272"/>
    <w:rsid w:val="00295B54"/>
    <w:rsid w:val="00297437"/>
    <w:rsid w:val="002A4D67"/>
    <w:rsid w:val="002A7B1E"/>
    <w:rsid w:val="002B53F2"/>
    <w:rsid w:val="002C2E36"/>
    <w:rsid w:val="002D529C"/>
    <w:rsid w:val="002E6A32"/>
    <w:rsid w:val="002F201E"/>
    <w:rsid w:val="0030395B"/>
    <w:rsid w:val="00304A95"/>
    <w:rsid w:val="00324500"/>
    <w:rsid w:val="00327182"/>
    <w:rsid w:val="0033598A"/>
    <w:rsid w:val="003432B6"/>
    <w:rsid w:val="0035240D"/>
    <w:rsid w:val="00382B0F"/>
    <w:rsid w:val="00383D82"/>
    <w:rsid w:val="003873C4"/>
    <w:rsid w:val="003A58C0"/>
    <w:rsid w:val="003A7E42"/>
    <w:rsid w:val="003B20C1"/>
    <w:rsid w:val="003B41FC"/>
    <w:rsid w:val="003C57E4"/>
    <w:rsid w:val="003D2AB9"/>
    <w:rsid w:val="003D2BCF"/>
    <w:rsid w:val="003D548D"/>
    <w:rsid w:val="003D5B26"/>
    <w:rsid w:val="00404039"/>
    <w:rsid w:val="00404BB6"/>
    <w:rsid w:val="004135B8"/>
    <w:rsid w:val="00413DBD"/>
    <w:rsid w:val="00415B44"/>
    <w:rsid w:val="0042493C"/>
    <w:rsid w:val="00430710"/>
    <w:rsid w:val="004347F9"/>
    <w:rsid w:val="00455C3C"/>
    <w:rsid w:val="00457DBA"/>
    <w:rsid w:val="004601B2"/>
    <w:rsid w:val="004627EA"/>
    <w:rsid w:val="00464A9D"/>
    <w:rsid w:val="00472D76"/>
    <w:rsid w:val="00483DF7"/>
    <w:rsid w:val="004875E1"/>
    <w:rsid w:val="004972B6"/>
    <w:rsid w:val="004A1469"/>
    <w:rsid w:val="004B0469"/>
    <w:rsid w:val="004B5F77"/>
    <w:rsid w:val="004D0548"/>
    <w:rsid w:val="004D72C8"/>
    <w:rsid w:val="004E7DE0"/>
    <w:rsid w:val="00523DCF"/>
    <w:rsid w:val="005249A4"/>
    <w:rsid w:val="00526B2A"/>
    <w:rsid w:val="005338D4"/>
    <w:rsid w:val="00543475"/>
    <w:rsid w:val="00563E3E"/>
    <w:rsid w:val="00564BFD"/>
    <w:rsid w:val="00573AE6"/>
    <w:rsid w:val="005807DE"/>
    <w:rsid w:val="005810DA"/>
    <w:rsid w:val="005902BD"/>
    <w:rsid w:val="00591AD7"/>
    <w:rsid w:val="005A1CDF"/>
    <w:rsid w:val="005A77D2"/>
    <w:rsid w:val="005C3AF4"/>
    <w:rsid w:val="005D5575"/>
    <w:rsid w:val="005D7AE1"/>
    <w:rsid w:val="005E2F1F"/>
    <w:rsid w:val="005E449F"/>
    <w:rsid w:val="005E4E42"/>
    <w:rsid w:val="005E6FDA"/>
    <w:rsid w:val="005F243E"/>
    <w:rsid w:val="006049B9"/>
    <w:rsid w:val="00604F00"/>
    <w:rsid w:val="00610A43"/>
    <w:rsid w:val="006111AC"/>
    <w:rsid w:val="0062038C"/>
    <w:rsid w:val="006256FF"/>
    <w:rsid w:val="00631C43"/>
    <w:rsid w:val="00632DDD"/>
    <w:rsid w:val="006340EA"/>
    <w:rsid w:val="006416AA"/>
    <w:rsid w:val="00642B78"/>
    <w:rsid w:val="0064528A"/>
    <w:rsid w:val="0064616C"/>
    <w:rsid w:val="006479BB"/>
    <w:rsid w:val="00656CCA"/>
    <w:rsid w:val="006703EF"/>
    <w:rsid w:val="00672029"/>
    <w:rsid w:val="00675BDD"/>
    <w:rsid w:val="006833B7"/>
    <w:rsid w:val="00683CDE"/>
    <w:rsid w:val="0068544A"/>
    <w:rsid w:val="0069266B"/>
    <w:rsid w:val="006A03B1"/>
    <w:rsid w:val="006A2912"/>
    <w:rsid w:val="006B4EA8"/>
    <w:rsid w:val="006C0086"/>
    <w:rsid w:val="006C419F"/>
    <w:rsid w:val="006C44B9"/>
    <w:rsid w:val="006D63D9"/>
    <w:rsid w:val="006E2082"/>
    <w:rsid w:val="006F326B"/>
    <w:rsid w:val="00704829"/>
    <w:rsid w:val="00705543"/>
    <w:rsid w:val="007069C6"/>
    <w:rsid w:val="00726162"/>
    <w:rsid w:val="00730F8D"/>
    <w:rsid w:val="00732ABF"/>
    <w:rsid w:val="00732CBD"/>
    <w:rsid w:val="0073608B"/>
    <w:rsid w:val="007516A3"/>
    <w:rsid w:val="00751982"/>
    <w:rsid w:val="00757289"/>
    <w:rsid w:val="00764676"/>
    <w:rsid w:val="00765F48"/>
    <w:rsid w:val="007748C0"/>
    <w:rsid w:val="0078328B"/>
    <w:rsid w:val="00793A25"/>
    <w:rsid w:val="007A0466"/>
    <w:rsid w:val="007A1FD9"/>
    <w:rsid w:val="007A319B"/>
    <w:rsid w:val="007A417D"/>
    <w:rsid w:val="007A4814"/>
    <w:rsid w:val="007B31D3"/>
    <w:rsid w:val="007E1D1B"/>
    <w:rsid w:val="007F43A9"/>
    <w:rsid w:val="00811849"/>
    <w:rsid w:val="00817B0D"/>
    <w:rsid w:val="008217BE"/>
    <w:rsid w:val="00824411"/>
    <w:rsid w:val="00845D49"/>
    <w:rsid w:val="00847FF6"/>
    <w:rsid w:val="00855179"/>
    <w:rsid w:val="00864771"/>
    <w:rsid w:val="00866AB8"/>
    <w:rsid w:val="008758AA"/>
    <w:rsid w:val="008835CD"/>
    <w:rsid w:val="00883C64"/>
    <w:rsid w:val="008903F0"/>
    <w:rsid w:val="0089296A"/>
    <w:rsid w:val="00892E0A"/>
    <w:rsid w:val="00894081"/>
    <w:rsid w:val="00894582"/>
    <w:rsid w:val="00896483"/>
    <w:rsid w:val="008A087E"/>
    <w:rsid w:val="008A1C82"/>
    <w:rsid w:val="008B6648"/>
    <w:rsid w:val="008D523D"/>
    <w:rsid w:val="008E6595"/>
    <w:rsid w:val="008F4329"/>
    <w:rsid w:val="00900B53"/>
    <w:rsid w:val="00903923"/>
    <w:rsid w:val="009049BC"/>
    <w:rsid w:val="0090757B"/>
    <w:rsid w:val="00907B24"/>
    <w:rsid w:val="00924BA4"/>
    <w:rsid w:val="00930EEA"/>
    <w:rsid w:val="0095157E"/>
    <w:rsid w:val="00956640"/>
    <w:rsid w:val="00967F67"/>
    <w:rsid w:val="00983AC3"/>
    <w:rsid w:val="009A443C"/>
    <w:rsid w:val="009A6977"/>
    <w:rsid w:val="009B09D2"/>
    <w:rsid w:val="009B30C8"/>
    <w:rsid w:val="009C079E"/>
    <w:rsid w:val="009C1536"/>
    <w:rsid w:val="009D0A0E"/>
    <w:rsid w:val="009E52DA"/>
    <w:rsid w:val="009F354B"/>
    <w:rsid w:val="009F5B44"/>
    <w:rsid w:val="00A10C3A"/>
    <w:rsid w:val="00A1388D"/>
    <w:rsid w:val="00A17C63"/>
    <w:rsid w:val="00A202D5"/>
    <w:rsid w:val="00A22F80"/>
    <w:rsid w:val="00A23B59"/>
    <w:rsid w:val="00A45F35"/>
    <w:rsid w:val="00A51387"/>
    <w:rsid w:val="00A71E02"/>
    <w:rsid w:val="00A81887"/>
    <w:rsid w:val="00A86120"/>
    <w:rsid w:val="00A87A3C"/>
    <w:rsid w:val="00AA0957"/>
    <w:rsid w:val="00AC017A"/>
    <w:rsid w:val="00AD7652"/>
    <w:rsid w:val="00AE3FC9"/>
    <w:rsid w:val="00AF66E8"/>
    <w:rsid w:val="00B02AA0"/>
    <w:rsid w:val="00B05304"/>
    <w:rsid w:val="00B07B5C"/>
    <w:rsid w:val="00B14D7F"/>
    <w:rsid w:val="00B15874"/>
    <w:rsid w:val="00B308C4"/>
    <w:rsid w:val="00B32AF2"/>
    <w:rsid w:val="00B4100F"/>
    <w:rsid w:val="00B428AE"/>
    <w:rsid w:val="00B663AE"/>
    <w:rsid w:val="00B75589"/>
    <w:rsid w:val="00B81C04"/>
    <w:rsid w:val="00B81D4D"/>
    <w:rsid w:val="00B860A4"/>
    <w:rsid w:val="00B95B8C"/>
    <w:rsid w:val="00BD6D10"/>
    <w:rsid w:val="00BE12E9"/>
    <w:rsid w:val="00BE7EE3"/>
    <w:rsid w:val="00C12043"/>
    <w:rsid w:val="00C14559"/>
    <w:rsid w:val="00C21B8A"/>
    <w:rsid w:val="00C248A0"/>
    <w:rsid w:val="00C32302"/>
    <w:rsid w:val="00C32C09"/>
    <w:rsid w:val="00C441C6"/>
    <w:rsid w:val="00C51983"/>
    <w:rsid w:val="00C60FD8"/>
    <w:rsid w:val="00C638F1"/>
    <w:rsid w:val="00C66825"/>
    <w:rsid w:val="00C73B7A"/>
    <w:rsid w:val="00C85633"/>
    <w:rsid w:val="00C860B3"/>
    <w:rsid w:val="00CA04DC"/>
    <w:rsid w:val="00CA2485"/>
    <w:rsid w:val="00CA7332"/>
    <w:rsid w:val="00CB01B4"/>
    <w:rsid w:val="00CB0783"/>
    <w:rsid w:val="00CB17C7"/>
    <w:rsid w:val="00CC3DDB"/>
    <w:rsid w:val="00CD0E5E"/>
    <w:rsid w:val="00CD792F"/>
    <w:rsid w:val="00CE5A9E"/>
    <w:rsid w:val="00D13A7F"/>
    <w:rsid w:val="00D16C68"/>
    <w:rsid w:val="00D222C1"/>
    <w:rsid w:val="00D50B16"/>
    <w:rsid w:val="00D65256"/>
    <w:rsid w:val="00D706DE"/>
    <w:rsid w:val="00D849B6"/>
    <w:rsid w:val="00D877BA"/>
    <w:rsid w:val="00D87CCB"/>
    <w:rsid w:val="00D9254E"/>
    <w:rsid w:val="00DA4D4B"/>
    <w:rsid w:val="00DB77BE"/>
    <w:rsid w:val="00DD1858"/>
    <w:rsid w:val="00DE3062"/>
    <w:rsid w:val="00DE5233"/>
    <w:rsid w:val="00DF0145"/>
    <w:rsid w:val="00DF1A4B"/>
    <w:rsid w:val="00DF4B42"/>
    <w:rsid w:val="00DF75B7"/>
    <w:rsid w:val="00E06988"/>
    <w:rsid w:val="00E1704B"/>
    <w:rsid w:val="00E30EC2"/>
    <w:rsid w:val="00E32596"/>
    <w:rsid w:val="00E32F24"/>
    <w:rsid w:val="00E33C64"/>
    <w:rsid w:val="00E40E57"/>
    <w:rsid w:val="00E5219F"/>
    <w:rsid w:val="00E6342C"/>
    <w:rsid w:val="00E65D05"/>
    <w:rsid w:val="00E711E6"/>
    <w:rsid w:val="00E7261B"/>
    <w:rsid w:val="00E95A05"/>
    <w:rsid w:val="00E968E9"/>
    <w:rsid w:val="00E970AA"/>
    <w:rsid w:val="00EB0893"/>
    <w:rsid w:val="00EB0B6C"/>
    <w:rsid w:val="00EB1490"/>
    <w:rsid w:val="00EB2A67"/>
    <w:rsid w:val="00EB3E58"/>
    <w:rsid w:val="00EC505A"/>
    <w:rsid w:val="00EC6615"/>
    <w:rsid w:val="00EC79A2"/>
    <w:rsid w:val="00EC79CD"/>
    <w:rsid w:val="00EE2C21"/>
    <w:rsid w:val="00F23035"/>
    <w:rsid w:val="00F40870"/>
    <w:rsid w:val="00F415A4"/>
    <w:rsid w:val="00F4180D"/>
    <w:rsid w:val="00F45466"/>
    <w:rsid w:val="00F53FF7"/>
    <w:rsid w:val="00F669B4"/>
    <w:rsid w:val="00F749D6"/>
    <w:rsid w:val="00F81C0B"/>
    <w:rsid w:val="00F84AA3"/>
    <w:rsid w:val="00F84E1F"/>
    <w:rsid w:val="00F86516"/>
    <w:rsid w:val="00F86875"/>
    <w:rsid w:val="00FA5174"/>
    <w:rsid w:val="00FA707B"/>
    <w:rsid w:val="00FB076E"/>
    <w:rsid w:val="00FB4D72"/>
    <w:rsid w:val="00FC0F14"/>
    <w:rsid w:val="00FF4973"/>
    <w:rsid w:val="00FF6AE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017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0E57"/>
    <w:pPr>
      <w:ind w:left="720"/>
      <w:contextualSpacing/>
    </w:pPr>
  </w:style>
  <w:style w:type="paragraph" w:styleId="BalloonText">
    <w:name w:val="Balloon Text"/>
    <w:basedOn w:val="Normal"/>
    <w:link w:val="BalloonTextChar"/>
    <w:uiPriority w:val="99"/>
    <w:semiHidden/>
    <w:unhideWhenUsed/>
    <w:rsid w:val="00E40E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40E57"/>
    <w:rPr>
      <w:rFonts w:ascii="Tahoma" w:hAnsi="Tahoma" w:cs="Tahoma"/>
      <w:sz w:val="16"/>
      <w:szCs w:val="16"/>
    </w:rPr>
  </w:style>
  <w:style w:type="character" w:styleId="Hyperlink">
    <w:name w:val="Hyperlink"/>
    <w:basedOn w:val="DefaultParagraphFont"/>
    <w:uiPriority w:val="99"/>
    <w:semiHidden/>
    <w:unhideWhenUsed/>
    <w:rsid w:val="004D0548"/>
    <w:rPr>
      <w:color w:val="0000FF"/>
      <w:u w:val="single"/>
    </w:rPr>
  </w:style>
  <w:style w:type="character" w:styleId="FollowedHyperlink">
    <w:name w:val="FollowedHyperlink"/>
    <w:basedOn w:val="DefaultParagraphFont"/>
    <w:uiPriority w:val="99"/>
    <w:semiHidden/>
    <w:unhideWhenUsed/>
    <w:rsid w:val="004D0548"/>
    <w:rPr>
      <w:color w:val="800080"/>
      <w:u w:val="single"/>
    </w:rPr>
  </w:style>
  <w:style w:type="paragraph" w:customStyle="1" w:styleId="font5">
    <w:name w:val="font5"/>
    <w:basedOn w:val="Normal"/>
    <w:rsid w:val="004D0548"/>
    <w:pPr>
      <w:spacing w:before="100" w:beforeAutospacing="1" w:after="100" w:afterAutospacing="1" w:line="240" w:lineRule="auto"/>
    </w:pPr>
    <w:rPr>
      <w:rFonts w:ascii="Times New Roman" w:eastAsia="Times New Roman" w:hAnsi="Times New Roman" w:cs="Times New Roman"/>
      <w:b/>
      <w:bCs/>
      <w:color w:val="000000"/>
      <w:sz w:val="18"/>
      <w:szCs w:val="18"/>
    </w:rPr>
  </w:style>
  <w:style w:type="paragraph" w:customStyle="1" w:styleId="xl63">
    <w:name w:val="xl63"/>
    <w:basedOn w:val="Normal"/>
    <w:rsid w:val="004D05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4">
    <w:name w:val="xl64"/>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5">
    <w:name w:val="xl65"/>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66">
    <w:name w:val="xl66"/>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67">
    <w:name w:val="xl67"/>
    <w:basedOn w:val="Normal"/>
    <w:rsid w:val="004D0548"/>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68">
    <w:name w:val="xl68"/>
    <w:basedOn w:val="Normal"/>
    <w:rsid w:val="004D05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69">
    <w:name w:val="xl69"/>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70">
    <w:name w:val="xl70"/>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71">
    <w:name w:val="xl71"/>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2">
    <w:name w:val="xl72"/>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3">
    <w:name w:val="xl73"/>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4">
    <w:name w:val="xl74"/>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75">
    <w:name w:val="xl75"/>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6">
    <w:name w:val="xl76"/>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7">
    <w:name w:val="xl77"/>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8">
    <w:name w:val="xl78"/>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9">
    <w:name w:val="xl79"/>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0">
    <w:name w:val="xl80"/>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1">
    <w:name w:val="xl81"/>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2">
    <w:name w:val="xl82"/>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3">
    <w:name w:val="xl83"/>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4">
    <w:name w:val="xl84"/>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5">
    <w:name w:val="xl85"/>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6">
    <w:name w:val="xl86"/>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7">
    <w:name w:val="xl87"/>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8">
    <w:name w:val="xl88"/>
    <w:basedOn w:val="Normal"/>
    <w:rsid w:val="004D05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9">
    <w:name w:val="xl89"/>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90">
    <w:name w:val="xl90"/>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91">
    <w:name w:val="xl91"/>
    <w:basedOn w:val="Normal"/>
    <w:rsid w:val="004D05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92">
    <w:name w:val="xl92"/>
    <w:basedOn w:val="Normal"/>
    <w:rsid w:val="004D0548"/>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93">
    <w:name w:val="xl93"/>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94">
    <w:name w:val="xl94"/>
    <w:basedOn w:val="Normal"/>
    <w:rsid w:val="004D0548"/>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5">
    <w:name w:val="xl95"/>
    <w:basedOn w:val="Normal"/>
    <w:rsid w:val="004D0548"/>
    <w:pPr>
      <w:pBdr>
        <w:bottom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i/>
      <w:iCs/>
      <w:color w:val="000000"/>
      <w:sz w:val="18"/>
      <w:szCs w:val="18"/>
    </w:rPr>
  </w:style>
  <w:style w:type="paragraph" w:styleId="Header">
    <w:name w:val="header"/>
    <w:basedOn w:val="Normal"/>
    <w:link w:val="HeaderChar"/>
    <w:uiPriority w:val="99"/>
    <w:semiHidden/>
    <w:unhideWhenUsed/>
    <w:rsid w:val="00C32C0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C32C09"/>
  </w:style>
  <w:style w:type="paragraph" w:styleId="Footer">
    <w:name w:val="footer"/>
    <w:basedOn w:val="Normal"/>
    <w:link w:val="FooterChar"/>
    <w:uiPriority w:val="99"/>
    <w:unhideWhenUsed/>
    <w:rsid w:val="00C32C09"/>
    <w:pPr>
      <w:tabs>
        <w:tab w:val="center" w:pos="4680"/>
        <w:tab w:val="right" w:pos="9360"/>
      </w:tabs>
      <w:spacing w:after="0" w:line="240" w:lineRule="auto"/>
    </w:pPr>
  </w:style>
  <w:style w:type="character" w:customStyle="1" w:styleId="FooterChar">
    <w:name w:val="Footer Char"/>
    <w:basedOn w:val="DefaultParagraphFont"/>
    <w:link w:val="Footer"/>
    <w:uiPriority w:val="99"/>
    <w:rsid w:val="00C32C09"/>
  </w:style>
</w:styles>
</file>

<file path=word/webSettings.xml><?xml version="1.0" encoding="utf-8"?>
<w:webSettings xmlns:r="http://schemas.openxmlformats.org/officeDocument/2006/relationships" xmlns:w="http://schemas.openxmlformats.org/wordprocessingml/2006/main">
  <w:divs>
    <w:div w:id="17128715">
      <w:bodyDiv w:val="1"/>
      <w:marLeft w:val="0"/>
      <w:marRight w:val="0"/>
      <w:marTop w:val="0"/>
      <w:marBottom w:val="0"/>
      <w:divBdr>
        <w:top w:val="none" w:sz="0" w:space="0" w:color="auto"/>
        <w:left w:val="none" w:sz="0" w:space="0" w:color="auto"/>
        <w:bottom w:val="none" w:sz="0" w:space="0" w:color="auto"/>
        <w:right w:val="none" w:sz="0" w:space="0" w:color="auto"/>
      </w:divBdr>
    </w:div>
    <w:div w:id="26030397">
      <w:bodyDiv w:val="1"/>
      <w:marLeft w:val="0"/>
      <w:marRight w:val="0"/>
      <w:marTop w:val="0"/>
      <w:marBottom w:val="0"/>
      <w:divBdr>
        <w:top w:val="none" w:sz="0" w:space="0" w:color="auto"/>
        <w:left w:val="none" w:sz="0" w:space="0" w:color="auto"/>
        <w:bottom w:val="none" w:sz="0" w:space="0" w:color="auto"/>
        <w:right w:val="none" w:sz="0" w:space="0" w:color="auto"/>
      </w:divBdr>
    </w:div>
    <w:div w:id="27729201">
      <w:bodyDiv w:val="1"/>
      <w:marLeft w:val="0"/>
      <w:marRight w:val="0"/>
      <w:marTop w:val="0"/>
      <w:marBottom w:val="0"/>
      <w:divBdr>
        <w:top w:val="none" w:sz="0" w:space="0" w:color="auto"/>
        <w:left w:val="none" w:sz="0" w:space="0" w:color="auto"/>
        <w:bottom w:val="none" w:sz="0" w:space="0" w:color="auto"/>
        <w:right w:val="none" w:sz="0" w:space="0" w:color="auto"/>
      </w:divBdr>
    </w:div>
    <w:div w:id="42952483">
      <w:bodyDiv w:val="1"/>
      <w:marLeft w:val="0"/>
      <w:marRight w:val="0"/>
      <w:marTop w:val="0"/>
      <w:marBottom w:val="0"/>
      <w:divBdr>
        <w:top w:val="none" w:sz="0" w:space="0" w:color="auto"/>
        <w:left w:val="none" w:sz="0" w:space="0" w:color="auto"/>
        <w:bottom w:val="none" w:sz="0" w:space="0" w:color="auto"/>
        <w:right w:val="none" w:sz="0" w:space="0" w:color="auto"/>
      </w:divBdr>
    </w:div>
    <w:div w:id="55713459">
      <w:bodyDiv w:val="1"/>
      <w:marLeft w:val="0"/>
      <w:marRight w:val="0"/>
      <w:marTop w:val="0"/>
      <w:marBottom w:val="0"/>
      <w:divBdr>
        <w:top w:val="none" w:sz="0" w:space="0" w:color="auto"/>
        <w:left w:val="none" w:sz="0" w:space="0" w:color="auto"/>
        <w:bottom w:val="none" w:sz="0" w:space="0" w:color="auto"/>
        <w:right w:val="none" w:sz="0" w:space="0" w:color="auto"/>
      </w:divBdr>
    </w:div>
    <w:div w:id="83772559">
      <w:bodyDiv w:val="1"/>
      <w:marLeft w:val="0"/>
      <w:marRight w:val="0"/>
      <w:marTop w:val="0"/>
      <w:marBottom w:val="0"/>
      <w:divBdr>
        <w:top w:val="none" w:sz="0" w:space="0" w:color="auto"/>
        <w:left w:val="none" w:sz="0" w:space="0" w:color="auto"/>
        <w:bottom w:val="none" w:sz="0" w:space="0" w:color="auto"/>
        <w:right w:val="none" w:sz="0" w:space="0" w:color="auto"/>
      </w:divBdr>
    </w:div>
    <w:div w:id="87698194">
      <w:bodyDiv w:val="1"/>
      <w:marLeft w:val="0"/>
      <w:marRight w:val="0"/>
      <w:marTop w:val="0"/>
      <w:marBottom w:val="0"/>
      <w:divBdr>
        <w:top w:val="none" w:sz="0" w:space="0" w:color="auto"/>
        <w:left w:val="none" w:sz="0" w:space="0" w:color="auto"/>
        <w:bottom w:val="none" w:sz="0" w:space="0" w:color="auto"/>
        <w:right w:val="none" w:sz="0" w:space="0" w:color="auto"/>
      </w:divBdr>
    </w:div>
    <w:div w:id="94401606">
      <w:bodyDiv w:val="1"/>
      <w:marLeft w:val="0"/>
      <w:marRight w:val="0"/>
      <w:marTop w:val="0"/>
      <w:marBottom w:val="0"/>
      <w:divBdr>
        <w:top w:val="none" w:sz="0" w:space="0" w:color="auto"/>
        <w:left w:val="none" w:sz="0" w:space="0" w:color="auto"/>
        <w:bottom w:val="none" w:sz="0" w:space="0" w:color="auto"/>
        <w:right w:val="none" w:sz="0" w:space="0" w:color="auto"/>
      </w:divBdr>
    </w:div>
    <w:div w:id="102847914">
      <w:bodyDiv w:val="1"/>
      <w:marLeft w:val="0"/>
      <w:marRight w:val="0"/>
      <w:marTop w:val="0"/>
      <w:marBottom w:val="0"/>
      <w:divBdr>
        <w:top w:val="none" w:sz="0" w:space="0" w:color="auto"/>
        <w:left w:val="none" w:sz="0" w:space="0" w:color="auto"/>
        <w:bottom w:val="none" w:sz="0" w:space="0" w:color="auto"/>
        <w:right w:val="none" w:sz="0" w:space="0" w:color="auto"/>
      </w:divBdr>
    </w:div>
    <w:div w:id="112865219">
      <w:bodyDiv w:val="1"/>
      <w:marLeft w:val="0"/>
      <w:marRight w:val="0"/>
      <w:marTop w:val="0"/>
      <w:marBottom w:val="0"/>
      <w:divBdr>
        <w:top w:val="none" w:sz="0" w:space="0" w:color="auto"/>
        <w:left w:val="none" w:sz="0" w:space="0" w:color="auto"/>
        <w:bottom w:val="none" w:sz="0" w:space="0" w:color="auto"/>
        <w:right w:val="none" w:sz="0" w:space="0" w:color="auto"/>
      </w:divBdr>
    </w:div>
    <w:div w:id="129321013">
      <w:bodyDiv w:val="1"/>
      <w:marLeft w:val="0"/>
      <w:marRight w:val="0"/>
      <w:marTop w:val="0"/>
      <w:marBottom w:val="0"/>
      <w:divBdr>
        <w:top w:val="none" w:sz="0" w:space="0" w:color="auto"/>
        <w:left w:val="none" w:sz="0" w:space="0" w:color="auto"/>
        <w:bottom w:val="none" w:sz="0" w:space="0" w:color="auto"/>
        <w:right w:val="none" w:sz="0" w:space="0" w:color="auto"/>
      </w:divBdr>
    </w:div>
    <w:div w:id="138306447">
      <w:bodyDiv w:val="1"/>
      <w:marLeft w:val="0"/>
      <w:marRight w:val="0"/>
      <w:marTop w:val="0"/>
      <w:marBottom w:val="0"/>
      <w:divBdr>
        <w:top w:val="none" w:sz="0" w:space="0" w:color="auto"/>
        <w:left w:val="none" w:sz="0" w:space="0" w:color="auto"/>
        <w:bottom w:val="none" w:sz="0" w:space="0" w:color="auto"/>
        <w:right w:val="none" w:sz="0" w:space="0" w:color="auto"/>
      </w:divBdr>
    </w:div>
    <w:div w:id="149640510">
      <w:bodyDiv w:val="1"/>
      <w:marLeft w:val="0"/>
      <w:marRight w:val="0"/>
      <w:marTop w:val="0"/>
      <w:marBottom w:val="0"/>
      <w:divBdr>
        <w:top w:val="none" w:sz="0" w:space="0" w:color="auto"/>
        <w:left w:val="none" w:sz="0" w:space="0" w:color="auto"/>
        <w:bottom w:val="none" w:sz="0" w:space="0" w:color="auto"/>
        <w:right w:val="none" w:sz="0" w:space="0" w:color="auto"/>
      </w:divBdr>
    </w:div>
    <w:div w:id="161702098">
      <w:bodyDiv w:val="1"/>
      <w:marLeft w:val="0"/>
      <w:marRight w:val="0"/>
      <w:marTop w:val="0"/>
      <w:marBottom w:val="0"/>
      <w:divBdr>
        <w:top w:val="none" w:sz="0" w:space="0" w:color="auto"/>
        <w:left w:val="none" w:sz="0" w:space="0" w:color="auto"/>
        <w:bottom w:val="none" w:sz="0" w:space="0" w:color="auto"/>
        <w:right w:val="none" w:sz="0" w:space="0" w:color="auto"/>
      </w:divBdr>
    </w:div>
    <w:div w:id="186331079">
      <w:bodyDiv w:val="1"/>
      <w:marLeft w:val="0"/>
      <w:marRight w:val="0"/>
      <w:marTop w:val="0"/>
      <w:marBottom w:val="0"/>
      <w:divBdr>
        <w:top w:val="none" w:sz="0" w:space="0" w:color="auto"/>
        <w:left w:val="none" w:sz="0" w:space="0" w:color="auto"/>
        <w:bottom w:val="none" w:sz="0" w:space="0" w:color="auto"/>
        <w:right w:val="none" w:sz="0" w:space="0" w:color="auto"/>
      </w:divBdr>
    </w:div>
    <w:div w:id="186990850">
      <w:bodyDiv w:val="1"/>
      <w:marLeft w:val="0"/>
      <w:marRight w:val="0"/>
      <w:marTop w:val="0"/>
      <w:marBottom w:val="0"/>
      <w:divBdr>
        <w:top w:val="none" w:sz="0" w:space="0" w:color="auto"/>
        <w:left w:val="none" w:sz="0" w:space="0" w:color="auto"/>
        <w:bottom w:val="none" w:sz="0" w:space="0" w:color="auto"/>
        <w:right w:val="none" w:sz="0" w:space="0" w:color="auto"/>
      </w:divBdr>
    </w:div>
    <w:div w:id="216627564">
      <w:bodyDiv w:val="1"/>
      <w:marLeft w:val="0"/>
      <w:marRight w:val="0"/>
      <w:marTop w:val="0"/>
      <w:marBottom w:val="0"/>
      <w:divBdr>
        <w:top w:val="none" w:sz="0" w:space="0" w:color="auto"/>
        <w:left w:val="none" w:sz="0" w:space="0" w:color="auto"/>
        <w:bottom w:val="none" w:sz="0" w:space="0" w:color="auto"/>
        <w:right w:val="none" w:sz="0" w:space="0" w:color="auto"/>
      </w:divBdr>
    </w:div>
    <w:div w:id="228731487">
      <w:bodyDiv w:val="1"/>
      <w:marLeft w:val="0"/>
      <w:marRight w:val="0"/>
      <w:marTop w:val="0"/>
      <w:marBottom w:val="0"/>
      <w:divBdr>
        <w:top w:val="none" w:sz="0" w:space="0" w:color="auto"/>
        <w:left w:val="none" w:sz="0" w:space="0" w:color="auto"/>
        <w:bottom w:val="none" w:sz="0" w:space="0" w:color="auto"/>
        <w:right w:val="none" w:sz="0" w:space="0" w:color="auto"/>
      </w:divBdr>
    </w:div>
    <w:div w:id="239173134">
      <w:bodyDiv w:val="1"/>
      <w:marLeft w:val="0"/>
      <w:marRight w:val="0"/>
      <w:marTop w:val="0"/>
      <w:marBottom w:val="0"/>
      <w:divBdr>
        <w:top w:val="none" w:sz="0" w:space="0" w:color="auto"/>
        <w:left w:val="none" w:sz="0" w:space="0" w:color="auto"/>
        <w:bottom w:val="none" w:sz="0" w:space="0" w:color="auto"/>
        <w:right w:val="none" w:sz="0" w:space="0" w:color="auto"/>
      </w:divBdr>
    </w:div>
    <w:div w:id="272706983">
      <w:bodyDiv w:val="1"/>
      <w:marLeft w:val="0"/>
      <w:marRight w:val="0"/>
      <w:marTop w:val="0"/>
      <w:marBottom w:val="0"/>
      <w:divBdr>
        <w:top w:val="none" w:sz="0" w:space="0" w:color="auto"/>
        <w:left w:val="none" w:sz="0" w:space="0" w:color="auto"/>
        <w:bottom w:val="none" w:sz="0" w:space="0" w:color="auto"/>
        <w:right w:val="none" w:sz="0" w:space="0" w:color="auto"/>
      </w:divBdr>
    </w:div>
    <w:div w:id="282200681">
      <w:bodyDiv w:val="1"/>
      <w:marLeft w:val="0"/>
      <w:marRight w:val="0"/>
      <w:marTop w:val="0"/>
      <w:marBottom w:val="0"/>
      <w:divBdr>
        <w:top w:val="none" w:sz="0" w:space="0" w:color="auto"/>
        <w:left w:val="none" w:sz="0" w:space="0" w:color="auto"/>
        <w:bottom w:val="none" w:sz="0" w:space="0" w:color="auto"/>
        <w:right w:val="none" w:sz="0" w:space="0" w:color="auto"/>
      </w:divBdr>
    </w:div>
    <w:div w:id="285625725">
      <w:bodyDiv w:val="1"/>
      <w:marLeft w:val="0"/>
      <w:marRight w:val="0"/>
      <w:marTop w:val="0"/>
      <w:marBottom w:val="0"/>
      <w:divBdr>
        <w:top w:val="none" w:sz="0" w:space="0" w:color="auto"/>
        <w:left w:val="none" w:sz="0" w:space="0" w:color="auto"/>
        <w:bottom w:val="none" w:sz="0" w:space="0" w:color="auto"/>
        <w:right w:val="none" w:sz="0" w:space="0" w:color="auto"/>
      </w:divBdr>
    </w:div>
    <w:div w:id="288168991">
      <w:bodyDiv w:val="1"/>
      <w:marLeft w:val="0"/>
      <w:marRight w:val="0"/>
      <w:marTop w:val="0"/>
      <w:marBottom w:val="0"/>
      <w:divBdr>
        <w:top w:val="none" w:sz="0" w:space="0" w:color="auto"/>
        <w:left w:val="none" w:sz="0" w:space="0" w:color="auto"/>
        <w:bottom w:val="none" w:sz="0" w:space="0" w:color="auto"/>
        <w:right w:val="none" w:sz="0" w:space="0" w:color="auto"/>
      </w:divBdr>
    </w:div>
    <w:div w:id="290285505">
      <w:bodyDiv w:val="1"/>
      <w:marLeft w:val="0"/>
      <w:marRight w:val="0"/>
      <w:marTop w:val="0"/>
      <w:marBottom w:val="0"/>
      <w:divBdr>
        <w:top w:val="none" w:sz="0" w:space="0" w:color="auto"/>
        <w:left w:val="none" w:sz="0" w:space="0" w:color="auto"/>
        <w:bottom w:val="none" w:sz="0" w:space="0" w:color="auto"/>
        <w:right w:val="none" w:sz="0" w:space="0" w:color="auto"/>
      </w:divBdr>
    </w:div>
    <w:div w:id="312833910">
      <w:bodyDiv w:val="1"/>
      <w:marLeft w:val="0"/>
      <w:marRight w:val="0"/>
      <w:marTop w:val="0"/>
      <w:marBottom w:val="0"/>
      <w:divBdr>
        <w:top w:val="none" w:sz="0" w:space="0" w:color="auto"/>
        <w:left w:val="none" w:sz="0" w:space="0" w:color="auto"/>
        <w:bottom w:val="none" w:sz="0" w:space="0" w:color="auto"/>
        <w:right w:val="none" w:sz="0" w:space="0" w:color="auto"/>
      </w:divBdr>
    </w:div>
    <w:div w:id="352730266">
      <w:bodyDiv w:val="1"/>
      <w:marLeft w:val="0"/>
      <w:marRight w:val="0"/>
      <w:marTop w:val="0"/>
      <w:marBottom w:val="0"/>
      <w:divBdr>
        <w:top w:val="none" w:sz="0" w:space="0" w:color="auto"/>
        <w:left w:val="none" w:sz="0" w:space="0" w:color="auto"/>
        <w:bottom w:val="none" w:sz="0" w:space="0" w:color="auto"/>
        <w:right w:val="none" w:sz="0" w:space="0" w:color="auto"/>
      </w:divBdr>
    </w:div>
    <w:div w:id="357395775">
      <w:bodyDiv w:val="1"/>
      <w:marLeft w:val="0"/>
      <w:marRight w:val="0"/>
      <w:marTop w:val="0"/>
      <w:marBottom w:val="0"/>
      <w:divBdr>
        <w:top w:val="none" w:sz="0" w:space="0" w:color="auto"/>
        <w:left w:val="none" w:sz="0" w:space="0" w:color="auto"/>
        <w:bottom w:val="none" w:sz="0" w:space="0" w:color="auto"/>
        <w:right w:val="none" w:sz="0" w:space="0" w:color="auto"/>
      </w:divBdr>
    </w:div>
    <w:div w:id="375784427">
      <w:bodyDiv w:val="1"/>
      <w:marLeft w:val="0"/>
      <w:marRight w:val="0"/>
      <w:marTop w:val="0"/>
      <w:marBottom w:val="0"/>
      <w:divBdr>
        <w:top w:val="none" w:sz="0" w:space="0" w:color="auto"/>
        <w:left w:val="none" w:sz="0" w:space="0" w:color="auto"/>
        <w:bottom w:val="none" w:sz="0" w:space="0" w:color="auto"/>
        <w:right w:val="none" w:sz="0" w:space="0" w:color="auto"/>
      </w:divBdr>
    </w:div>
    <w:div w:id="394554103">
      <w:bodyDiv w:val="1"/>
      <w:marLeft w:val="0"/>
      <w:marRight w:val="0"/>
      <w:marTop w:val="0"/>
      <w:marBottom w:val="0"/>
      <w:divBdr>
        <w:top w:val="none" w:sz="0" w:space="0" w:color="auto"/>
        <w:left w:val="none" w:sz="0" w:space="0" w:color="auto"/>
        <w:bottom w:val="none" w:sz="0" w:space="0" w:color="auto"/>
        <w:right w:val="none" w:sz="0" w:space="0" w:color="auto"/>
      </w:divBdr>
    </w:div>
    <w:div w:id="402945747">
      <w:bodyDiv w:val="1"/>
      <w:marLeft w:val="0"/>
      <w:marRight w:val="0"/>
      <w:marTop w:val="0"/>
      <w:marBottom w:val="0"/>
      <w:divBdr>
        <w:top w:val="none" w:sz="0" w:space="0" w:color="auto"/>
        <w:left w:val="none" w:sz="0" w:space="0" w:color="auto"/>
        <w:bottom w:val="none" w:sz="0" w:space="0" w:color="auto"/>
        <w:right w:val="none" w:sz="0" w:space="0" w:color="auto"/>
      </w:divBdr>
    </w:div>
    <w:div w:id="424108754">
      <w:bodyDiv w:val="1"/>
      <w:marLeft w:val="0"/>
      <w:marRight w:val="0"/>
      <w:marTop w:val="0"/>
      <w:marBottom w:val="0"/>
      <w:divBdr>
        <w:top w:val="none" w:sz="0" w:space="0" w:color="auto"/>
        <w:left w:val="none" w:sz="0" w:space="0" w:color="auto"/>
        <w:bottom w:val="none" w:sz="0" w:space="0" w:color="auto"/>
        <w:right w:val="none" w:sz="0" w:space="0" w:color="auto"/>
      </w:divBdr>
    </w:div>
    <w:div w:id="427233527">
      <w:bodyDiv w:val="1"/>
      <w:marLeft w:val="0"/>
      <w:marRight w:val="0"/>
      <w:marTop w:val="0"/>
      <w:marBottom w:val="0"/>
      <w:divBdr>
        <w:top w:val="none" w:sz="0" w:space="0" w:color="auto"/>
        <w:left w:val="none" w:sz="0" w:space="0" w:color="auto"/>
        <w:bottom w:val="none" w:sz="0" w:space="0" w:color="auto"/>
        <w:right w:val="none" w:sz="0" w:space="0" w:color="auto"/>
      </w:divBdr>
    </w:div>
    <w:div w:id="457533528">
      <w:bodyDiv w:val="1"/>
      <w:marLeft w:val="0"/>
      <w:marRight w:val="0"/>
      <w:marTop w:val="0"/>
      <w:marBottom w:val="0"/>
      <w:divBdr>
        <w:top w:val="none" w:sz="0" w:space="0" w:color="auto"/>
        <w:left w:val="none" w:sz="0" w:space="0" w:color="auto"/>
        <w:bottom w:val="none" w:sz="0" w:space="0" w:color="auto"/>
        <w:right w:val="none" w:sz="0" w:space="0" w:color="auto"/>
      </w:divBdr>
    </w:div>
    <w:div w:id="481386138">
      <w:bodyDiv w:val="1"/>
      <w:marLeft w:val="0"/>
      <w:marRight w:val="0"/>
      <w:marTop w:val="0"/>
      <w:marBottom w:val="0"/>
      <w:divBdr>
        <w:top w:val="none" w:sz="0" w:space="0" w:color="auto"/>
        <w:left w:val="none" w:sz="0" w:space="0" w:color="auto"/>
        <w:bottom w:val="none" w:sz="0" w:space="0" w:color="auto"/>
        <w:right w:val="none" w:sz="0" w:space="0" w:color="auto"/>
      </w:divBdr>
    </w:div>
    <w:div w:id="486291111">
      <w:bodyDiv w:val="1"/>
      <w:marLeft w:val="0"/>
      <w:marRight w:val="0"/>
      <w:marTop w:val="0"/>
      <w:marBottom w:val="0"/>
      <w:divBdr>
        <w:top w:val="none" w:sz="0" w:space="0" w:color="auto"/>
        <w:left w:val="none" w:sz="0" w:space="0" w:color="auto"/>
        <w:bottom w:val="none" w:sz="0" w:space="0" w:color="auto"/>
        <w:right w:val="none" w:sz="0" w:space="0" w:color="auto"/>
      </w:divBdr>
    </w:div>
    <w:div w:id="507791782">
      <w:bodyDiv w:val="1"/>
      <w:marLeft w:val="0"/>
      <w:marRight w:val="0"/>
      <w:marTop w:val="0"/>
      <w:marBottom w:val="0"/>
      <w:divBdr>
        <w:top w:val="none" w:sz="0" w:space="0" w:color="auto"/>
        <w:left w:val="none" w:sz="0" w:space="0" w:color="auto"/>
        <w:bottom w:val="none" w:sz="0" w:space="0" w:color="auto"/>
        <w:right w:val="none" w:sz="0" w:space="0" w:color="auto"/>
      </w:divBdr>
    </w:div>
    <w:div w:id="508180752">
      <w:bodyDiv w:val="1"/>
      <w:marLeft w:val="0"/>
      <w:marRight w:val="0"/>
      <w:marTop w:val="0"/>
      <w:marBottom w:val="0"/>
      <w:divBdr>
        <w:top w:val="none" w:sz="0" w:space="0" w:color="auto"/>
        <w:left w:val="none" w:sz="0" w:space="0" w:color="auto"/>
        <w:bottom w:val="none" w:sz="0" w:space="0" w:color="auto"/>
        <w:right w:val="none" w:sz="0" w:space="0" w:color="auto"/>
      </w:divBdr>
    </w:div>
    <w:div w:id="528300862">
      <w:bodyDiv w:val="1"/>
      <w:marLeft w:val="0"/>
      <w:marRight w:val="0"/>
      <w:marTop w:val="0"/>
      <w:marBottom w:val="0"/>
      <w:divBdr>
        <w:top w:val="none" w:sz="0" w:space="0" w:color="auto"/>
        <w:left w:val="none" w:sz="0" w:space="0" w:color="auto"/>
        <w:bottom w:val="none" w:sz="0" w:space="0" w:color="auto"/>
        <w:right w:val="none" w:sz="0" w:space="0" w:color="auto"/>
      </w:divBdr>
    </w:div>
    <w:div w:id="528570984">
      <w:bodyDiv w:val="1"/>
      <w:marLeft w:val="0"/>
      <w:marRight w:val="0"/>
      <w:marTop w:val="0"/>
      <w:marBottom w:val="0"/>
      <w:divBdr>
        <w:top w:val="none" w:sz="0" w:space="0" w:color="auto"/>
        <w:left w:val="none" w:sz="0" w:space="0" w:color="auto"/>
        <w:bottom w:val="none" w:sz="0" w:space="0" w:color="auto"/>
        <w:right w:val="none" w:sz="0" w:space="0" w:color="auto"/>
      </w:divBdr>
    </w:div>
    <w:div w:id="547649216">
      <w:bodyDiv w:val="1"/>
      <w:marLeft w:val="0"/>
      <w:marRight w:val="0"/>
      <w:marTop w:val="0"/>
      <w:marBottom w:val="0"/>
      <w:divBdr>
        <w:top w:val="none" w:sz="0" w:space="0" w:color="auto"/>
        <w:left w:val="none" w:sz="0" w:space="0" w:color="auto"/>
        <w:bottom w:val="none" w:sz="0" w:space="0" w:color="auto"/>
        <w:right w:val="none" w:sz="0" w:space="0" w:color="auto"/>
      </w:divBdr>
    </w:div>
    <w:div w:id="579949728">
      <w:bodyDiv w:val="1"/>
      <w:marLeft w:val="0"/>
      <w:marRight w:val="0"/>
      <w:marTop w:val="0"/>
      <w:marBottom w:val="0"/>
      <w:divBdr>
        <w:top w:val="none" w:sz="0" w:space="0" w:color="auto"/>
        <w:left w:val="none" w:sz="0" w:space="0" w:color="auto"/>
        <w:bottom w:val="none" w:sz="0" w:space="0" w:color="auto"/>
        <w:right w:val="none" w:sz="0" w:space="0" w:color="auto"/>
      </w:divBdr>
    </w:div>
    <w:div w:id="583876758">
      <w:bodyDiv w:val="1"/>
      <w:marLeft w:val="0"/>
      <w:marRight w:val="0"/>
      <w:marTop w:val="0"/>
      <w:marBottom w:val="0"/>
      <w:divBdr>
        <w:top w:val="none" w:sz="0" w:space="0" w:color="auto"/>
        <w:left w:val="none" w:sz="0" w:space="0" w:color="auto"/>
        <w:bottom w:val="none" w:sz="0" w:space="0" w:color="auto"/>
        <w:right w:val="none" w:sz="0" w:space="0" w:color="auto"/>
      </w:divBdr>
    </w:div>
    <w:div w:id="589583742">
      <w:bodyDiv w:val="1"/>
      <w:marLeft w:val="0"/>
      <w:marRight w:val="0"/>
      <w:marTop w:val="0"/>
      <w:marBottom w:val="0"/>
      <w:divBdr>
        <w:top w:val="none" w:sz="0" w:space="0" w:color="auto"/>
        <w:left w:val="none" w:sz="0" w:space="0" w:color="auto"/>
        <w:bottom w:val="none" w:sz="0" w:space="0" w:color="auto"/>
        <w:right w:val="none" w:sz="0" w:space="0" w:color="auto"/>
      </w:divBdr>
    </w:div>
    <w:div w:id="595485143">
      <w:bodyDiv w:val="1"/>
      <w:marLeft w:val="0"/>
      <w:marRight w:val="0"/>
      <w:marTop w:val="0"/>
      <w:marBottom w:val="0"/>
      <w:divBdr>
        <w:top w:val="none" w:sz="0" w:space="0" w:color="auto"/>
        <w:left w:val="none" w:sz="0" w:space="0" w:color="auto"/>
        <w:bottom w:val="none" w:sz="0" w:space="0" w:color="auto"/>
        <w:right w:val="none" w:sz="0" w:space="0" w:color="auto"/>
      </w:divBdr>
    </w:div>
    <w:div w:id="596013715">
      <w:bodyDiv w:val="1"/>
      <w:marLeft w:val="0"/>
      <w:marRight w:val="0"/>
      <w:marTop w:val="0"/>
      <w:marBottom w:val="0"/>
      <w:divBdr>
        <w:top w:val="none" w:sz="0" w:space="0" w:color="auto"/>
        <w:left w:val="none" w:sz="0" w:space="0" w:color="auto"/>
        <w:bottom w:val="none" w:sz="0" w:space="0" w:color="auto"/>
        <w:right w:val="none" w:sz="0" w:space="0" w:color="auto"/>
      </w:divBdr>
    </w:div>
    <w:div w:id="633945410">
      <w:bodyDiv w:val="1"/>
      <w:marLeft w:val="0"/>
      <w:marRight w:val="0"/>
      <w:marTop w:val="0"/>
      <w:marBottom w:val="0"/>
      <w:divBdr>
        <w:top w:val="none" w:sz="0" w:space="0" w:color="auto"/>
        <w:left w:val="none" w:sz="0" w:space="0" w:color="auto"/>
        <w:bottom w:val="none" w:sz="0" w:space="0" w:color="auto"/>
        <w:right w:val="none" w:sz="0" w:space="0" w:color="auto"/>
      </w:divBdr>
    </w:div>
    <w:div w:id="639042535">
      <w:bodyDiv w:val="1"/>
      <w:marLeft w:val="0"/>
      <w:marRight w:val="0"/>
      <w:marTop w:val="0"/>
      <w:marBottom w:val="0"/>
      <w:divBdr>
        <w:top w:val="none" w:sz="0" w:space="0" w:color="auto"/>
        <w:left w:val="none" w:sz="0" w:space="0" w:color="auto"/>
        <w:bottom w:val="none" w:sz="0" w:space="0" w:color="auto"/>
        <w:right w:val="none" w:sz="0" w:space="0" w:color="auto"/>
      </w:divBdr>
    </w:div>
    <w:div w:id="640812948">
      <w:bodyDiv w:val="1"/>
      <w:marLeft w:val="0"/>
      <w:marRight w:val="0"/>
      <w:marTop w:val="0"/>
      <w:marBottom w:val="0"/>
      <w:divBdr>
        <w:top w:val="none" w:sz="0" w:space="0" w:color="auto"/>
        <w:left w:val="none" w:sz="0" w:space="0" w:color="auto"/>
        <w:bottom w:val="none" w:sz="0" w:space="0" w:color="auto"/>
        <w:right w:val="none" w:sz="0" w:space="0" w:color="auto"/>
      </w:divBdr>
    </w:div>
    <w:div w:id="654532944">
      <w:bodyDiv w:val="1"/>
      <w:marLeft w:val="0"/>
      <w:marRight w:val="0"/>
      <w:marTop w:val="0"/>
      <w:marBottom w:val="0"/>
      <w:divBdr>
        <w:top w:val="none" w:sz="0" w:space="0" w:color="auto"/>
        <w:left w:val="none" w:sz="0" w:space="0" w:color="auto"/>
        <w:bottom w:val="none" w:sz="0" w:space="0" w:color="auto"/>
        <w:right w:val="none" w:sz="0" w:space="0" w:color="auto"/>
      </w:divBdr>
    </w:div>
    <w:div w:id="654800322">
      <w:bodyDiv w:val="1"/>
      <w:marLeft w:val="0"/>
      <w:marRight w:val="0"/>
      <w:marTop w:val="0"/>
      <w:marBottom w:val="0"/>
      <w:divBdr>
        <w:top w:val="none" w:sz="0" w:space="0" w:color="auto"/>
        <w:left w:val="none" w:sz="0" w:space="0" w:color="auto"/>
        <w:bottom w:val="none" w:sz="0" w:space="0" w:color="auto"/>
        <w:right w:val="none" w:sz="0" w:space="0" w:color="auto"/>
      </w:divBdr>
    </w:div>
    <w:div w:id="661203151">
      <w:bodyDiv w:val="1"/>
      <w:marLeft w:val="0"/>
      <w:marRight w:val="0"/>
      <w:marTop w:val="0"/>
      <w:marBottom w:val="0"/>
      <w:divBdr>
        <w:top w:val="none" w:sz="0" w:space="0" w:color="auto"/>
        <w:left w:val="none" w:sz="0" w:space="0" w:color="auto"/>
        <w:bottom w:val="none" w:sz="0" w:space="0" w:color="auto"/>
        <w:right w:val="none" w:sz="0" w:space="0" w:color="auto"/>
      </w:divBdr>
    </w:div>
    <w:div w:id="709427276">
      <w:bodyDiv w:val="1"/>
      <w:marLeft w:val="0"/>
      <w:marRight w:val="0"/>
      <w:marTop w:val="0"/>
      <w:marBottom w:val="0"/>
      <w:divBdr>
        <w:top w:val="none" w:sz="0" w:space="0" w:color="auto"/>
        <w:left w:val="none" w:sz="0" w:space="0" w:color="auto"/>
        <w:bottom w:val="none" w:sz="0" w:space="0" w:color="auto"/>
        <w:right w:val="none" w:sz="0" w:space="0" w:color="auto"/>
      </w:divBdr>
    </w:div>
    <w:div w:id="722750345">
      <w:bodyDiv w:val="1"/>
      <w:marLeft w:val="0"/>
      <w:marRight w:val="0"/>
      <w:marTop w:val="0"/>
      <w:marBottom w:val="0"/>
      <w:divBdr>
        <w:top w:val="none" w:sz="0" w:space="0" w:color="auto"/>
        <w:left w:val="none" w:sz="0" w:space="0" w:color="auto"/>
        <w:bottom w:val="none" w:sz="0" w:space="0" w:color="auto"/>
        <w:right w:val="none" w:sz="0" w:space="0" w:color="auto"/>
      </w:divBdr>
    </w:div>
    <w:div w:id="724304714">
      <w:bodyDiv w:val="1"/>
      <w:marLeft w:val="0"/>
      <w:marRight w:val="0"/>
      <w:marTop w:val="0"/>
      <w:marBottom w:val="0"/>
      <w:divBdr>
        <w:top w:val="none" w:sz="0" w:space="0" w:color="auto"/>
        <w:left w:val="none" w:sz="0" w:space="0" w:color="auto"/>
        <w:bottom w:val="none" w:sz="0" w:space="0" w:color="auto"/>
        <w:right w:val="none" w:sz="0" w:space="0" w:color="auto"/>
      </w:divBdr>
    </w:div>
    <w:div w:id="724644408">
      <w:bodyDiv w:val="1"/>
      <w:marLeft w:val="0"/>
      <w:marRight w:val="0"/>
      <w:marTop w:val="0"/>
      <w:marBottom w:val="0"/>
      <w:divBdr>
        <w:top w:val="none" w:sz="0" w:space="0" w:color="auto"/>
        <w:left w:val="none" w:sz="0" w:space="0" w:color="auto"/>
        <w:bottom w:val="none" w:sz="0" w:space="0" w:color="auto"/>
        <w:right w:val="none" w:sz="0" w:space="0" w:color="auto"/>
      </w:divBdr>
    </w:div>
    <w:div w:id="748969521">
      <w:bodyDiv w:val="1"/>
      <w:marLeft w:val="0"/>
      <w:marRight w:val="0"/>
      <w:marTop w:val="0"/>
      <w:marBottom w:val="0"/>
      <w:divBdr>
        <w:top w:val="none" w:sz="0" w:space="0" w:color="auto"/>
        <w:left w:val="none" w:sz="0" w:space="0" w:color="auto"/>
        <w:bottom w:val="none" w:sz="0" w:space="0" w:color="auto"/>
        <w:right w:val="none" w:sz="0" w:space="0" w:color="auto"/>
      </w:divBdr>
    </w:div>
    <w:div w:id="767120325">
      <w:bodyDiv w:val="1"/>
      <w:marLeft w:val="0"/>
      <w:marRight w:val="0"/>
      <w:marTop w:val="0"/>
      <w:marBottom w:val="0"/>
      <w:divBdr>
        <w:top w:val="none" w:sz="0" w:space="0" w:color="auto"/>
        <w:left w:val="none" w:sz="0" w:space="0" w:color="auto"/>
        <w:bottom w:val="none" w:sz="0" w:space="0" w:color="auto"/>
        <w:right w:val="none" w:sz="0" w:space="0" w:color="auto"/>
      </w:divBdr>
    </w:div>
    <w:div w:id="774326909">
      <w:bodyDiv w:val="1"/>
      <w:marLeft w:val="0"/>
      <w:marRight w:val="0"/>
      <w:marTop w:val="0"/>
      <w:marBottom w:val="0"/>
      <w:divBdr>
        <w:top w:val="none" w:sz="0" w:space="0" w:color="auto"/>
        <w:left w:val="none" w:sz="0" w:space="0" w:color="auto"/>
        <w:bottom w:val="none" w:sz="0" w:space="0" w:color="auto"/>
        <w:right w:val="none" w:sz="0" w:space="0" w:color="auto"/>
      </w:divBdr>
    </w:div>
    <w:div w:id="775641521">
      <w:bodyDiv w:val="1"/>
      <w:marLeft w:val="0"/>
      <w:marRight w:val="0"/>
      <w:marTop w:val="0"/>
      <w:marBottom w:val="0"/>
      <w:divBdr>
        <w:top w:val="none" w:sz="0" w:space="0" w:color="auto"/>
        <w:left w:val="none" w:sz="0" w:space="0" w:color="auto"/>
        <w:bottom w:val="none" w:sz="0" w:space="0" w:color="auto"/>
        <w:right w:val="none" w:sz="0" w:space="0" w:color="auto"/>
      </w:divBdr>
    </w:div>
    <w:div w:id="782185931">
      <w:bodyDiv w:val="1"/>
      <w:marLeft w:val="0"/>
      <w:marRight w:val="0"/>
      <w:marTop w:val="0"/>
      <w:marBottom w:val="0"/>
      <w:divBdr>
        <w:top w:val="none" w:sz="0" w:space="0" w:color="auto"/>
        <w:left w:val="none" w:sz="0" w:space="0" w:color="auto"/>
        <w:bottom w:val="none" w:sz="0" w:space="0" w:color="auto"/>
        <w:right w:val="none" w:sz="0" w:space="0" w:color="auto"/>
      </w:divBdr>
    </w:div>
    <w:div w:id="821964361">
      <w:bodyDiv w:val="1"/>
      <w:marLeft w:val="0"/>
      <w:marRight w:val="0"/>
      <w:marTop w:val="0"/>
      <w:marBottom w:val="0"/>
      <w:divBdr>
        <w:top w:val="none" w:sz="0" w:space="0" w:color="auto"/>
        <w:left w:val="none" w:sz="0" w:space="0" w:color="auto"/>
        <w:bottom w:val="none" w:sz="0" w:space="0" w:color="auto"/>
        <w:right w:val="none" w:sz="0" w:space="0" w:color="auto"/>
      </w:divBdr>
    </w:div>
    <w:div w:id="848561792">
      <w:bodyDiv w:val="1"/>
      <w:marLeft w:val="0"/>
      <w:marRight w:val="0"/>
      <w:marTop w:val="0"/>
      <w:marBottom w:val="0"/>
      <w:divBdr>
        <w:top w:val="none" w:sz="0" w:space="0" w:color="auto"/>
        <w:left w:val="none" w:sz="0" w:space="0" w:color="auto"/>
        <w:bottom w:val="none" w:sz="0" w:space="0" w:color="auto"/>
        <w:right w:val="none" w:sz="0" w:space="0" w:color="auto"/>
      </w:divBdr>
    </w:div>
    <w:div w:id="858159228">
      <w:bodyDiv w:val="1"/>
      <w:marLeft w:val="0"/>
      <w:marRight w:val="0"/>
      <w:marTop w:val="0"/>
      <w:marBottom w:val="0"/>
      <w:divBdr>
        <w:top w:val="none" w:sz="0" w:space="0" w:color="auto"/>
        <w:left w:val="none" w:sz="0" w:space="0" w:color="auto"/>
        <w:bottom w:val="none" w:sz="0" w:space="0" w:color="auto"/>
        <w:right w:val="none" w:sz="0" w:space="0" w:color="auto"/>
      </w:divBdr>
    </w:div>
    <w:div w:id="872038076">
      <w:bodyDiv w:val="1"/>
      <w:marLeft w:val="0"/>
      <w:marRight w:val="0"/>
      <w:marTop w:val="0"/>
      <w:marBottom w:val="0"/>
      <w:divBdr>
        <w:top w:val="none" w:sz="0" w:space="0" w:color="auto"/>
        <w:left w:val="none" w:sz="0" w:space="0" w:color="auto"/>
        <w:bottom w:val="none" w:sz="0" w:space="0" w:color="auto"/>
        <w:right w:val="none" w:sz="0" w:space="0" w:color="auto"/>
      </w:divBdr>
    </w:div>
    <w:div w:id="886575260">
      <w:bodyDiv w:val="1"/>
      <w:marLeft w:val="0"/>
      <w:marRight w:val="0"/>
      <w:marTop w:val="0"/>
      <w:marBottom w:val="0"/>
      <w:divBdr>
        <w:top w:val="none" w:sz="0" w:space="0" w:color="auto"/>
        <w:left w:val="none" w:sz="0" w:space="0" w:color="auto"/>
        <w:bottom w:val="none" w:sz="0" w:space="0" w:color="auto"/>
        <w:right w:val="none" w:sz="0" w:space="0" w:color="auto"/>
      </w:divBdr>
    </w:div>
    <w:div w:id="893157091">
      <w:bodyDiv w:val="1"/>
      <w:marLeft w:val="0"/>
      <w:marRight w:val="0"/>
      <w:marTop w:val="0"/>
      <w:marBottom w:val="0"/>
      <w:divBdr>
        <w:top w:val="none" w:sz="0" w:space="0" w:color="auto"/>
        <w:left w:val="none" w:sz="0" w:space="0" w:color="auto"/>
        <w:bottom w:val="none" w:sz="0" w:space="0" w:color="auto"/>
        <w:right w:val="none" w:sz="0" w:space="0" w:color="auto"/>
      </w:divBdr>
    </w:div>
    <w:div w:id="896479767">
      <w:bodyDiv w:val="1"/>
      <w:marLeft w:val="0"/>
      <w:marRight w:val="0"/>
      <w:marTop w:val="0"/>
      <w:marBottom w:val="0"/>
      <w:divBdr>
        <w:top w:val="none" w:sz="0" w:space="0" w:color="auto"/>
        <w:left w:val="none" w:sz="0" w:space="0" w:color="auto"/>
        <w:bottom w:val="none" w:sz="0" w:space="0" w:color="auto"/>
        <w:right w:val="none" w:sz="0" w:space="0" w:color="auto"/>
      </w:divBdr>
    </w:div>
    <w:div w:id="902982057">
      <w:bodyDiv w:val="1"/>
      <w:marLeft w:val="0"/>
      <w:marRight w:val="0"/>
      <w:marTop w:val="0"/>
      <w:marBottom w:val="0"/>
      <w:divBdr>
        <w:top w:val="none" w:sz="0" w:space="0" w:color="auto"/>
        <w:left w:val="none" w:sz="0" w:space="0" w:color="auto"/>
        <w:bottom w:val="none" w:sz="0" w:space="0" w:color="auto"/>
        <w:right w:val="none" w:sz="0" w:space="0" w:color="auto"/>
      </w:divBdr>
    </w:div>
    <w:div w:id="904415485">
      <w:bodyDiv w:val="1"/>
      <w:marLeft w:val="0"/>
      <w:marRight w:val="0"/>
      <w:marTop w:val="0"/>
      <w:marBottom w:val="0"/>
      <w:divBdr>
        <w:top w:val="none" w:sz="0" w:space="0" w:color="auto"/>
        <w:left w:val="none" w:sz="0" w:space="0" w:color="auto"/>
        <w:bottom w:val="none" w:sz="0" w:space="0" w:color="auto"/>
        <w:right w:val="none" w:sz="0" w:space="0" w:color="auto"/>
      </w:divBdr>
    </w:div>
    <w:div w:id="928612023">
      <w:bodyDiv w:val="1"/>
      <w:marLeft w:val="0"/>
      <w:marRight w:val="0"/>
      <w:marTop w:val="0"/>
      <w:marBottom w:val="0"/>
      <w:divBdr>
        <w:top w:val="none" w:sz="0" w:space="0" w:color="auto"/>
        <w:left w:val="none" w:sz="0" w:space="0" w:color="auto"/>
        <w:bottom w:val="none" w:sz="0" w:space="0" w:color="auto"/>
        <w:right w:val="none" w:sz="0" w:space="0" w:color="auto"/>
      </w:divBdr>
    </w:div>
    <w:div w:id="928973354">
      <w:bodyDiv w:val="1"/>
      <w:marLeft w:val="0"/>
      <w:marRight w:val="0"/>
      <w:marTop w:val="0"/>
      <w:marBottom w:val="0"/>
      <w:divBdr>
        <w:top w:val="none" w:sz="0" w:space="0" w:color="auto"/>
        <w:left w:val="none" w:sz="0" w:space="0" w:color="auto"/>
        <w:bottom w:val="none" w:sz="0" w:space="0" w:color="auto"/>
        <w:right w:val="none" w:sz="0" w:space="0" w:color="auto"/>
      </w:divBdr>
    </w:div>
    <w:div w:id="938683773">
      <w:bodyDiv w:val="1"/>
      <w:marLeft w:val="0"/>
      <w:marRight w:val="0"/>
      <w:marTop w:val="0"/>
      <w:marBottom w:val="0"/>
      <w:divBdr>
        <w:top w:val="none" w:sz="0" w:space="0" w:color="auto"/>
        <w:left w:val="none" w:sz="0" w:space="0" w:color="auto"/>
        <w:bottom w:val="none" w:sz="0" w:space="0" w:color="auto"/>
        <w:right w:val="none" w:sz="0" w:space="0" w:color="auto"/>
      </w:divBdr>
    </w:div>
    <w:div w:id="973409546">
      <w:bodyDiv w:val="1"/>
      <w:marLeft w:val="0"/>
      <w:marRight w:val="0"/>
      <w:marTop w:val="0"/>
      <w:marBottom w:val="0"/>
      <w:divBdr>
        <w:top w:val="none" w:sz="0" w:space="0" w:color="auto"/>
        <w:left w:val="none" w:sz="0" w:space="0" w:color="auto"/>
        <w:bottom w:val="none" w:sz="0" w:space="0" w:color="auto"/>
        <w:right w:val="none" w:sz="0" w:space="0" w:color="auto"/>
      </w:divBdr>
    </w:div>
    <w:div w:id="1011757703">
      <w:bodyDiv w:val="1"/>
      <w:marLeft w:val="0"/>
      <w:marRight w:val="0"/>
      <w:marTop w:val="0"/>
      <w:marBottom w:val="0"/>
      <w:divBdr>
        <w:top w:val="none" w:sz="0" w:space="0" w:color="auto"/>
        <w:left w:val="none" w:sz="0" w:space="0" w:color="auto"/>
        <w:bottom w:val="none" w:sz="0" w:space="0" w:color="auto"/>
        <w:right w:val="none" w:sz="0" w:space="0" w:color="auto"/>
      </w:divBdr>
    </w:div>
    <w:div w:id="1015769308">
      <w:bodyDiv w:val="1"/>
      <w:marLeft w:val="0"/>
      <w:marRight w:val="0"/>
      <w:marTop w:val="0"/>
      <w:marBottom w:val="0"/>
      <w:divBdr>
        <w:top w:val="none" w:sz="0" w:space="0" w:color="auto"/>
        <w:left w:val="none" w:sz="0" w:space="0" w:color="auto"/>
        <w:bottom w:val="none" w:sz="0" w:space="0" w:color="auto"/>
        <w:right w:val="none" w:sz="0" w:space="0" w:color="auto"/>
      </w:divBdr>
    </w:div>
    <w:div w:id="1023869462">
      <w:bodyDiv w:val="1"/>
      <w:marLeft w:val="0"/>
      <w:marRight w:val="0"/>
      <w:marTop w:val="0"/>
      <w:marBottom w:val="0"/>
      <w:divBdr>
        <w:top w:val="none" w:sz="0" w:space="0" w:color="auto"/>
        <w:left w:val="none" w:sz="0" w:space="0" w:color="auto"/>
        <w:bottom w:val="none" w:sz="0" w:space="0" w:color="auto"/>
        <w:right w:val="none" w:sz="0" w:space="0" w:color="auto"/>
      </w:divBdr>
    </w:div>
    <w:div w:id="1034887474">
      <w:bodyDiv w:val="1"/>
      <w:marLeft w:val="0"/>
      <w:marRight w:val="0"/>
      <w:marTop w:val="0"/>
      <w:marBottom w:val="0"/>
      <w:divBdr>
        <w:top w:val="none" w:sz="0" w:space="0" w:color="auto"/>
        <w:left w:val="none" w:sz="0" w:space="0" w:color="auto"/>
        <w:bottom w:val="none" w:sz="0" w:space="0" w:color="auto"/>
        <w:right w:val="none" w:sz="0" w:space="0" w:color="auto"/>
      </w:divBdr>
    </w:div>
    <w:div w:id="1058170039">
      <w:bodyDiv w:val="1"/>
      <w:marLeft w:val="0"/>
      <w:marRight w:val="0"/>
      <w:marTop w:val="0"/>
      <w:marBottom w:val="0"/>
      <w:divBdr>
        <w:top w:val="none" w:sz="0" w:space="0" w:color="auto"/>
        <w:left w:val="none" w:sz="0" w:space="0" w:color="auto"/>
        <w:bottom w:val="none" w:sz="0" w:space="0" w:color="auto"/>
        <w:right w:val="none" w:sz="0" w:space="0" w:color="auto"/>
      </w:divBdr>
    </w:div>
    <w:div w:id="1066800816">
      <w:bodyDiv w:val="1"/>
      <w:marLeft w:val="0"/>
      <w:marRight w:val="0"/>
      <w:marTop w:val="0"/>
      <w:marBottom w:val="0"/>
      <w:divBdr>
        <w:top w:val="none" w:sz="0" w:space="0" w:color="auto"/>
        <w:left w:val="none" w:sz="0" w:space="0" w:color="auto"/>
        <w:bottom w:val="none" w:sz="0" w:space="0" w:color="auto"/>
        <w:right w:val="none" w:sz="0" w:space="0" w:color="auto"/>
      </w:divBdr>
    </w:div>
    <w:div w:id="1080255580">
      <w:bodyDiv w:val="1"/>
      <w:marLeft w:val="0"/>
      <w:marRight w:val="0"/>
      <w:marTop w:val="0"/>
      <w:marBottom w:val="0"/>
      <w:divBdr>
        <w:top w:val="none" w:sz="0" w:space="0" w:color="auto"/>
        <w:left w:val="none" w:sz="0" w:space="0" w:color="auto"/>
        <w:bottom w:val="none" w:sz="0" w:space="0" w:color="auto"/>
        <w:right w:val="none" w:sz="0" w:space="0" w:color="auto"/>
      </w:divBdr>
    </w:div>
    <w:div w:id="1104306796">
      <w:bodyDiv w:val="1"/>
      <w:marLeft w:val="0"/>
      <w:marRight w:val="0"/>
      <w:marTop w:val="0"/>
      <w:marBottom w:val="0"/>
      <w:divBdr>
        <w:top w:val="none" w:sz="0" w:space="0" w:color="auto"/>
        <w:left w:val="none" w:sz="0" w:space="0" w:color="auto"/>
        <w:bottom w:val="none" w:sz="0" w:space="0" w:color="auto"/>
        <w:right w:val="none" w:sz="0" w:space="0" w:color="auto"/>
      </w:divBdr>
    </w:div>
    <w:div w:id="1107624314">
      <w:bodyDiv w:val="1"/>
      <w:marLeft w:val="0"/>
      <w:marRight w:val="0"/>
      <w:marTop w:val="0"/>
      <w:marBottom w:val="0"/>
      <w:divBdr>
        <w:top w:val="none" w:sz="0" w:space="0" w:color="auto"/>
        <w:left w:val="none" w:sz="0" w:space="0" w:color="auto"/>
        <w:bottom w:val="none" w:sz="0" w:space="0" w:color="auto"/>
        <w:right w:val="none" w:sz="0" w:space="0" w:color="auto"/>
      </w:divBdr>
    </w:div>
    <w:div w:id="1110126839">
      <w:bodyDiv w:val="1"/>
      <w:marLeft w:val="0"/>
      <w:marRight w:val="0"/>
      <w:marTop w:val="0"/>
      <w:marBottom w:val="0"/>
      <w:divBdr>
        <w:top w:val="none" w:sz="0" w:space="0" w:color="auto"/>
        <w:left w:val="none" w:sz="0" w:space="0" w:color="auto"/>
        <w:bottom w:val="none" w:sz="0" w:space="0" w:color="auto"/>
        <w:right w:val="none" w:sz="0" w:space="0" w:color="auto"/>
      </w:divBdr>
    </w:div>
    <w:div w:id="1115518178">
      <w:bodyDiv w:val="1"/>
      <w:marLeft w:val="0"/>
      <w:marRight w:val="0"/>
      <w:marTop w:val="0"/>
      <w:marBottom w:val="0"/>
      <w:divBdr>
        <w:top w:val="none" w:sz="0" w:space="0" w:color="auto"/>
        <w:left w:val="none" w:sz="0" w:space="0" w:color="auto"/>
        <w:bottom w:val="none" w:sz="0" w:space="0" w:color="auto"/>
        <w:right w:val="none" w:sz="0" w:space="0" w:color="auto"/>
      </w:divBdr>
    </w:div>
    <w:div w:id="1133519468">
      <w:bodyDiv w:val="1"/>
      <w:marLeft w:val="0"/>
      <w:marRight w:val="0"/>
      <w:marTop w:val="0"/>
      <w:marBottom w:val="0"/>
      <w:divBdr>
        <w:top w:val="none" w:sz="0" w:space="0" w:color="auto"/>
        <w:left w:val="none" w:sz="0" w:space="0" w:color="auto"/>
        <w:bottom w:val="none" w:sz="0" w:space="0" w:color="auto"/>
        <w:right w:val="none" w:sz="0" w:space="0" w:color="auto"/>
      </w:divBdr>
    </w:div>
    <w:div w:id="1149203211">
      <w:bodyDiv w:val="1"/>
      <w:marLeft w:val="0"/>
      <w:marRight w:val="0"/>
      <w:marTop w:val="0"/>
      <w:marBottom w:val="0"/>
      <w:divBdr>
        <w:top w:val="none" w:sz="0" w:space="0" w:color="auto"/>
        <w:left w:val="none" w:sz="0" w:space="0" w:color="auto"/>
        <w:bottom w:val="none" w:sz="0" w:space="0" w:color="auto"/>
        <w:right w:val="none" w:sz="0" w:space="0" w:color="auto"/>
      </w:divBdr>
    </w:div>
    <w:div w:id="1157771719">
      <w:bodyDiv w:val="1"/>
      <w:marLeft w:val="0"/>
      <w:marRight w:val="0"/>
      <w:marTop w:val="0"/>
      <w:marBottom w:val="0"/>
      <w:divBdr>
        <w:top w:val="none" w:sz="0" w:space="0" w:color="auto"/>
        <w:left w:val="none" w:sz="0" w:space="0" w:color="auto"/>
        <w:bottom w:val="none" w:sz="0" w:space="0" w:color="auto"/>
        <w:right w:val="none" w:sz="0" w:space="0" w:color="auto"/>
      </w:divBdr>
    </w:div>
    <w:div w:id="1212501897">
      <w:bodyDiv w:val="1"/>
      <w:marLeft w:val="0"/>
      <w:marRight w:val="0"/>
      <w:marTop w:val="0"/>
      <w:marBottom w:val="0"/>
      <w:divBdr>
        <w:top w:val="none" w:sz="0" w:space="0" w:color="auto"/>
        <w:left w:val="none" w:sz="0" w:space="0" w:color="auto"/>
        <w:bottom w:val="none" w:sz="0" w:space="0" w:color="auto"/>
        <w:right w:val="none" w:sz="0" w:space="0" w:color="auto"/>
      </w:divBdr>
    </w:div>
    <w:div w:id="1220750848">
      <w:bodyDiv w:val="1"/>
      <w:marLeft w:val="0"/>
      <w:marRight w:val="0"/>
      <w:marTop w:val="0"/>
      <w:marBottom w:val="0"/>
      <w:divBdr>
        <w:top w:val="none" w:sz="0" w:space="0" w:color="auto"/>
        <w:left w:val="none" w:sz="0" w:space="0" w:color="auto"/>
        <w:bottom w:val="none" w:sz="0" w:space="0" w:color="auto"/>
        <w:right w:val="none" w:sz="0" w:space="0" w:color="auto"/>
      </w:divBdr>
    </w:div>
    <w:div w:id="1241066123">
      <w:bodyDiv w:val="1"/>
      <w:marLeft w:val="0"/>
      <w:marRight w:val="0"/>
      <w:marTop w:val="0"/>
      <w:marBottom w:val="0"/>
      <w:divBdr>
        <w:top w:val="none" w:sz="0" w:space="0" w:color="auto"/>
        <w:left w:val="none" w:sz="0" w:space="0" w:color="auto"/>
        <w:bottom w:val="none" w:sz="0" w:space="0" w:color="auto"/>
        <w:right w:val="none" w:sz="0" w:space="0" w:color="auto"/>
      </w:divBdr>
    </w:div>
    <w:div w:id="1256011439">
      <w:bodyDiv w:val="1"/>
      <w:marLeft w:val="0"/>
      <w:marRight w:val="0"/>
      <w:marTop w:val="0"/>
      <w:marBottom w:val="0"/>
      <w:divBdr>
        <w:top w:val="none" w:sz="0" w:space="0" w:color="auto"/>
        <w:left w:val="none" w:sz="0" w:space="0" w:color="auto"/>
        <w:bottom w:val="none" w:sz="0" w:space="0" w:color="auto"/>
        <w:right w:val="none" w:sz="0" w:space="0" w:color="auto"/>
      </w:divBdr>
    </w:div>
    <w:div w:id="1258830818">
      <w:bodyDiv w:val="1"/>
      <w:marLeft w:val="0"/>
      <w:marRight w:val="0"/>
      <w:marTop w:val="0"/>
      <w:marBottom w:val="0"/>
      <w:divBdr>
        <w:top w:val="none" w:sz="0" w:space="0" w:color="auto"/>
        <w:left w:val="none" w:sz="0" w:space="0" w:color="auto"/>
        <w:bottom w:val="none" w:sz="0" w:space="0" w:color="auto"/>
        <w:right w:val="none" w:sz="0" w:space="0" w:color="auto"/>
      </w:divBdr>
    </w:div>
    <w:div w:id="1260866716">
      <w:bodyDiv w:val="1"/>
      <w:marLeft w:val="0"/>
      <w:marRight w:val="0"/>
      <w:marTop w:val="0"/>
      <w:marBottom w:val="0"/>
      <w:divBdr>
        <w:top w:val="none" w:sz="0" w:space="0" w:color="auto"/>
        <w:left w:val="none" w:sz="0" w:space="0" w:color="auto"/>
        <w:bottom w:val="none" w:sz="0" w:space="0" w:color="auto"/>
        <w:right w:val="none" w:sz="0" w:space="0" w:color="auto"/>
      </w:divBdr>
    </w:div>
    <w:div w:id="1278636046">
      <w:bodyDiv w:val="1"/>
      <w:marLeft w:val="0"/>
      <w:marRight w:val="0"/>
      <w:marTop w:val="0"/>
      <w:marBottom w:val="0"/>
      <w:divBdr>
        <w:top w:val="none" w:sz="0" w:space="0" w:color="auto"/>
        <w:left w:val="none" w:sz="0" w:space="0" w:color="auto"/>
        <w:bottom w:val="none" w:sz="0" w:space="0" w:color="auto"/>
        <w:right w:val="none" w:sz="0" w:space="0" w:color="auto"/>
      </w:divBdr>
    </w:div>
    <w:div w:id="1283420236">
      <w:bodyDiv w:val="1"/>
      <w:marLeft w:val="0"/>
      <w:marRight w:val="0"/>
      <w:marTop w:val="0"/>
      <w:marBottom w:val="0"/>
      <w:divBdr>
        <w:top w:val="none" w:sz="0" w:space="0" w:color="auto"/>
        <w:left w:val="none" w:sz="0" w:space="0" w:color="auto"/>
        <w:bottom w:val="none" w:sz="0" w:space="0" w:color="auto"/>
        <w:right w:val="none" w:sz="0" w:space="0" w:color="auto"/>
      </w:divBdr>
    </w:div>
    <w:div w:id="1294677064">
      <w:bodyDiv w:val="1"/>
      <w:marLeft w:val="0"/>
      <w:marRight w:val="0"/>
      <w:marTop w:val="0"/>
      <w:marBottom w:val="0"/>
      <w:divBdr>
        <w:top w:val="none" w:sz="0" w:space="0" w:color="auto"/>
        <w:left w:val="none" w:sz="0" w:space="0" w:color="auto"/>
        <w:bottom w:val="none" w:sz="0" w:space="0" w:color="auto"/>
        <w:right w:val="none" w:sz="0" w:space="0" w:color="auto"/>
      </w:divBdr>
    </w:div>
    <w:div w:id="1372073377">
      <w:bodyDiv w:val="1"/>
      <w:marLeft w:val="0"/>
      <w:marRight w:val="0"/>
      <w:marTop w:val="0"/>
      <w:marBottom w:val="0"/>
      <w:divBdr>
        <w:top w:val="none" w:sz="0" w:space="0" w:color="auto"/>
        <w:left w:val="none" w:sz="0" w:space="0" w:color="auto"/>
        <w:bottom w:val="none" w:sz="0" w:space="0" w:color="auto"/>
        <w:right w:val="none" w:sz="0" w:space="0" w:color="auto"/>
      </w:divBdr>
    </w:div>
    <w:div w:id="1400252189">
      <w:bodyDiv w:val="1"/>
      <w:marLeft w:val="0"/>
      <w:marRight w:val="0"/>
      <w:marTop w:val="0"/>
      <w:marBottom w:val="0"/>
      <w:divBdr>
        <w:top w:val="none" w:sz="0" w:space="0" w:color="auto"/>
        <w:left w:val="none" w:sz="0" w:space="0" w:color="auto"/>
        <w:bottom w:val="none" w:sz="0" w:space="0" w:color="auto"/>
        <w:right w:val="none" w:sz="0" w:space="0" w:color="auto"/>
      </w:divBdr>
    </w:div>
    <w:div w:id="1427774757">
      <w:bodyDiv w:val="1"/>
      <w:marLeft w:val="0"/>
      <w:marRight w:val="0"/>
      <w:marTop w:val="0"/>
      <w:marBottom w:val="0"/>
      <w:divBdr>
        <w:top w:val="none" w:sz="0" w:space="0" w:color="auto"/>
        <w:left w:val="none" w:sz="0" w:space="0" w:color="auto"/>
        <w:bottom w:val="none" w:sz="0" w:space="0" w:color="auto"/>
        <w:right w:val="none" w:sz="0" w:space="0" w:color="auto"/>
      </w:divBdr>
    </w:div>
    <w:div w:id="1481773918">
      <w:bodyDiv w:val="1"/>
      <w:marLeft w:val="0"/>
      <w:marRight w:val="0"/>
      <w:marTop w:val="0"/>
      <w:marBottom w:val="0"/>
      <w:divBdr>
        <w:top w:val="none" w:sz="0" w:space="0" w:color="auto"/>
        <w:left w:val="none" w:sz="0" w:space="0" w:color="auto"/>
        <w:bottom w:val="none" w:sz="0" w:space="0" w:color="auto"/>
        <w:right w:val="none" w:sz="0" w:space="0" w:color="auto"/>
      </w:divBdr>
    </w:div>
    <w:div w:id="1488398268">
      <w:bodyDiv w:val="1"/>
      <w:marLeft w:val="0"/>
      <w:marRight w:val="0"/>
      <w:marTop w:val="0"/>
      <w:marBottom w:val="0"/>
      <w:divBdr>
        <w:top w:val="none" w:sz="0" w:space="0" w:color="auto"/>
        <w:left w:val="none" w:sz="0" w:space="0" w:color="auto"/>
        <w:bottom w:val="none" w:sz="0" w:space="0" w:color="auto"/>
        <w:right w:val="none" w:sz="0" w:space="0" w:color="auto"/>
      </w:divBdr>
    </w:div>
    <w:div w:id="1497725213">
      <w:bodyDiv w:val="1"/>
      <w:marLeft w:val="0"/>
      <w:marRight w:val="0"/>
      <w:marTop w:val="0"/>
      <w:marBottom w:val="0"/>
      <w:divBdr>
        <w:top w:val="none" w:sz="0" w:space="0" w:color="auto"/>
        <w:left w:val="none" w:sz="0" w:space="0" w:color="auto"/>
        <w:bottom w:val="none" w:sz="0" w:space="0" w:color="auto"/>
        <w:right w:val="none" w:sz="0" w:space="0" w:color="auto"/>
      </w:divBdr>
    </w:div>
    <w:div w:id="1563563719">
      <w:bodyDiv w:val="1"/>
      <w:marLeft w:val="0"/>
      <w:marRight w:val="0"/>
      <w:marTop w:val="0"/>
      <w:marBottom w:val="0"/>
      <w:divBdr>
        <w:top w:val="none" w:sz="0" w:space="0" w:color="auto"/>
        <w:left w:val="none" w:sz="0" w:space="0" w:color="auto"/>
        <w:bottom w:val="none" w:sz="0" w:space="0" w:color="auto"/>
        <w:right w:val="none" w:sz="0" w:space="0" w:color="auto"/>
      </w:divBdr>
    </w:div>
    <w:div w:id="1587567020">
      <w:bodyDiv w:val="1"/>
      <w:marLeft w:val="0"/>
      <w:marRight w:val="0"/>
      <w:marTop w:val="0"/>
      <w:marBottom w:val="0"/>
      <w:divBdr>
        <w:top w:val="none" w:sz="0" w:space="0" w:color="auto"/>
        <w:left w:val="none" w:sz="0" w:space="0" w:color="auto"/>
        <w:bottom w:val="none" w:sz="0" w:space="0" w:color="auto"/>
        <w:right w:val="none" w:sz="0" w:space="0" w:color="auto"/>
      </w:divBdr>
    </w:div>
    <w:div w:id="1596204550">
      <w:bodyDiv w:val="1"/>
      <w:marLeft w:val="0"/>
      <w:marRight w:val="0"/>
      <w:marTop w:val="0"/>
      <w:marBottom w:val="0"/>
      <w:divBdr>
        <w:top w:val="none" w:sz="0" w:space="0" w:color="auto"/>
        <w:left w:val="none" w:sz="0" w:space="0" w:color="auto"/>
        <w:bottom w:val="none" w:sz="0" w:space="0" w:color="auto"/>
        <w:right w:val="none" w:sz="0" w:space="0" w:color="auto"/>
      </w:divBdr>
    </w:div>
    <w:div w:id="1605916635">
      <w:bodyDiv w:val="1"/>
      <w:marLeft w:val="0"/>
      <w:marRight w:val="0"/>
      <w:marTop w:val="0"/>
      <w:marBottom w:val="0"/>
      <w:divBdr>
        <w:top w:val="none" w:sz="0" w:space="0" w:color="auto"/>
        <w:left w:val="none" w:sz="0" w:space="0" w:color="auto"/>
        <w:bottom w:val="none" w:sz="0" w:space="0" w:color="auto"/>
        <w:right w:val="none" w:sz="0" w:space="0" w:color="auto"/>
      </w:divBdr>
    </w:div>
    <w:div w:id="1607345774">
      <w:bodyDiv w:val="1"/>
      <w:marLeft w:val="0"/>
      <w:marRight w:val="0"/>
      <w:marTop w:val="0"/>
      <w:marBottom w:val="0"/>
      <w:divBdr>
        <w:top w:val="none" w:sz="0" w:space="0" w:color="auto"/>
        <w:left w:val="none" w:sz="0" w:space="0" w:color="auto"/>
        <w:bottom w:val="none" w:sz="0" w:space="0" w:color="auto"/>
        <w:right w:val="none" w:sz="0" w:space="0" w:color="auto"/>
      </w:divBdr>
    </w:div>
    <w:div w:id="1634360247">
      <w:bodyDiv w:val="1"/>
      <w:marLeft w:val="0"/>
      <w:marRight w:val="0"/>
      <w:marTop w:val="0"/>
      <w:marBottom w:val="0"/>
      <w:divBdr>
        <w:top w:val="none" w:sz="0" w:space="0" w:color="auto"/>
        <w:left w:val="none" w:sz="0" w:space="0" w:color="auto"/>
        <w:bottom w:val="none" w:sz="0" w:space="0" w:color="auto"/>
        <w:right w:val="none" w:sz="0" w:space="0" w:color="auto"/>
      </w:divBdr>
    </w:div>
    <w:div w:id="1644656108">
      <w:bodyDiv w:val="1"/>
      <w:marLeft w:val="0"/>
      <w:marRight w:val="0"/>
      <w:marTop w:val="0"/>
      <w:marBottom w:val="0"/>
      <w:divBdr>
        <w:top w:val="none" w:sz="0" w:space="0" w:color="auto"/>
        <w:left w:val="none" w:sz="0" w:space="0" w:color="auto"/>
        <w:bottom w:val="none" w:sz="0" w:space="0" w:color="auto"/>
        <w:right w:val="none" w:sz="0" w:space="0" w:color="auto"/>
      </w:divBdr>
    </w:div>
    <w:div w:id="1660763920">
      <w:bodyDiv w:val="1"/>
      <w:marLeft w:val="0"/>
      <w:marRight w:val="0"/>
      <w:marTop w:val="0"/>
      <w:marBottom w:val="0"/>
      <w:divBdr>
        <w:top w:val="none" w:sz="0" w:space="0" w:color="auto"/>
        <w:left w:val="none" w:sz="0" w:space="0" w:color="auto"/>
        <w:bottom w:val="none" w:sz="0" w:space="0" w:color="auto"/>
        <w:right w:val="none" w:sz="0" w:space="0" w:color="auto"/>
      </w:divBdr>
    </w:div>
    <w:div w:id="1662856558">
      <w:bodyDiv w:val="1"/>
      <w:marLeft w:val="0"/>
      <w:marRight w:val="0"/>
      <w:marTop w:val="0"/>
      <w:marBottom w:val="0"/>
      <w:divBdr>
        <w:top w:val="none" w:sz="0" w:space="0" w:color="auto"/>
        <w:left w:val="none" w:sz="0" w:space="0" w:color="auto"/>
        <w:bottom w:val="none" w:sz="0" w:space="0" w:color="auto"/>
        <w:right w:val="none" w:sz="0" w:space="0" w:color="auto"/>
      </w:divBdr>
    </w:div>
    <w:div w:id="1665861773">
      <w:bodyDiv w:val="1"/>
      <w:marLeft w:val="0"/>
      <w:marRight w:val="0"/>
      <w:marTop w:val="0"/>
      <w:marBottom w:val="0"/>
      <w:divBdr>
        <w:top w:val="none" w:sz="0" w:space="0" w:color="auto"/>
        <w:left w:val="none" w:sz="0" w:space="0" w:color="auto"/>
        <w:bottom w:val="none" w:sz="0" w:space="0" w:color="auto"/>
        <w:right w:val="none" w:sz="0" w:space="0" w:color="auto"/>
      </w:divBdr>
    </w:div>
    <w:div w:id="1667632763">
      <w:bodyDiv w:val="1"/>
      <w:marLeft w:val="0"/>
      <w:marRight w:val="0"/>
      <w:marTop w:val="0"/>
      <w:marBottom w:val="0"/>
      <w:divBdr>
        <w:top w:val="none" w:sz="0" w:space="0" w:color="auto"/>
        <w:left w:val="none" w:sz="0" w:space="0" w:color="auto"/>
        <w:bottom w:val="none" w:sz="0" w:space="0" w:color="auto"/>
        <w:right w:val="none" w:sz="0" w:space="0" w:color="auto"/>
      </w:divBdr>
    </w:div>
    <w:div w:id="1682775206">
      <w:bodyDiv w:val="1"/>
      <w:marLeft w:val="0"/>
      <w:marRight w:val="0"/>
      <w:marTop w:val="0"/>
      <w:marBottom w:val="0"/>
      <w:divBdr>
        <w:top w:val="none" w:sz="0" w:space="0" w:color="auto"/>
        <w:left w:val="none" w:sz="0" w:space="0" w:color="auto"/>
        <w:bottom w:val="none" w:sz="0" w:space="0" w:color="auto"/>
        <w:right w:val="none" w:sz="0" w:space="0" w:color="auto"/>
      </w:divBdr>
    </w:div>
    <w:div w:id="1687756076">
      <w:bodyDiv w:val="1"/>
      <w:marLeft w:val="0"/>
      <w:marRight w:val="0"/>
      <w:marTop w:val="0"/>
      <w:marBottom w:val="0"/>
      <w:divBdr>
        <w:top w:val="none" w:sz="0" w:space="0" w:color="auto"/>
        <w:left w:val="none" w:sz="0" w:space="0" w:color="auto"/>
        <w:bottom w:val="none" w:sz="0" w:space="0" w:color="auto"/>
        <w:right w:val="none" w:sz="0" w:space="0" w:color="auto"/>
      </w:divBdr>
    </w:div>
    <w:div w:id="1690645189">
      <w:bodyDiv w:val="1"/>
      <w:marLeft w:val="0"/>
      <w:marRight w:val="0"/>
      <w:marTop w:val="0"/>
      <w:marBottom w:val="0"/>
      <w:divBdr>
        <w:top w:val="none" w:sz="0" w:space="0" w:color="auto"/>
        <w:left w:val="none" w:sz="0" w:space="0" w:color="auto"/>
        <w:bottom w:val="none" w:sz="0" w:space="0" w:color="auto"/>
        <w:right w:val="none" w:sz="0" w:space="0" w:color="auto"/>
      </w:divBdr>
    </w:div>
    <w:div w:id="1719546412">
      <w:bodyDiv w:val="1"/>
      <w:marLeft w:val="0"/>
      <w:marRight w:val="0"/>
      <w:marTop w:val="0"/>
      <w:marBottom w:val="0"/>
      <w:divBdr>
        <w:top w:val="none" w:sz="0" w:space="0" w:color="auto"/>
        <w:left w:val="none" w:sz="0" w:space="0" w:color="auto"/>
        <w:bottom w:val="none" w:sz="0" w:space="0" w:color="auto"/>
        <w:right w:val="none" w:sz="0" w:space="0" w:color="auto"/>
      </w:divBdr>
    </w:div>
    <w:div w:id="1730836551">
      <w:bodyDiv w:val="1"/>
      <w:marLeft w:val="0"/>
      <w:marRight w:val="0"/>
      <w:marTop w:val="0"/>
      <w:marBottom w:val="0"/>
      <w:divBdr>
        <w:top w:val="none" w:sz="0" w:space="0" w:color="auto"/>
        <w:left w:val="none" w:sz="0" w:space="0" w:color="auto"/>
        <w:bottom w:val="none" w:sz="0" w:space="0" w:color="auto"/>
        <w:right w:val="none" w:sz="0" w:space="0" w:color="auto"/>
      </w:divBdr>
    </w:div>
    <w:div w:id="1740053051">
      <w:bodyDiv w:val="1"/>
      <w:marLeft w:val="0"/>
      <w:marRight w:val="0"/>
      <w:marTop w:val="0"/>
      <w:marBottom w:val="0"/>
      <w:divBdr>
        <w:top w:val="none" w:sz="0" w:space="0" w:color="auto"/>
        <w:left w:val="none" w:sz="0" w:space="0" w:color="auto"/>
        <w:bottom w:val="none" w:sz="0" w:space="0" w:color="auto"/>
        <w:right w:val="none" w:sz="0" w:space="0" w:color="auto"/>
      </w:divBdr>
    </w:div>
    <w:div w:id="1767727068">
      <w:bodyDiv w:val="1"/>
      <w:marLeft w:val="0"/>
      <w:marRight w:val="0"/>
      <w:marTop w:val="0"/>
      <w:marBottom w:val="0"/>
      <w:divBdr>
        <w:top w:val="none" w:sz="0" w:space="0" w:color="auto"/>
        <w:left w:val="none" w:sz="0" w:space="0" w:color="auto"/>
        <w:bottom w:val="none" w:sz="0" w:space="0" w:color="auto"/>
        <w:right w:val="none" w:sz="0" w:space="0" w:color="auto"/>
      </w:divBdr>
    </w:div>
    <w:div w:id="1780295306">
      <w:bodyDiv w:val="1"/>
      <w:marLeft w:val="0"/>
      <w:marRight w:val="0"/>
      <w:marTop w:val="0"/>
      <w:marBottom w:val="0"/>
      <w:divBdr>
        <w:top w:val="none" w:sz="0" w:space="0" w:color="auto"/>
        <w:left w:val="none" w:sz="0" w:space="0" w:color="auto"/>
        <w:bottom w:val="none" w:sz="0" w:space="0" w:color="auto"/>
        <w:right w:val="none" w:sz="0" w:space="0" w:color="auto"/>
      </w:divBdr>
    </w:div>
    <w:div w:id="1786537116">
      <w:bodyDiv w:val="1"/>
      <w:marLeft w:val="0"/>
      <w:marRight w:val="0"/>
      <w:marTop w:val="0"/>
      <w:marBottom w:val="0"/>
      <w:divBdr>
        <w:top w:val="none" w:sz="0" w:space="0" w:color="auto"/>
        <w:left w:val="none" w:sz="0" w:space="0" w:color="auto"/>
        <w:bottom w:val="none" w:sz="0" w:space="0" w:color="auto"/>
        <w:right w:val="none" w:sz="0" w:space="0" w:color="auto"/>
      </w:divBdr>
    </w:div>
    <w:div w:id="1788311775">
      <w:bodyDiv w:val="1"/>
      <w:marLeft w:val="0"/>
      <w:marRight w:val="0"/>
      <w:marTop w:val="0"/>
      <w:marBottom w:val="0"/>
      <w:divBdr>
        <w:top w:val="none" w:sz="0" w:space="0" w:color="auto"/>
        <w:left w:val="none" w:sz="0" w:space="0" w:color="auto"/>
        <w:bottom w:val="none" w:sz="0" w:space="0" w:color="auto"/>
        <w:right w:val="none" w:sz="0" w:space="0" w:color="auto"/>
      </w:divBdr>
    </w:div>
    <w:div w:id="1815367558">
      <w:bodyDiv w:val="1"/>
      <w:marLeft w:val="0"/>
      <w:marRight w:val="0"/>
      <w:marTop w:val="0"/>
      <w:marBottom w:val="0"/>
      <w:divBdr>
        <w:top w:val="none" w:sz="0" w:space="0" w:color="auto"/>
        <w:left w:val="none" w:sz="0" w:space="0" w:color="auto"/>
        <w:bottom w:val="none" w:sz="0" w:space="0" w:color="auto"/>
        <w:right w:val="none" w:sz="0" w:space="0" w:color="auto"/>
      </w:divBdr>
    </w:div>
    <w:div w:id="1851337376">
      <w:bodyDiv w:val="1"/>
      <w:marLeft w:val="0"/>
      <w:marRight w:val="0"/>
      <w:marTop w:val="0"/>
      <w:marBottom w:val="0"/>
      <w:divBdr>
        <w:top w:val="none" w:sz="0" w:space="0" w:color="auto"/>
        <w:left w:val="none" w:sz="0" w:space="0" w:color="auto"/>
        <w:bottom w:val="none" w:sz="0" w:space="0" w:color="auto"/>
        <w:right w:val="none" w:sz="0" w:space="0" w:color="auto"/>
      </w:divBdr>
    </w:div>
    <w:div w:id="1853954463">
      <w:bodyDiv w:val="1"/>
      <w:marLeft w:val="0"/>
      <w:marRight w:val="0"/>
      <w:marTop w:val="0"/>
      <w:marBottom w:val="0"/>
      <w:divBdr>
        <w:top w:val="none" w:sz="0" w:space="0" w:color="auto"/>
        <w:left w:val="none" w:sz="0" w:space="0" w:color="auto"/>
        <w:bottom w:val="none" w:sz="0" w:space="0" w:color="auto"/>
        <w:right w:val="none" w:sz="0" w:space="0" w:color="auto"/>
      </w:divBdr>
    </w:div>
    <w:div w:id="1859926646">
      <w:bodyDiv w:val="1"/>
      <w:marLeft w:val="0"/>
      <w:marRight w:val="0"/>
      <w:marTop w:val="0"/>
      <w:marBottom w:val="0"/>
      <w:divBdr>
        <w:top w:val="none" w:sz="0" w:space="0" w:color="auto"/>
        <w:left w:val="none" w:sz="0" w:space="0" w:color="auto"/>
        <w:bottom w:val="none" w:sz="0" w:space="0" w:color="auto"/>
        <w:right w:val="none" w:sz="0" w:space="0" w:color="auto"/>
      </w:divBdr>
    </w:div>
    <w:div w:id="1863855410">
      <w:bodyDiv w:val="1"/>
      <w:marLeft w:val="0"/>
      <w:marRight w:val="0"/>
      <w:marTop w:val="0"/>
      <w:marBottom w:val="0"/>
      <w:divBdr>
        <w:top w:val="none" w:sz="0" w:space="0" w:color="auto"/>
        <w:left w:val="none" w:sz="0" w:space="0" w:color="auto"/>
        <w:bottom w:val="none" w:sz="0" w:space="0" w:color="auto"/>
        <w:right w:val="none" w:sz="0" w:space="0" w:color="auto"/>
      </w:divBdr>
    </w:div>
    <w:div w:id="1877505669">
      <w:bodyDiv w:val="1"/>
      <w:marLeft w:val="0"/>
      <w:marRight w:val="0"/>
      <w:marTop w:val="0"/>
      <w:marBottom w:val="0"/>
      <w:divBdr>
        <w:top w:val="none" w:sz="0" w:space="0" w:color="auto"/>
        <w:left w:val="none" w:sz="0" w:space="0" w:color="auto"/>
        <w:bottom w:val="none" w:sz="0" w:space="0" w:color="auto"/>
        <w:right w:val="none" w:sz="0" w:space="0" w:color="auto"/>
      </w:divBdr>
    </w:div>
    <w:div w:id="1890457462">
      <w:bodyDiv w:val="1"/>
      <w:marLeft w:val="0"/>
      <w:marRight w:val="0"/>
      <w:marTop w:val="0"/>
      <w:marBottom w:val="0"/>
      <w:divBdr>
        <w:top w:val="none" w:sz="0" w:space="0" w:color="auto"/>
        <w:left w:val="none" w:sz="0" w:space="0" w:color="auto"/>
        <w:bottom w:val="none" w:sz="0" w:space="0" w:color="auto"/>
        <w:right w:val="none" w:sz="0" w:space="0" w:color="auto"/>
      </w:divBdr>
    </w:div>
    <w:div w:id="1910463340">
      <w:bodyDiv w:val="1"/>
      <w:marLeft w:val="0"/>
      <w:marRight w:val="0"/>
      <w:marTop w:val="0"/>
      <w:marBottom w:val="0"/>
      <w:divBdr>
        <w:top w:val="none" w:sz="0" w:space="0" w:color="auto"/>
        <w:left w:val="none" w:sz="0" w:space="0" w:color="auto"/>
        <w:bottom w:val="none" w:sz="0" w:space="0" w:color="auto"/>
        <w:right w:val="none" w:sz="0" w:space="0" w:color="auto"/>
      </w:divBdr>
    </w:div>
    <w:div w:id="1920598207">
      <w:bodyDiv w:val="1"/>
      <w:marLeft w:val="0"/>
      <w:marRight w:val="0"/>
      <w:marTop w:val="0"/>
      <w:marBottom w:val="0"/>
      <w:divBdr>
        <w:top w:val="none" w:sz="0" w:space="0" w:color="auto"/>
        <w:left w:val="none" w:sz="0" w:space="0" w:color="auto"/>
        <w:bottom w:val="none" w:sz="0" w:space="0" w:color="auto"/>
        <w:right w:val="none" w:sz="0" w:space="0" w:color="auto"/>
      </w:divBdr>
    </w:div>
    <w:div w:id="1938516819">
      <w:bodyDiv w:val="1"/>
      <w:marLeft w:val="0"/>
      <w:marRight w:val="0"/>
      <w:marTop w:val="0"/>
      <w:marBottom w:val="0"/>
      <w:divBdr>
        <w:top w:val="none" w:sz="0" w:space="0" w:color="auto"/>
        <w:left w:val="none" w:sz="0" w:space="0" w:color="auto"/>
        <w:bottom w:val="none" w:sz="0" w:space="0" w:color="auto"/>
        <w:right w:val="none" w:sz="0" w:space="0" w:color="auto"/>
      </w:divBdr>
    </w:div>
    <w:div w:id="1953123863">
      <w:bodyDiv w:val="1"/>
      <w:marLeft w:val="0"/>
      <w:marRight w:val="0"/>
      <w:marTop w:val="0"/>
      <w:marBottom w:val="0"/>
      <w:divBdr>
        <w:top w:val="none" w:sz="0" w:space="0" w:color="auto"/>
        <w:left w:val="none" w:sz="0" w:space="0" w:color="auto"/>
        <w:bottom w:val="none" w:sz="0" w:space="0" w:color="auto"/>
        <w:right w:val="none" w:sz="0" w:space="0" w:color="auto"/>
      </w:divBdr>
    </w:div>
    <w:div w:id="1960607201">
      <w:bodyDiv w:val="1"/>
      <w:marLeft w:val="0"/>
      <w:marRight w:val="0"/>
      <w:marTop w:val="0"/>
      <w:marBottom w:val="0"/>
      <w:divBdr>
        <w:top w:val="none" w:sz="0" w:space="0" w:color="auto"/>
        <w:left w:val="none" w:sz="0" w:space="0" w:color="auto"/>
        <w:bottom w:val="none" w:sz="0" w:space="0" w:color="auto"/>
        <w:right w:val="none" w:sz="0" w:space="0" w:color="auto"/>
      </w:divBdr>
    </w:div>
    <w:div w:id="1962880772">
      <w:bodyDiv w:val="1"/>
      <w:marLeft w:val="0"/>
      <w:marRight w:val="0"/>
      <w:marTop w:val="0"/>
      <w:marBottom w:val="0"/>
      <w:divBdr>
        <w:top w:val="none" w:sz="0" w:space="0" w:color="auto"/>
        <w:left w:val="none" w:sz="0" w:space="0" w:color="auto"/>
        <w:bottom w:val="none" w:sz="0" w:space="0" w:color="auto"/>
        <w:right w:val="none" w:sz="0" w:space="0" w:color="auto"/>
      </w:divBdr>
    </w:div>
    <w:div w:id="1968465198">
      <w:bodyDiv w:val="1"/>
      <w:marLeft w:val="0"/>
      <w:marRight w:val="0"/>
      <w:marTop w:val="0"/>
      <w:marBottom w:val="0"/>
      <w:divBdr>
        <w:top w:val="none" w:sz="0" w:space="0" w:color="auto"/>
        <w:left w:val="none" w:sz="0" w:space="0" w:color="auto"/>
        <w:bottom w:val="none" w:sz="0" w:space="0" w:color="auto"/>
        <w:right w:val="none" w:sz="0" w:space="0" w:color="auto"/>
      </w:divBdr>
    </w:div>
    <w:div w:id="1970352715">
      <w:bodyDiv w:val="1"/>
      <w:marLeft w:val="0"/>
      <w:marRight w:val="0"/>
      <w:marTop w:val="0"/>
      <w:marBottom w:val="0"/>
      <w:divBdr>
        <w:top w:val="none" w:sz="0" w:space="0" w:color="auto"/>
        <w:left w:val="none" w:sz="0" w:space="0" w:color="auto"/>
        <w:bottom w:val="none" w:sz="0" w:space="0" w:color="auto"/>
        <w:right w:val="none" w:sz="0" w:space="0" w:color="auto"/>
      </w:divBdr>
    </w:div>
    <w:div w:id="1974017612">
      <w:bodyDiv w:val="1"/>
      <w:marLeft w:val="0"/>
      <w:marRight w:val="0"/>
      <w:marTop w:val="0"/>
      <w:marBottom w:val="0"/>
      <w:divBdr>
        <w:top w:val="none" w:sz="0" w:space="0" w:color="auto"/>
        <w:left w:val="none" w:sz="0" w:space="0" w:color="auto"/>
        <w:bottom w:val="none" w:sz="0" w:space="0" w:color="auto"/>
        <w:right w:val="none" w:sz="0" w:space="0" w:color="auto"/>
      </w:divBdr>
    </w:div>
    <w:div w:id="1980643027">
      <w:bodyDiv w:val="1"/>
      <w:marLeft w:val="0"/>
      <w:marRight w:val="0"/>
      <w:marTop w:val="0"/>
      <w:marBottom w:val="0"/>
      <w:divBdr>
        <w:top w:val="none" w:sz="0" w:space="0" w:color="auto"/>
        <w:left w:val="none" w:sz="0" w:space="0" w:color="auto"/>
        <w:bottom w:val="none" w:sz="0" w:space="0" w:color="auto"/>
        <w:right w:val="none" w:sz="0" w:space="0" w:color="auto"/>
      </w:divBdr>
    </w:div>
    <w:div w:id="1982998467">
      <w:bodyDiv w:val="1"/>
      <w:marLeft w:val="0"/>
      <w:marRight w:val="0"/>
      <w:marTop w:val="0"/>
      <w:marBottom w:val="0"/>
      <w:divBdr>
        <w:top w:val="none" w:sz="0" w:space="0" w:color="auto"/>
        <w:left w:val="none" w:sz="0" w:space="0" w:color="auto"/>
        <w:bottom w:val="none" w:sz="0" w:space="0" w:color="auto"/>
        <w:right w:val="none" w:sz="0" w:space="0" w:color="auto"/>
      </w:divBdr>
    </w:div>
    <w:div w:id="1989747732">
      <w:bodyDiv w:val="1"/>
      <w:marLeft w:val="0"/>
      <w:marRight w:val="0"/>
      <w:marTop w:val="0"/>
      <w:marBottom w:val="0"/>
      <w:divBdr>
        <w:top w:val="none" w:sz="0" w:space="0" w:color="auto"/>
        <w:left w:val="none" w:sz="0" w:space="0" w:color="auto"/>
        <w:bottom w:val="none" w:sz="0" w:space="0" w:color="auto"/>
        <w:right w:val="none" w:sz="0" w:space="0" w:color="auto"/>
      </w:divBdr>
    </w:div>
    <w:div w:id="1992905543">
      <w:bodyDiv w:val="1"/>
      <w:marLeft w:val="0"/>
      <w:marRight w:val="0"/>
      <w:marTop w:val="0"/>
      <w:marBottom w:val="0"/>
      <w:divBdr>
        <w:top w:val="none" w:sz="0" w:space="0" w:color="auto"/>
        <w:left w:val="none" w:sz="0" w:space="0" w:color="auto"/>
        <w:bottom w:val="none" w:sz="0" w:space="0" w:color="auto"/>
        <w:right w:val="none" w:sz="0" w:space="0" w:color="auto"/>
      </w:divBdr>
    </w:div>
    <w:div w:id="2010013483">
      <w:bodyDiv w:val="1"/>
      <w:marLeft w:val="0"/>
      <w:marRight w:val="0"/>
      <w:marTop w:val="0"/>
      <w:marBottom w:val="0"/>
      <w:divBdr>
        <w:top w:val="none" w:sz="0" w:space="0" w:color="auto"/>
        <w:left w:val="none" w:sz="0" w:space="0" w:color="auto"/>
        <w:bottom w:val="none" w:sz="0" w:space="0" w:color="auto"/>
        <w:right w:val="none" w:sz="0" w:space="0" w:color="auto"/>
      </w:divBdr>
    </w:div>
    <w:div w:id="2014910177">
      <w:bodyDiv w:val="1"/>
      <w:marLeft w:val="0"/>
      <w:marRight w:val="0"/>
      <w:marTop w:val="0"/>
      <w:marBottom w:val="0"/>
      <w:divBdr>
        <w:top w:val="none" w:sz="0" w:space="0" w:color="auto"/>
        <w:left w:val="none" w:sz="0" w:space="0" w:color="auto"/>
        <w:bottom w:val="none" w:sz="0" w:space="0" w:color="auto"/>
        <w:right w:val="none" w:sz="0" w:space="0" w:color="auto"/>
      </w:divBdr>
    </w:div>
    <w:div w:id="2024697633">
      <w:bodyDiv w:val="1"/>
      <w:marLeft w:val="0"/>
      <w:marRight w:val="0"/>
      <w:marTop w:val="0"/>
      <w:marBottom w:val="0"/>
      <w:divBdr>
        <w:top w:val="none" w:sz="0" w:space="0" w:color="auto"/>
        <w:left w:val="none" w:sz="0" w:space="0" w:color="auto"/>
        <w:bottom w:val="none" w:sz="0" w:space="0" w:color="auto"/>
        <w:right w:val="none" w:sz="0" w:space="0" w:color="auto"/>
      </w:divBdr>
    </w:div>
    <w:div w:id="2040352694">
      <w:bodyDiv w:val="1"/>
      <w:marLeft w:val="0"/>
      <w:marRight w:val="0"/>
      <w:marTop w:val="0"/>
      <w:marBottom w:val="0"/>
      <w:divBdr>
        <w:top w:val="none" w:sz="0" w:space="0" w:color="auto"/>
        <w:left w:val="none" w:sz="0" w:space="0" w:color="auto"/>
        <w:bottom w:val="none" w:sz="0" w:space="0" w:color="auto"/>
        <w:right w:val="none" w:sz="0" w:space="0" w:color="auto"/>
      </w:divBdr>
    </w:div>
    <w:div w:id="2084836432">
      <w:bodyDiv w:val="1"/>
      <w:marLeft w:val="0"/>
      <w:marRight w:val="0"/>
      <w:marTop w:val="0"/>
      <w:marBottom w:val="0"/>
      <w:divBdr>
        <w:top w:val="none" w:sz="0" w:space="0" w:color="auto"/>
        <w:left w:val="none" w:sz="0" w:space="0" w:color="auto"/>
        <w:bottom w:val="none" w:sz="0" w:space="0" w:color="auto"/>
        <w:right w:val="none" w:sz="0" w:space="0" w:color="auto"/>
      </w:divBdr>
    </w:div>
    <w:div w:id="2088110615">
      <w:bodyDiv w:val="1"/>
      <w:marLeft w:val="0"/>
      <w:marRight w:val="0"/>
      <w:marTop w:val="0"/>
      <w:marBottom w:val="0"/>
      <w:divBdr>
        <w:top w:val="none" w:sz="0" w:space="0" w:color="auto"/>
        <w:left w:val="none" w:sz="0" w:space="0" w:color="auto"/>
        <w:bottom w:val="none" w:sz="0" w:space="0" w:color="auto"/>
        <w:right w:val="none" w:sz="0" w:space="0" w:color="auto"/>
      </w:divBdr>
    </w:div>
    <w:div w:id="2091266319">
      <w:bodyDiv w:val="1"/>
      <w:marLeft w:val="0"/>
      <w:marRight w:val="0"/>
      <w:marTop w:val="0"/>
      <w:marBottom w:val="0"/>
      <w:divBdr>
        <w:top w:val="none" w:sz="0" w:space="0" w:color="auto"/>
        <w:left w:val="none" w:sz="0" w:space="0" w:color="auto"/>
        <w:bottom w:val="none" w:sz="0" w:space="0" w:color="auto"/>
        <w:right w:val="none" w:sz="0" w:space="0" w:color="auto"/>
      </w:divBdr>
    </w:div>
    <w:div w:id="2100784031">
      <w:bodyDiv w:val="1"/>
      <w:marLeft w:val="0"/>
      <w:marRight w:val="0"/>
      <w:marTop w:val="0"/>
      <w:marBottom w:val="0"/>
      <w:divBdr>
        <w:top w:val="none" w:sz="0" w:space="0" w:color="auto"/>
        <w:left w:val="none" w:sz="0" w:space="0" w:color="auto"/>
        <w:bottom w:val="none" w:sz="0" w:space="0" w:color="auto"/>
        <w:right w:val="none" w:sz="0" w:space="0" w:color="auto"/>
      </w:divBdr>
    </w:div>
    <w:div w:id="2113817020">
      <w:bodyDiv w:val="1"/>
      <w:marLeft w:val="0"/>
      <w:marRight w:val="0"/>
      <w:marTop w:val="0"/>
      <w:marBottom w:val="0"/>
      <w:divBdr>
        <w:top w:val="none" w:sz="0" w:space="0" w:color="auto"/>
        <w:left w:val="none" w:sz="0" w:space="0" w:color="auto"/>
        <w:bottom w:val="none" w:sz="0" w:space="0" w:color="auto"/>
        <w:right w:val="none" w:sz="0" w:space="0" w:color="auto"/>
      </w:divBdr>
    </w:div>
    <w:div w:id="2119251540">
      <w:bodyDiv w:val="1"/>
      <w:marLeft w:val="0"/>
      <w:marRight w:val="0"/>
      <w:marTop w:val="0"/>
      <w:marBottom w:val="0"/>
      <w:divBdr>
        <w:top w:val="none" w:sz="0" w:space="0" w:color="auto"/>
        <w:left w:val="none" w:sz="0" w:space="0" w:color="auto"/>
        <w:bottom w:val="none" w:sz="0" w:space="0" w:color="auto"/>
        <w:right w:val="none" w:sz="0" w:space="0" w:color="auto"/>
      </w:divBdr>
    </w:div>
    <w:div w:id="2129815194">
      <w:bodyDiv w:val="1"/>
      <w:marLeft w:val="0"/>
      <w:marRight w:val="0"/>
      <w:marTop w:val="0"/>
      <w:marBottom w:val="0"/>
      <w:divBdr>
        <w:top w:val="none" w:sz="0" w:space="0" w:color="auto"/>
        <w:left w:val="none" w:sz="0" w:space="0" w:color="auto"/>
        <w:bottom w:val="none" w:sz="0" w:space="0" w:color="auto"/>
        <w:right w:val="none" w:sz="0" w:space="0" w:color="auto"/>
      </w:divBdr>
    </w:div>
    <w:div w:id="2133285249">
      <w:bodyDiv w:val="1"/>
      <w:marLeft w:val="0"/>
      <w:marRight w:val="0"/>
      <w:marTop w:val="0"/>
      <w:marBottom w:val="0"/>
      <w:divBdr>
        <w:top w:val="none" w:sz="0" w:space="0" w:color="auto"/>
        <w:left w:val="none" w:sz="0" w:space="0" w:color="auto"/>
        <w:bottom w:val="none" w:sz="0" w:space="0" w:color="auto"/>
        <w:right w:val="none" w:sz="0" w:space="0" w:color="auto"/>
      </w:divBdr>
    </w:div>
    <w:div w:id="2134202963">
      <w:bodyDiv w:val="1"/>
      <w:marLeft w:val="0"/>
      <w:marRight w:val="0"/>
      <w:marTop w:val="0"/>
      <w:marBottom w:val="0"/>
      <w:divBdr>
        <w:top w:val="none" w:sz="0" w:space="0" w:color="auto"/>
        <w:left w:val="none" w:sz="0" w:space="0" w:color="auto"/>
        <w:bottom w:val="none" w:sz="0" w:space="0" w:color="auto"/>
        <w:right w:val="none" w:sz="0" w:space="0" w:color="auto"/>
      </w:divBdr>
    </w:div>
    <w:div w:id="2137722337">
      <w:bodyDiv w:val="1"/>
      <w:marLeft w:val="0"/>
      <w:marRight w:val="0"/>
      <w:marTop w:val="0"/>
      <w:marBottom w:val="0"/>
      <w:divBdr>
        <w:top w:val="none" w:sz="0" w:space="0" w:color="auto"/>
        <w:left w:val="none" w:sz="0" w:space="0" w:color="auto"/>
        <w:bottom w:val="none" w:sz="0" w:space="0" w:color="auto"/>
        <w:right w:val="none" w:sz="0" w:space="0" w:color="auto"/>
      </w:divBdr>
    </w:div>
    <w:div w:id="2143225205">
      <w:bodyDiv w:val="1"/>
      <w:marLeft w:val="0"/>
      <w:marRight w:val="0"/>
      <w:marTop w:val="0"/>
      <w:marBottom w:val="0"/>
      <w:divBdr>
        <w:top w:val="none" w:sz="0" w:space="0" w:color="auto"/>
        <w:left w:val="none" w:sz="0" w:space="0" w:color="auto"/>
        <w:bottom w:val="none" w:sz="0" w:space="0" w:color="auto"/>
        <w:right w:val="none" w:sz="0" w:space="0" w:color="auto"/>
      </w:divBdr>
    </w:div>
    <w:div w:id="2145809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A52E48-7323-4E3E-B5B9-4181E48093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5017</TotalTime>
  <Pages>72</Pages>
  <Words>22453</Words>
  <Characters>127985</Characters>
  <Application>Microsoft Office Word</Application>
  <DocSecurity>0</DocSecurity>
  <Lines>1066</Lines>
  <Paragraphs>300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150138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111</cp:revision>
  <cp:lastPrinted>2021-11-29T05:53:00Z</cp:lastPrinted>
  <dcterms:created xsi:type="dcterms:W3CDTF">2020-07-29T12:25:00Z</dcterms:created>
  <dcterms:modified xsi:type="dcterms:W3CDTF">2021-11-29T05:53:00Z</dcterms:modified>
</cp:coreProperties>
</file>