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090" w:rsidRPr="00596971" w:rsidRDefault="00317090" w:rsidP="001641C5">
      <w:pPr>
        <w:spacing w:after="0" w:line="240" w:lineRule="auto"/>
        <w:ind w:firstLine="720"/>
        <w:jc w:val="both"/>
        <w:rPr>
          <w:rFonts w:ascii="Times New Roman" w:hAnsi="Times New Roman" w:cs="Times New Roman"/>
          <w:sz w:val="24"/>
          <w:szCs w:val="24"/>
          <w:lang w:val="sr-Cyrl-CS"/>
        </w:rPr>
      </w:pPr>
      <w:proofErr w:type="gramStart"/>
      <w:r w:rsidRPr="00596971">
        <w:rPr>
          <w:rFonts w:ascii="Times New Roman" w:eastAsia="Times New Roman" w:hAnsi="Times New Roman" w:cs="Times New Roman"/>
          <w:sz w:val="24"/>
          <w:szCs w:val="24"/>
        </w:rPr>
        <w:t>На основу члана 2.12.</w:t>
      </w:r>
      <w:proofErr w:type="gramEnd"/>
      <w:r w:rsidRPr="00596971">
        <w:rPr>
          <w:rFonts w:ascii="Times New Roman" w:eastAsia="Times New Roman" w:hAnsi="Times New Roman" w:cs="Times New Roman"/>
          <w:sz w:val="24"/>
          <w:szCs w:val="24"/>
        </w:rPr>
        <w:t xml:space="preserve"> </w:t>
      </w:r>
      <w:r w:rsidRPr="00596971">
        <w:rPr>
          <w:rFonts w:ascii="Times New Roman" w:hAnsi="Times New Roman" w:cs="Times New Roman"/>
          <w:sz w:val="24"/>
          <w:szCs w:val="24"/>
        </w:rPr>
        <w:t>Изборног закона БиХ („Службени гласник БиХ“,</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број: 23/01, 7/02, 9/02, 20/02, 25/02, 4/04, 20/04, 25/05, 52/05, 65/05, 77/05, 11/06, 24/06, 32/07, 33/08, 37/08, 32/10, 18/13, 7/14, 31/16</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41/20</w:t>
      </w:r>
      <w:r w:rsidRPr="00596971">
        <w:rPr>
          <w:rFonts w:ascii="Times New Roman" w:hAnsi="Times New Roman" w:cs="Times New Roman"/>
          <w:sz w:val="24"/>
          <w:szCs w:val="24"/>
          <w:lang w:val="sr-Cyrl-BA"/>
        </w:rPr>
        <w:t>, 38/22 и 51/22</w:t>
      </w:r>
      <w:r w:rsidRPr="00596971">
        <w:rPr>
          <w:rFonts w:ascii="Times New Roman" w:hAnsi="Times New Roman" w:cs="Times New Roman"/>
          <w:sz w:val="24"/>
          <w:szCs w:val="24"/>
        </w:rPr>
        <w:t>)</w:t>
      </w:r>
      <w:r w:rsidRPr="00596971">
        <w:rPr>
          <w:rFonts w:ascii="Times New Roman" w:eastAsia="Times New Roman" w:hAnsi="Times New Roman" w:cs="Times New Roman"/>
          <w:sz w:val="24"/>
          <w:szCs w:val="24"/>
        </w:rPr>
        <w:t xml:space="preserve"> и </w:t>
      </w:r>
      <w:r w:rsidRPr="00596971">
        <w:rPr>
          <w:rFonts w:ascii="Times New Roman" w:hAnsi="Times New Roman" w:cs="Times New Roman"/>
          <w:sz w:val="24"/>
          <w:szCs w:val="24"/>
        </w:rPr>
        <w:t>члана 3</w:t>
      </w:r>
      <w:r w:rsidRPr="00596971">
        <w:rPr>
          <w:rFonts w:ascii="Times New Roman" w:hAnsi="Times New Roman" w:cs="Times New Roman"/>
          <w:sz w:val="24"/>
          <w:szCs w:val="24"/>
          <w:lang w:val="sr-Cyrl-BA"/>
        </w:rPr>
        <w:t>9</w:t>
      </w:r>
      <w:r w:rsidRPr="00596971">
        <w:rPr>
          <w:rFonts w:ascii="Times New Roman" w:hAnsi="Times New Roman" w:cs="Times New Roman"/>
          <w:sz w:val="24"/>
          <w:szCs w:val="24"/>
        </w:rPr>
        <w:t xml:space="preserve">. </w:t>
      </w:r>
      <w:r w:rsidR="001641C5">
        <w:rPr>
          <w:rFonts w:ascii="Times New Roman" w:hAnsi="Times New Roman" w:cs="Times New Roman"/>
          <w:sz w:val="24"/>
          <w:szCs w:val="24"/>
          <w:lang w:val="sr-Cyrl-BA"/>
        </w:rPr>
        <w:t>став (2)</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Статута Града Бијељина („Службени гласник Града Бијељина“, број: 9/17)</w:t>
      </w:r>
      <w:r w:rsidRPr="00596971">
        <w:rPr>
          <w:rFonts w:ascii="Times New Roman" w:eastAsia="Times New Roman" w:hAnsi="Times New Roman" w:cs="Times New Roman"/>
          <w:sz w:val="24"/>
          <w:szCs w:val="24"/>
        </w:rPr>
        <w:t xml:space="preserve">, </w:t>
      </w:r>
      <w:r w:rsidRPr="00596971">
        <w:rPr>
          <w:rFonts w:ascii="Times New Roman" w:hAnsi="Times New Roman" w:cs="Times New Roman"/>
          <w:sz w:val="24"/>
          <w:szCs w:val="24"/>
        </w:rPr>
        <w:t xml:space="preserve">Скупштина Града Бијељина </w:t>
      </w:r>
      <w:r w:rsidRPr="00596971">
        <w:rPr>
          <w:rFonts w:ascii="Times New Roman" w:hAnsi="Times New Roman" w:cs="Times New Roman"/>
          <w:sz w:val="24"/>
          <w:szCs w:val="24"/>
          <w:lang w:val="sr-Cyrl-BA"/>
        </w:rPr>
        <w:t xml:space="preserve">на </w:t>
      </w:r>
      <w:r w:rsidR="001641C5">
        <w:rPr>
          <w:rFonts w:ascii="Times New Roman" w:hAnsi="Times New Roman" w:cs="Times New Roman"/>
          <w:sz w:val="24"/>
          <w:szCs w:val="24"/>
          <w:lang w:val="sr-Cyrl-BA"/>
        </w:rPr>
        <w:t xml:space="preserve">17. </w:t>
      </w:r>
      <w:r w:rsidRPr="00596971">
        <w:rPr>
          <w:rFonts w:ascii="Times New Roman" w:hAnsi="Times New Roman" w:cs="Times New Roman"/>
          <w:sz w:val="24"/>
          <w:szCs w:val="24"/>
          <w:lang w:val="sr-Cyrl-BA"/>
        </w:rPr>
        <w:t>сјед</w:t>
      </w:r>
      <w:r w:rsidR="001641C5">
        <w:rPr>
          <w:rFonts w:ascii="Times New Roman" w:hAnsi="Times New Roman" w:cs="Times New Roman"/>
          <w:sz w:val="24"/>
          <w:szCs w:val="24"/>
          <w:lang w:val="sr-Cyrl-BA"/>
        </w:rPr>
        <w:t xml:space="preserve">ници одржаној дана 7. децембра </w:t>
      </w:r>
      <w:r w:rsidRPr="00596971">
        <w:rPr>
          <w:rFonts w:ascii="Times New Roman" w:hAnsi="Times New Roman" w:cs="Times New Roman"/>
          <w:sz w:val="24"/>
          <w:szCs w:val="24"/>
          <w:lang w:val="sr-Cyrl-BA"/>
        </w:rPr>
        <w:t>20</w:t>
      </w:r>
      <w:r w:rsidRPr="00596971">
        <w:rPr>
          <w:rFonts w:ascii="Times New Roman" w:hAnsi="Times New Roman" w:cs="Times New Roman"/>
          <w:sz w:val="24"/>
          <w:szCs w:val="24"/>
        </w:rPr>
        <w:t>2</w:t>
      </w:r>
      <w:r w:rsidRPr="00596971">
        <w:rPr>
          <w:rFonts w:ascii="Times New Roman" w:hAnsi="Times New Roman" w:cs="Times New Roman"/>
          <w:sz w:val="24"/>
          <w:szCs w:val="24"/>
          <w:lang w:val="sr-Cyrl-BA"/>
        </w:rPr>
        <w:t>2. године, д</w:t>
      </w:r>
      <w:r w:rsidR="001641C5">
        <w:rPr>
          <w:rFonts w:ascii="Times New Roman" w:hAnsi="Times New Roman" w:cs="Times New Roman"/>
          <w:sz w:val="24"/>
          <w:szCs w:val="24"/>
          <w:lang w:val="sr-Cyrl-BA"/>
        </w:rPr>
        <w:t>о</w:t>
      </w:r>
      <w:r w:rsidRPr="00596971">
        <w:rPr>
          <w:rFonts w:ascii="Times New Roman" w:hAnsi="Times New Roman" w:cs="Times New Roman"/>
          <w:sz w:val="24"/>
          <w:szCs w:val="24"/>
          <w:lang w:val="sr-Cyrl-BA"/>
        </w:rPr>
        <w:t>н</w:t>
      </w:r>
      <w:r w:rsidR="001641C5">
        <w:rPr>
          <w:rFonts w:ascii="Times New Roman" w:hAnsi="Times New Roman" w:cs="Times New Roman"/>
          <w:sz w:val="24"/>
          <w:szCs w:val="24"/>
          <w:lang w:val="sr-Cyrl-BA"/>
        </w:rPr>
        <w:t>ијела</w:t>
      </w:r>
      <w:r w:rsidRPr="00596971">
        <w:rPr>
          <w:rFonts w:ascii="Times New Roman" w:hAnsi="Times New Roman" w:cs="Times New Roman"/>
          <w:sz w:val="24"/>
          <w:szCs w:val="24"/>
          <w:lang w:val="sr-Cyrl-BA"/>
        </w:rPr>
        <w:t xml:space="preserve"> је</w:t>
      </w:r>
    </w:p>
    <w:p w:rsidR="00317090" w:rsidRDefault="00317090" w:rsidP="00317090">
      <w:pPr>
        <w:pStyle w:val="NoSpacing"/>
        <w:ind w:firstLine="720"/>
        <w:jc w:val="both"/>
        <w:rPr>
          <w:rFonts w:ascii="Times New Roman" w:eastAsia="Times New Roman" w:hAnsi="Times New Roman" w:cs="Times New Roman"/>
          <w:sz w:val="24"/>
          <w:szCs w:val="24"/>
          <w:lang w:val="sr-Cyrl-CS"/>
        </w:rPr>
      </w:pPr>
    </w:p>
    <w:p w:rsidR="001641C5" w:rsidRDefault="001641C5" w:rsidP="00317090">
      <w:pPr>
        <w:pStyle w:val="NoSpacing"/>
        <w:ind w:firstLine="720"/>
        <w:jc w:val="both"/>
        <w:rPr>
          <w:rFonts w:ascii="Times New Roman" w:eastAsia="Times New Roman" w:hAnsi="Times New Roman" w:cs="Times New Roman"/>
          <w:sz w:val="24"/>
          <w:szCs w:val="24"/>
          <w:lang w:val="sr-Cyrl-CS"/>
        </w:rPr>
      </w:pPr>
    </w:p>
    <w:p w:rsidR="001641C5" w:rsidRPr="001641C5" w:rsidRDefault="001641C5" w:rsidP="00317090">
      <w:pPr>
        <w:pStyle w:val="NoSpacing"/>
        <w:ind w:firstLine="720"/>
        <w:jc w:val="both"/>
        <w:rPr>
          <w:rFonts w:ascii="Times New Roman" w:eastAsia="Times New Roman" w:hAnsi="Times New Roman" w:cs="Times New Roman"/>
          <w:sz w:val="24"/>
          <w:szCs w:val="24"/>
          <w:lang w:val="sr-Cyrl-CS"/>
        </w:rPr>
      </w:pPr>
    </w:p>
    <w:p w:rsidR="00317090" w:rsidRPr="00596971" w:rsidRDefault="00317090" w:rsidP="00317090">
      <w:pPr>
        <w:pStyle w:val="NoSpacing"/>
        <w:jc w:val="center"/>
        <w:rPr>
          <w:rFonts w:ascii="Times New Roman" w:eastAsia="Times New Roman" w:hAnsi="Times New Roman" w:cs="Times New Roman"/>
          <w:sz w:val="24"/>
          <w:szCs w:val="24"/>
        </w:rPr>
      </w:pPr>
      <w:r w:rsidRPr="00596971">
        <w:rPr>
          <w:rFonts w:ascii="Times New Roman" w:eastAsia="Times New Roman" w:hAnsi="Times New Roman" w:cs="Times New Roman"/>
          <w:b/>
          <w:bCs/>
          <w:sz w:val="24"/>
          <w:szCs w:val="24"/>
        </w:rPr>
        <w:t>Р Ј Е Ш Е Њ Е</w:t>
      </w:r>
    </w:p>
    <w:p w:rsidR="00317090" w:rsidRPr="00596971" w:rsidRDefault="00317090" w:rsidP="00317090">
      <w:pPr>
        <w:pStyle w:val="NoSpacing"/>
        <w:jc w:val="center"/>
        <w:rPr>
          <w:rFonts w:ascii="Times New Roman" w:eastAsia="Times New Roman" w:hAnsi="Times New Roman" w:cs="Times New Roman"/>
          <w:sz w:val="24"/>
          <w:szCs w:val="24"/>
        </w:rPr>
      </w:pPr>
      <w:proofErr w:type="gramStart"/>
      <w:r w:rsidRPr="00596971">
        <w:rPr>
          <w:rFonts w:ascii="Times New Roman" w:eastAsia="Times New Roman" w:hAnsi="Times New Roman" w:cs="Times New Roman"/>
          <w:b/>
          <w:bCs/>
          <w:sz w:val="24"/>
          <w:szCs w:val="24"/>
        </w:rPr>
        <w:t>о</w:t>
      </w:r>
      <w:proofErr w:type="gramEnd"/>
      <w:r w:rsidRPr="00596971">
        <w:rPr>
          <w:rFonts w:ascii="Times New Roman" w:eastAsia="Times New Roman" w:hAnsi="Times New Roman" w:cs="Times New Roman"/>
          <w:b/>
          <w:bCs/>
          <w:sz w:val="24"/>
          <w:szCs w:val="24"/>
        </w:rPr>
        <w:t xml:space="preserve"> разрјешењу 1 (једног) члана</w:t>
      </w:r>
    </w:p>
    <w:p w:rsidR="00317090" w:rsidRPr="00596971" w:rsidRDefault="00317090" w:rsidP="00317090">
      <w:pPr>
        <w:pStyle w:val="NoSpacing"/>
        <w:jc w:val="center"/>
        <w:rPr>
          <w:rFonts w:ascii="Times New Roman" w:eastAsia="Times New Roman" w:hAnsi="Times New Roman" w:cs="Times New Roman"/>
          <w:b/>
          <w:bCs/>
          <w:sz w:val="24"/>
          <w:szCs w:val="24"/>
          <w:lang w:val="sr-Cyrl-BA"/>
        </w:rPr>
      </w:pPr>
      <w:r w:rsidRPr="00596971">
        <w:rPr>
          <w:rFonts w:ascii="Times New Roman" w:eastAsia="Times New Roman" w:hAnsi="Times New Roman" w:cs="Times New Roman"/>
          <w:b/>
          <w:bCs/>
          <w:sz w:val="24"/>
          <w:szCs w:val="24"/>
        </w:rPr>
        <w:t xml:space="preserve">Градске изборне комисије </w:t>
      </w:r>
      <w:r w:rsidRPr="00596971">
        <w:rPr>
          <w:rFonts w:ascii="Times New Roman" w:eastAsia="Times New Roman" w:hAnsi="Times New Roman" w:cs="Times New Roman"/>
          <w:b/>
          <w:bCs/>
          <w:sz w:val="24"/>
          <w:szCs w:val="24"/>
          <w:lang w:val="sr-Cyrl-BA"/>
        </w:rPr>
        <w:t>Бијељина</w:t>
      </w:r>
    </w:p>
    <w:p w:rsidR="00317090" w:rsidRDefault="00317090" w:rsidP="00317090">
      <w:pPr>
        <w:pStyle w:val="NoSpacing"/>
        <w:jc w:val="both"/>
        <w:rPr>
          <w:rFonts w:ascii="Times New Roman" w:eastAsia="Times New Roman" w:hAnsi="Times New Roman" w:cs="Times New Roman"/>
          <w:sz w:val="24"/>
          <w:szCs w:val="24"/>
          <w:lang w:val="sr-Cyrl-CS"/>
        </w:rPr>
      </w:pPr>
    </w:p>
    <w:p w:rsidR="001641C5" w:rsidRPr="001641C5" w:rsidRDefault="001641C5" w:rsidP="00317090">
      <w:pPr>
        <w:pStyle w:val="NoSpacing"/>
        <w:jc w:val="both"/>
        <w:rPr>
          <w:rFonts w:ascii="Times New Roman" w:eastAsia="Times New Roman" w:hAnsi="Times New Roman" w:cs="Times New Roman"/>
          <w:sz w:val="24"/>
          <w:szCs w:val="24"/>
          <w:lang w:val="sr-Cyrl-CS"/>
        </w:rPr>
      </w:pPr>
    </w:p>
    <w:p w:rsidR="00317090" w:rsidRPr="00596971" w:rsidRDefault="00317090" w:rsidP="00317090">
      <w:pPr>
        <w:pStyle w:val="NoSpacing"/>
        <w:ind w:firstLine="720"/>
        <w:jc w:val="both"/>
        <w:rPr>
          <w:rFonts w:ascii="Times New Roman" w:eastAsia="Times New Roman" w:hAnsi="Times New Roman" w:cs="Times New Roman"/>
          <w:sz w:val="24"/>
          <w:szCs w:val="24"/>
        </w:rPr>
      </w:pPr>
      <w:r w:rsidRPr="00596971">
        <w:rPr>
          <w:rFonts w:ascii="Times New Roman" w:eastAsia="Times New Roman" w:hAnsi="Times New Roman" w:cs="Times New Roman"/>
          <w:sz w:val="24"/>
          <w:szCs w:val="24"/>
        </w:rPr>
        <w:t xml:space="preserve">1. Разрјешава се дужности, због истека мандата, члан Градске изборне комисије </w:t>
      </w:r>
      <w:r w:rsidRPr="00596971">
        <w:rPr>
          <w:rFonts w:ascii="Times New Roman" w:eastAsia="Times New Roman" w:hAnsi="Times New Roman" w:cs="Times New Roman"/>
          <w:sz w:val="24"/>
          <w:szCs w:val="24"/>
          <w:lang w:val="sr-Cyrl-BA"/>
        </w:rPr>
        <w:t>Бијељина</w:t>
      </w:r>
      <w:r w:rsidRPr="00596971">
        <w:rPr>
          <w:rFonts w:ascii="Times New Roman" w:eastAsia="Times New Roman" w:hAnsi="Times New Roman" w:cs="Times New Roman"/>
          <w:sz w:val="24"/>
          <w:szCs w:val="24"/>
        </w:rPr>
        <w:t xml:space="preserve">, са </w:t>
      </w:r>
      <w:r>
        <w:rPr>
          <w:rFonts w:ascii="Times New Roman" w:eastAsia="Times New Roman" w:hAnsi="Times New Roman" w:cs="Times New Roman"/>
          <w:sz w:val="24"/>
          <w:szCs w:val="24"/>
          <w:lang w:val="sr-Cyrl-BA"/>
        </w:rPr>
        <w:t>2</w:t>
      </w:r>
      <w:r w:rsidRPr="00596971">
        <w:rPr>
          <w:rFonts w:ascii="Times New Roman" w:eastAsia="Times New Roman" w:hAnsi="Times New Roman" w:cs="Times New Roman"/>
          <w:sz w:val="24"/>
          <w:szCs w:val="24"/>
        </w:rPr>
        <w:t>.12.202</w:t>
      </w:r>
      <w:r>
        <w:rPr>
          <w:rFonts w:ascii="Times New Roman" w:eastAsia="Times New Roman" w:hAnsi="Times New Roman" w:cs="Times New Roman"/>
          <w:sz w:val="24"/>
          <w:szCs w:val="24"/>
          <w:lang w:val="sr-Cyrl-BA"/>
        </w:rPr>
        <w:t>2</w:t>
      </w:r>
      <w:r w:rsidRPr="00596971">
        <w:rPr>
          <w:rFonts w:ascii="Times New Roman" w:eastAsia="Times New Roman" w:hAnsi="Times New Roman" w:cs="Times New Roman"/>
          <w:sz w:val="24"/>
          <w:szCs w:val="24"/>
        </w:rPr>
        <w:t xml:space="preserve">. </w:t>
      </w:r>
      <w:proofErr w:type="gramStart"/>
      <w:r w:rsidRPr="00596971">
        <w:rPr>
          <w:rFonts w:ascii="Times New Roman" w:eastAsia="Times New Roman" w:hAnsi="Times New Roman" w:cs="Times New Roman"/>
          <w:sz w:val="24"/>
          <w:szCs w:val="24"/>
        </w:rPr>
        <w:t>године</w:t>
      </w:r>
      <w:proofErr w:type="gramEnd"/>
      <w:r w:rsidRPr="00596971">
        <w:rPr>
          <w:rFonts w:ascii="Times New Roman" w:eastAsia="Times New Roman" w:hAnsi="Times New Roman" w:cs="Times New Roman"/>
          <w:sz w:val="24"/>
          <w:szCs w:val="24"/>
        </w:rPr>
        <w:t>:</w:t>
      </w:r>
    </w:p>
    <w:p w:rsidR="00317090" w:rsidRPr="00596971" w:rsidRDefault="00317090" w:rsidP="00317090">
      <w:pPr>
        <w:pStyle w:val="NoSpacing"/>
        <w:ind w:firstLine="720"/>
        <w:jc w:val="both"/>
        <w:rPr>
          <w:rFonts w:ascii="Times New Roman" w:eastAsia="Times New Roman" w:hAnsi="Times New Roman" w:cs="Times New Roman"/>
          <w:sz w:val="24"/>
          <w:szCs w:val="24"/>
        </w:rPr>
      </w:pPr>
      <w:r w:rsidRPr="00596971">
        <w:rPr>
          <w:rFonts w:ascii="Times New Roman" w:eastAsia="Times New Roman" w:hAnsi="Times New Roman" w:cs="Times New Roman"/>
          <w:sz w:val="24"/>
          <w:szCs w:val="24"/>
          <w:lang w:val="sr-Cyrl-BA"/>
        </w:rPr>
        <w:t>Горан Јовић</w:t>
      </w:r>
      <w:r w:rsidRPr="00596971">
        <w:rPr>
          <w:rFonts w:ascii="Times New Roman" w:eastAsia="Times New Roman" w:hAnsi="Times New Roman" w:cs="Times New Roman"/>
          <w:sz w:val="24"/>
          <w:szCs w:val="24"/>
        </w:rPr>
        <w:t xml:space="preserve">, дипл. </w:t>
      </w:r>
      <w:r w:rsidRPr="00596971">
        <w:rPr>
          <w:rFonts w:ascii="Times New Roman" w:eastAsia="Times New Roman" w:hAnsi="Times New Roman" w:cs="Times New Roman"/>
          <w:sz w:val="24"/>
          <w:szCs w:val="24"/>
          <w:lang w:val="sr-Cyrl-BA"/>
        </w:rPr>
        <w:t>п</w:t>
      </w:r>
      <w:r w:rsidRPr="00596971">
        <w:rPr>
          <w:rFonts w:ascii="Times New Roman" w:eastAsia="Times New Roman" w:hAnsi="Times New Roman" w:cs="Times New Roman"/>
          <w:sz w:val="24"/>
          <w:szCs w:val="24"/>
        </w:rPr>
        <w:t>равник</w:t>
      </w:r>
    </w:p>
    <w:p w:rsidR="00317090" w:rsidRPr="00596971" w:rsidRDefault="00317090" w:rsidP="00317090">
      <w:pPr>
        <w:pStyle w:val="NoSpacing"/>
        <w:jc w:val="both"/>
        <w:rPr>
          <w:rFonts w:ascii="Times New Roman" w:eastAsia="Times New Roman" w:hAnsi="Times New Roman" w:cs="Times New Roman"/>
          <w:sz w:val="24"/>
          <w:szCs w:val="24"/>
        </w:rPr>
      </w:pPr>
    </w:p>
    <w:p w:rsidR="00317090" w:rsidRPr="00596971" w:rsidRDefault="00317090" w:rsidP="00317090">
      <w:pPr>
        <w:pStyle w:val="NoSpacing"/>
        <w:ind w:firstLine="720"/>
        <w:jc w:val="both"/>
        <w:rPr>
          <w:rFonts w:ascii="Times New Roman" w:eastAsia="Times New Roman" w:hAnsi="Times New Roman" w:cs="Times New Roman"/>
          <w:sz w:val="24"/>
          <w:szCs w:val="24"/>
        </w:rPr>
      </w:pPr>
      <w:r w:rsidRPr="00596971">
        <w:rPr>
          <w:rFonts w:ascii="Times New Roman" w:eastAsia="Times New Roman" w:hAnsi="Times New Roman" w:cs="Times New Roman"/>
          <w:sz w:val="24"/>
          <w:szCs w:val="24"/>
        </w:rPr>
        <w:t xml:space="preserve">2. Ово рјешење ступа на снагу са даном добијања сагласности Централне изборне комисије Босне и Херцеговине, и биће објављено у Службеном гласнику Републике Српске и Службеном гласнику Града </w:t>
      </w:r>
      <w:r w:rsidRPr="00596971">
        <w:rPr>
          <w:rFonts w:ascii="Times New Roman" w:eastAsia="Times New Roman" w:hAnsi="Times New Roman" w:cs="Times New Roman"/>
          <w:sz w:val="24"/>
          <w:szCs w:val="24"/>
          <w:lang w:val="sr-Cyrl-BA"/>
        </w:rPr>
        <w:t>Бијељина</w:t>
      </w:r>
      <w:r w:rsidRPr="00596971">
        <w:rPr>
          <w:rFonts w:ascii="Times New Roman" w:eastAsia="Times New Roman" w:hAnsi="Times New Roman" w:cs="Times New Roman"/>
          <w:sz w:val="24"/>
          <w:szCs w:val="24"/>
        </w:rPr>
        <w:t>.</w:t>
      </w:r>
    </w:p>
    <w:p w:rsidR="00317090" w:rsidRPr="00596971" w:rsidRDefault="00317090" w:rsidP="00317090">
      <w:pPr>
        <w:pStyle w:val="NoSpacing"/>
        <w:jc w:val="both"/>
        <w:rPr>
          <w:rFonts w:ascii="Times New Roman" w:eastAsia="Times New Roman" w:hAnsi="Times New Roman" w:cs="Times New Roman"/>
          <w:sz w:val="24"/>
          <w:szCs w:val="24"/>
        </w:rPr>
      </w:pPr>
    </w:p>
    <w:p w:rsidR="00317090" w:rsidRDefault="00317090" w:rsidP="00317090">
      <w:pPr>
        <w:pStyle w:val="NoSpacing"/>
        <w:jc w:val="both"/>
        <w:rPr>
          <w:rFonts w:ascii="Times New Roman" w:eastAsia="Times New Roman" w:hAnsi="Times New Roman" w:cs="Times New Roman"/>
          <w:sz w:val="24"/>
          <w:szCs w:val="24"/>
          <w:lang w:val="sr-Cyrl-CS"/>
        </w:rPr>
      </w:pPr>
    </w:p>
    <w:p w:rsidR="00556381" w:rsidRDefault="00556381" w:rsidP="00317090">
      <w:pPr>
        <w:pStyle w:val="NoSpacing"/>
        <w:jc w:val="both"/>
        <w:rPr>
          <w:rFonts w:ascii="Times New Roman" w:eastAsia="Times New Roman" w:hAnsi="Times New Roman" w:cs="Times New Roman"/>
          <w:sz w:val="24"/>
          <w:szCs w:val="24"/>
          <w:lang w:val="sr-Cyrl-CS"/>
        </w:rPr>
      </w:pPr>
    </w:p>
    <w:p w:rsidR="00556381" w:rsidRDefault="00556381" w:rsidP="00317090">
      <w:pPr>
        <w:pStyle w:val="NoSpacing"/>
        <w:jc w:val="both"/>
        <w:rPr>
          <w:rFonts w:ascii="Times New Roman" w:eastAsia="Times New Roman" w:hAnsi="Times New Roman" w:cs="Times New Roman"/>
          <w:sz w:val="24"/>
          <w:szCs w:val="24"/>
          <w:lang w:val="sr-Cyrl-CS"/>
        </w:rPr>
      </w:pPr>
    </w:p>
    <w:p w:rsidR="00556381" w:rsidRPr="00A3216A" w:rsidRDefault="00556381" w:rsidP="00556381">
      <w:pPr>
        <w:jc w:val="center"/>
        <w:rPr>
          <w:rFonts w:ascii="Times New Roman" w:hAnsi="Times New Roman"/>
          <w:sz w:val="24"/>
          <w:szCs w:val="24"/>
          <w:lang w:val="sr-Cyrl-CS"/>
        </w:rPr>
      </w:pPr>
      <w:r>
        <w:rPr>
          <w:rFonts w:ascii="Times New Roman" w:hAnsi="Times New Roman"/>
          <w:sz w:val="24"/>
          <w:szCs w:val="24"/>
          <w:lang w:val="sr-Cyrl-CS"/>
        </w:rPr>
        <w:t>СКУПШТИНА ГРАДА БИЈЕЉИНА</w:t>
      </w:r>
    </w:p>
    <w:p w:rsidR="001641C5" w:rsidRDefault="001641C5" w:rsidP="00317090">
      <w:pPr>
        <w:pStyle w:val="NoSpacing"/>
        <w:jc w:val="both"/>
        <w:rPr>
          <w:rFonts w:ascii="Times New Roman" w:eastAsia="Times New Roman" w:hAnsi="Times New Roman" w:cs="Times New Roman"/>
          <w:sz w:val="24"/>
          <w:szCs w:val="24"/>
          <w:lang w:val="sr-Cyrl-CS"/>
        </w:rPr>
      </w:pPr>
    </w:p>
    <w:p w:rsidR="001641C5" w:rsidRPr="001641C5" w:rsidRDefault="001641C5" w:rsidP="00317090">
      <w:pPr>
        <w:pStyle w:val="NoSpacing"/>
        <w:jc w:val="both"/>
        <w:rPr>
          <w:rFonts w:ascii="Times New Roman" w:eastAsia="Times New Roman" w:hAnsi="Times New Roman" w:cs="Times New Roman"/>
          <w:sz w:val="24"/>
          <w:szCs w:val="24"/>
          <w:lang w:val="sr-Cyrl-CS"/>
        </w:rPr>
      </w:pPr>
    </w:p>
    <w:tbl>
      <w:tblPr>
        <w:tblW w:w="0" w:type="auto"/>
        <w:tblLook w:val="04A0"/>
      </w:tblPr>
      <w:tblGrid>
        <w:gridCol w:w="3794"/>
        <w:gridCol w:w="1727"/>
        <w:gridCol w:w="4055"/>
      </w:tblGrid>
      <w:tr w:rsidR="00556381" w:rsidTr="00B273CA">
        <w:tc>
          <w:tcPr>
            <w:tcW w:w="3794" w:type="dxa"/>
            <w:hideMark/>
          </w:tcPr>
          <w:p w:rsidR="00556381" w:rsidRDefault="00556381" w:rsidP="00B273CA">
            <w:pPr>
              <w:spacing w:after="0" w:line="240" w:lineRule="auto"/>
              <w:jc w:val="both"/>
              <w:rPr>
                <w:rFonts w:ascii="Times New Roman" w:hAnsi="Times New Roman"/>
                <w:sz w:val="24"/>
                <w:szCs w:val="24"/>
              </w:rPr>
            </w:pPr>
            <w:r>
              <w:rPr>
                <w:rFonts w:ascii="Times New Roman" w:hAnsi="Times New Roman"/>
                <w:sz w:val="24"/>
                <w:szCs w:val="24"/>
                <w:lang w:val="sr-Cyrl-CS"/>
              </w:rPr>
              <w:t>Број: 01-111-125/22</w:t>
            </w:r>
          </w:p>
        </w:tc>
        <w:tc>
          <w:tcPr>
            <w:tcW w:w="1727" w:type="dxa"/>
          </w:tcPr>
          <w:p w:rsidR="00556381" w:rsidRDefault="00556381" w:rsidP="00B273CA">
            <w:pPr>
              <w:spacing w:after="0" w:line="240" w:lineRule="auto"/>
              <w:jc w:val="both"/>
              <w:rPr>
                <w:rFonts w:ascii="Times New Roman" w:hAnsi="Times New Roman"/>
                <w:sz w:val="24"/>
                <w:szCs w:val="24"/>
              </w:rPr>
            </w:pPr>
          </w:p>
        </w:tc>
        <w:tc>
          <w:tcPr>
            <w:tcW w:w="4055" w:type="dxa"/>
            <w:hideMark/>
          </w:tcPr>
          <w:p w:rsidR="00556381" w:rsidRDefault="00556381" w:rsidP="00B273C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556381" w:rsidTr="00B273CA">
        <w:tc>
          <w:tcPr>
            <w:tcW w:w="3794" w:type="dxa"/>
            <w:hideMark/>
          </w:tcPr>
          <w:p w:rsidR="00556381" w:rsidRDefault="00556381" w:rsidP="00B273CA">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556381" w:rsidRDefault="00556381" w:rsidP="00B273CA">
            <w:pPr>
              <w:spacing w:after="0" w:line="240" w:lineRule="auto"/>
              <w:jc w:val="both"/>
              <w:rPr>
                <w:rFonts w:ascii="Times New Roman" w:hAnsi="Times New Roman"/>
                <w:sz w:val="24"/>
                <w:szCs w:val="24"/>
              </w:rPr>
            </w:pPr>
          </w:p>
        </w:tc>
        <w:tc>
          <w:tcPr>
            <w:tcW w:w="4055" w:type="dxa"/>
            <w:hideMark/>
          </w:tcPr>
          <w:p w:rsidR="00556381" w:rsidRDefault="00556381" w:rsidP="00B273CA">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556381" w:rsidTr="00B273CA">
        <w:tc>
          <w:tcPr>
            <w:tcW w:w="3794" w:type="dxa"/>
            <w:hideMark/>
          </w:tcPr>
          <w:p w:rsidR="00556381" w:rsidRDefault="00556381" w:rsidP="00B273CA">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7. децембар 2022. године</w:t>
            </w:r>
          </w:p>
        </w:tc>
        <w:tc>
          <w:tcPr>
            <w:tcW w:w="1727" w:type="dxa"/>
          </w:tcPr>
          <w:p w:rsidR="00556381" w:rsidRDefault="00556381" w:rsidP="00B273CA">
            <w:pPr>
              <w:spacing w:after="0" w:line="240" w:lineRule="auto"/>
              <w:jc w:val="both"/>
              <w:rPr>
                <w:rFonts w:ascii="Times New Roman" w:hAnsi="Times New Roman"/>
                <w:sz w:val="24"/>
                <w:szCs w:val="24"/>
              </w:rPr>
            </w:pPr>
          </w:p>
        </w:tc>
        <w:tc>
          <w:tcPr>
            <w:tcW w:w="4055" w:type="dxa"/>
          </w:tcPr>
          <w:p w:rsidR="00556381" w:rsidRDefault="00556381" w:rsidP="00B273CA">
            <w:pPr>
              <w:spacing w:after="0" w:line="240" w:lineRule="auto"/>
              <w:jc w:val="both"/>
              <w:rPr>
                <w:rFonts w:ascii="Times New Roman" w:hAnsi="Times New Roman"/>
                <w:sz w:val="24"/>
                <w:szCs w:val="24"/>
                <w:lang w:val="sr-Cyrl-CS"/>
              </w:rPr>
            </w:pPr>
          </w:p>
        </w:tc>
      </w:tr>
      <w:tr w:rsidR="00556381" w:rsidTr="00B273CA">
        <w:tc>
          <w:tcPr>
            <w:tcW w:w="3794" w:type="dxa"/>
          </w:tcPr>
          <w:p w:rsidR="00556381" w:rsidRDefault="00556381" w:rsidP="00B273CA">
            <w:pPr>
              <w:spacing w:after="0" w:line="240" w:lineRule="auto"/>
              <w:jc w:val="both"/>
              <w:rPr>
                <w:rFonts w:ascii="Times New Roman" w:hAnsi="Times New Roman"/>
                <w:sz w:val="24"/>
                <w:szCs w:val="24"/>
              </w:rPr>
            </w:pPr>
          </w:p>
        </w:tc>
        <w:tc>
          <w:tcPr>
            <w:tcW w:w="1727" w:type="dxa"/>
          </w:tcPr>
          <w:p w:rsidR="00556381" w:rsidRDefault="00556381" w:rsidP="00B273CA">
            <w:pPr>
              <w:spacing w:after="0" w:line="240" w:lineRule="auto"/>
              <w:jc w:val="both"/>
              <w:rPr>
                <w:rFonts w:ascii="Times New Roman" w:hAnsi="Times New Roman"/>
                <w:sz w:val="24"/>
                <w:szCs w:val="24"/>
              </w:rPr>
            </w:pPr>
          </w:p>
        </w:tc>
        <w:tc>
          <w:tcPr>
            <w:tcW w:w="4055" w:type="dxa"/>
            <w:hideMark/>
          </w:tcPr>
          <w:p w:rsidR="00556381" w:rsidRPr="00625A83" w:rsidRDefault="00556381" w:rsidP="00B273C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  Александар Ђурђевић, с.р.</w:t>
            </w:r>
          </w:p>
        </w:tc>
      </w:tr>
      <w:tr w:rsidR="00556381" w:rsidTr="00B273CA">
        <w:tc>
          <w:tcPr>
            <w:tcW w:w="3794" w:type="dxa"/>
          </w:tcPr>
          <w:p w:rsidR="00556381" w:rsidRDefault="00556381" w:rsidP="00B273CA">
            <w:pPr>
              <w:spacing w:after="0" w:line="240" w:lineRule="auto"/>
              <w:jc w:val="both"/>
              <w:rPr>
                <w:rFonts w:ascii="Times New Roman" w:hAnsi="Times New Roman"/>
                <w:sz w:val="24"/>
                <w:szCs w:val="24"/>
              </w:rPr>
            </w:pPr>
          </w:p>
        </w:tc>
        <w:tc>
          <w:tcPr>
            <w:tcW w:w="1727" w:type="dxa"/>
          </w:tcPr>
          <w:p w:rsidR="00556381" w:rsidRDefault="00556381" w:rsidP="00B273CA">
            <w:pPr>
              <w:spacing w:after="0" w:line="240" w:lineRule="auto"/>
              <w:jc w:val="both"/>
              <w:rPr>
                <w:rFonts w:ascii="Times New Roman" w:hAnsi="Times New Roman"/>
                <w:sz w:val="24"/>
                <w:szCs w:val="24"/>
              </w:rPr>
            </w:pPr>
          </w:p>
        </w:tc>
        <w:tc>
          <w:tcPr>
            <w:tcW w:w="4055" w:type="dxa"/>
            <w:hideMark/>
          </w:tcPr>
          <w:p w:rsidR="00556381" w:rsidRDefault="00556381" w:rsidP="00B273CA">
            <w:pPr>
              <w:spacing w:after="0" w:line="240" w:lineRule="auto"/>
              <w:jc w:val="center"/>
              <w:rPr>
                <w:rFonts w:ascii="Times New Roman" w:hAnsi="Times New Roman"/>
                <w:sz w:val="24"/>
                <w:szCs w:val="24"/>
              </w:rPr>
            </w:pPr>
          </w:p>
        </w:tc>
      </w:tr>
    </w:tbl>
    <w:p w:rsidR="00317090" w:rsidRDefault="00317090" w:rsidP="00317090">
      <w:pPr>
        <w:spacing w:after="0" w:line="240" w:lineRule="auto"/>
        <w:jc w:val="both"/>
        <w:rPr>
          <w:rFonts w:ascii="Times New Roman" w:hAnsi="Times New Roman"/>
          <w:sz w:val="24"/>
          <w:szCs w:val="24"/>
          <w:lang w:val="sr-Cyrl-BA"/>
        </w:rPr>
      </w:pPr>
    </w:p>
    <w:p w:rsidR="00317090" w:rsidRPr="00596971" w:rsidRDefault="00317090" w:rsidP="00317090">
      <w:pPr>
        <w:pStyle w:val="NoSpacing"/>
        <w:jc w:val="both"/>
        <w:rPr>
          <w:rFonts w:ascii="Times New Roman" w:eastAsia="Times New Roman" w:hAnsi="Times New Roman" w:cs="Times New Roman"/>
          <w:sz w:val="24"/>
          <w:szCs w:val="24"/>
        </w:rPr>
      </w:pPr>
    </w:p>
    <w:p w:rsidR="00317090" w:rsidRPr="00596971" w:rsidRDefault="00317090" w:rsidP="00317090">
      <w:pPr>
        <w:pStyle w:val="NoSpacing"/>
        <w:jc w:val="both"/>
        <w:rPr>
          <w:rFonts w:ascii="Times New Roman" w:hAnsi="Times New Roman" w:cs="Times New Roman"/>
          <w:sz w:val="24"/>
          <w:szCs w:val="24"/>
          <w:lang w:val="sr-Cyrl-BA"/>
        </w:rPr>
      </w:pPr>
    </w:p>
    <w:p w:rsidR="00317090" w:rsidRPr="00596971" w:rsidRDefault="00317090" w:rsidP="00317090">
      <w:pPr>
        <w:pStyle w:val="NoSpacing"/>
        <w:jc w:val="both"/>
        <w:rPr>
          <w:rFonts w:ascii="Times New Roman" w:hAnsi="Times New Roman" w:cs="Times New Roman"/>
          <w:sz w:val="24"/>
          <w:szCs w:val="24"/>
          <w:lang w:val="sr-Cyrl-BA"/>
        </w:rPr>
      </w:pPr>
    </w:p>
    <w:p w:rsidR="00317090" w:rsidRPr="00596971" w:rsidRDefault="00317090" w:rsidP="00317090">
      <w:pPr>
        <w:pStyle w:val="NoSpacing"/>
        <w:rPr>
          <w:rFonts w:ascii="Times New Roman" w:hAnsi="Times New Roman" w:cs="Times New Roman"/>
          <w:sz w:val="24"/>
          <w:szCs w:val="24"/>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Pr="00596971" w:rsidRDefault="00317090" w:rsidP="001641C5">
      <w:pPr>
        <w:spacing w:after="0" w:line="240" w:lineRule="auto"/>
        <w:ind w:firstLine="720"/>
        <w:jc w:val="both"/>
        <w:rPr>
          <w:rFonts w:ascii="Times New Roman" w:hAnsi="Times New Roman" w:cs="Times New Roman"/>
          <w:sz w:val="24"/>
          <w:szCs w:val="24"/>
          <w:lang w:val="sr-Cyrl-CS"/>
        </w:rPr>
      </w:pPr>
      <w:proofErr w:type="gramStart"/>
      <w:r w:rsidRPr="00596971">
        <w:rPr>
          <w:rFonts w:ascii="Times New Roman" w:eastAsia="Times New Roman" w:hAnsi="Times New Roman" w:cs="Times New Roman"/>
          <w:sz w:val="24"/>
          <w:szCs w:val="24"/>
        </w:rPr>
        <w:t>На основу члана 2.1</w:t>
      </w:r>
      <w:r>
        <w:rPr>
          <w:rFonts w:ascii="Times New Roman" w:eastAsia="Times New Roman" w:hAnsi="Times New Roman" w:cs="Times New Roman"/>
          <w:sz w:val="24"/>
          <w:szCs w:val="24"/>
          <w:lang w:val="sr-Cyrl-BA"/>
        </w:rPr>
        <w:t>5</w:t>
      </w:r>
      <w:r w:rsidRPr="00596971">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lang w:val="sr-Cyrl-BA"/>
        </w:rPr>
        <w:t xml:space="preserve"> став 1., 2., и 3.</w:t>
      </w:r>
      <w:r w:rsidRPr="00596971">
        <w:rPr>
          <w:rFonts w:ascii="Times New Roman" w:eastAsia="Times New Roman" w:hAnsi="Times New Roman" w:cs="Times New Roman"/>
          <w:sz w:val="24"/>
          <w:szCs w:val="24"/>
        </w:rPr>
        <w:t xml:space="preserve"> </w:t>
      </w:r>
      <w:r w:rsidRPr="00596971">
        <w:rPr>
          <w:rFonts w:ascii="Times New Roman" w:hAnsi="Times New Roman" w:cs="Times New Roman"/>
          <w:sz w:val="24"/>
          <w:szCs w:val="24"/>
        </w:rPr>
        <w:t>Изборног закона БиХ („Службени гласник БиХ“,</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број: 23/01, 7/02, 9/02, 20/02, 25/02, 4/04, 20/04, 25/05, 52/05, 65/05, 77/05, 11/06, 24/06, 32/07, 33/08, 37/08, 32/10, 18/13, 7/14, 31/16</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41/20</w:t>
      </w:r>
      <w:r w:rsidRPr="00596971">
        <w:rPr>
          <w:rFonts w:ascii="Times New Roman" w:hAnsi="Times New Roman" w:cs="Times New Roman"/>
          <w:sz w:val="24"/>
          <w:szCs w:val="24"/>
          <w:lang w:val="sr-Cyrl-BA"/>
        </w:rPr>
        <w:t>, 38/22 и 51/22</w:t>
      </w:r>
      <w:r w:rsidRPr="00596971">
        <w:rPr>
          <w:rFonts w:ascii="Times New Roman" w:hAnsi="Times New Roman" w:cs="Times New Roman"/>
          <w:sz w:val="24"/>
          <w:szCs w:val="24"/>
        </w:rPr>
        <w:t>)</w:t>
      </w:r>
      <w:r w:rsidRPr="00596971">
        <w:rPr>
          <w:rFonts w:ascii="Times New Roman" w:eastAsia="Times New Roman" w:hAnsi="Times New Roman" w:cs="Times New Roman"/>
          <w:sz w:val="24"/>
          <w:szCs w:val="24"/>
        </w:rPr>
        <w:t xml:space="preserve"> и </w:t>
      </w:r>
      <w:r w:rsidRPr="00596971">
        <w:rPr>
          <w:rFonts w:ascii="Times New Roman" w:hAnsi="Times New Roman" w:cs="Times New Roman"/>
          <w:sz w:val="24"/>
          <w:szCs w:val="24"/>
        </w:rPr>
        <w:t>члана 3</w:t>
      </w:r>
      <w:r w:rsidRPr="00596971">
        <w:rPr>
          <w:rFonts w:ascii="Times New Roman" w:hAnsi="Times New Roman" w:cs="Times New Roman"/>
          <w:sz w:val="24"/>
          <w:szCs w:val="24"/>
          <w:lang w:val="sr-Cyrl-BA"/>
        </w:rPr>
        <w:t>9</w:t>
      </w:r>
      <w:r w:rsidRPr="00596971">
        <w:rPr>
          <w:rFonts w:ascii="Times New Roman" w:hAnsi="Times New Roman" w:cs="Times New Roman"/>
          <w:sz w:val="24"/>
          <w:szCs w:val="24"/>
        </w:rPr>
        <w:t xml:space="preserve">. </w:t>
      </w:r>
      <w:r w:rsidR="001641C5">
        <w:rPr>
          <w:rFonts w:ascii="Times New Roman" w:hAnsi="Times New Roman" w:cs="Times New Roman"/>
          <w:sz w:val="24"/>
          <w:szCs w:val="24"/>
          <w:lang w:val="sr-Cyrl-BA"/>
        </w:rPr>
        <w:t>став (2)</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Статута Града Бијељина („Службени гласник Града Бијељина“, број: 9/17)</w:t>
      </w:r>
      <w:r w:rsidRPr="00596971">
        <w:rPr>
          <w:rFonts w:ascii="Times New Roman" w:eastAsia="Times New Roman" w:hAnsi="Times New Roman" w:cs="Times New Roman"/>
          <w:sz w:val="24"/>
          <w:szCs w:val="24"/>
        </w:rPr>
        <w:t xml:space="preserve">, </w:t>
      </w:r>
      <w:r w:rsidRPr="00596971">
        <w:rPr>
          <w:rFonts w:ascii="Times New Roman" w:hAnsi="Times New Roman" w:cs="Times New Roman"/>
          <w:sz w:val="24"/>
          <w:szCs w:val="24"/>
        </w:rPr>
        <w:t xml:space="preserve">Скупштина Града Бијељина </w:t>
      </w:r>
      <w:r w:rsidRPr="00596971">
        <w:rPr>
          <w:rFonts w:ascii="Times New Roman" w:hAnsi="Times New Roman" w:cs="Times New Roman"/>
          <w:sz w:val="24"/>
          <w:szCs w:val="24"/>
          <w:lang w:val="sr-Cyrl-BA"/>
        </w:rPr>
        <w:t>на</w:t>
      </w:r>
      <w:r w:rsidR="001641C5">
        <w:rPr>
          <w:rFonts w:ascii="Times New Roman" w:hAnsi="Times New Roman" w:cs="Times New Roman"/>
          <w:sz w:val="24"/>
          <w:szCs w:val="24"/>
          <w:lang w:val="sr-Cyrl-BA"/>
        </w:rPr>
        <w:t xml:space="preserve"> 17. </w:t>
      </w:r>
      <w:r w:rsidRPr="00596971">
        <w:rPr>
          <w:rFonts w:ascii="Times New Roman" w:hAnsi="Times New Roman" w:cs="Times New Roman"/>
          <w:sz w:val="24"/>
          <w:szCs w:val="24"/>
          <w:lang w:val="sr-Cyrl-BA"/>
        </w:rPr>
        <w:t>сједници одржаној</w:t>
      </w:r>
      <w:r w:rsidR="001641C5">
        <w:rPr>
          <w:rFonts w:ascii="Times New Roman" w:hAnsi="Times New Roman" w:cs="Times New Roman"/>
          <w:sz w:val="24"/>
          <w:szCs w:val="24"/>
          <w:lang w:val="sr-Cyrl-BA"/>
        </w:rPr>
        <w:t xml:space="preserve"> дана 7. децембра </w:t>
      </w:r>
      <w:r w:rsidRPr="00596971">
        <w:rPr>
          <w:rFonts w:ascii="Times New Roman" w:hAnsi="Times New Roman" w:cs="Times New Roman"/>
          <w:sz w:val="24"/>
          <w:szCs w:val="24"/>
          <w:lang w:val="sr-Cyrl-BA"/>
        </w:rPr>
        <w:t>20</w:t>
      </w:r>
      <w:r w:rsidRPr="00596971">
        <w:rPr>
          <w:rFonts w:ascii="Times New Roman" w:hAnsi="Times New Roman" w:cs="Times New Roman"/>
          <w:sz w:val="24"/>
          <w:szCs w:val="24"/>
        </w:rPr>
        <w:t>2</w:t>
      </w:r>
      <w:r w:rsidR="001641C5">
        <w:rPr>
          <w:rFonts w:ascii="Times New Roman" w:hAnsi="Times New Roman" w:cs="Times New Roman"/>
          <w:sz w:val="24"/>
          <w:szCs w:val="24"/>
          <w:lang w:val="sr-Cyrl-BA"/>
        </w:rPr>
        <w:t xml:space="preserve">2. године, донијела </w:t>
      </w:r>
      <w:r w:rsidRPr="00596971">
        <w:rPr>
          <w:rFonts w:ascii="Times New Roman" w:hAnsi="Times New Roman" w:cs="Times New Roman"/>
          <w:sz w:val="24"/>
          <w:szCs w:val="24"/>
          <w:lang w:val="sr-Cyrl-BA"/>
        </w:rPr>
        <w:t>је</w:t>
      </w:r>
    </w:p>
    <w:p w:rsidR="00317090" w:rsidRDefault="00317090" w:rsidP="00317090">
      <w:pPr>
        <w:pStyle w:val="NoSpacing"/>
        <w:ind w:firstLine="720"/>
        <w:jc w:val="both"/>
        <w:rPr>
          <w:rFonts w:ascii="Times New Roman" w:eastAsia="Times New Roman" w:hAnsi="Times New Roman" w:cs="Times New Roman"/>
          <w:sz w:val="24"/>
          <w:szCs w:val="24"/>
          <w:lang w:val="sr-Cyrl-CS"/>
        </w:rPr>
      </w:pPr>
    </w:p>
    <w:p w:rsidR="001641C5" w:rsidRPr="001641C5" w:rsidRDefault="001641C5" w:rsidP="00317090">
      <w:pPr>
        <w:pStyle w:val="NoSpacing"/>
        <w:ind w:firstLine="720"/>
        <w:jc w:val="both"/>
        <w:rPr>
          <w:rFonts w:ascii="Times New Roman" w:eastAsia="Times New Roman" w:hAnsi="Times New Roman" w:cs="Times New Roman"/>
          <w:sz w:val="24"/>
          <w:szCs w:val="24"/>
          <w:lang w:val="sr-Cyrl-CS"/>
        </w:rPr>
      </w:pPr>
    </w:p>
    <w:p w:rsidR="00317090" w:rsidRPr="00596971" w:rsidRDefault="00317090" w:rsidP="00317090">
      <w:pPr>
        <w:pStyle w:val="NoSpacing"/>
        <w:jc w:val="center"/>
        <w:rPr>
          <w:rFonts w:ascii="Times New Roman" w:eastAsia="Times New Roman" w:hAnsi="Times New Roman" w:cs="Times New Roman"/>
          <w:sz w:val="24"/>
          <w:szCs w:val="24"/>
        </w:rPr>
      </w:pPr>
      <w:r w:rsidRPr="00596971">
        <w:rPr>
          <w:rFonts w:ascii="Times New Roman" w:eastAsia="Times New Roman" w:hAnsi="Times New Roman" w:cs="Times New Roman"/>
          <w:b/>
          <w:bCs/>
          <w:sz w:val="24"/>
          <w:szCs w:val="24"/>
        </w:rPr>
        <w:t>Р Ј Е Ш Е Њ Е</w:t>
      </w:r>
    </w:p>
    <w:p w:rsidR="00317090" w:rsidRPr="00596971" w:rsidRDefault="00317090" w:rsidP="00317090">
      <w:pPr>
        <w:pStyle w:val="NoSpacing"/>
        <w:jc w:val="center"/>
        <w:rPr>
          <w:rFonts w:ascii="Times New Roman" w:eastAsia="Times New Roman" w:hAnsi="Times New Roman" w:cs="Times New Roman"/>
          <w:sz w:val="24"/>
          <w:szCs w:val="24"/>
        </w:rPr>
      </w:pPr>
      <w:proofErr w:type="gramStart"/>
      <w:r w:rsidRPr="00596971">
        <w:rPr>
          <w:rFonts w:ascii="Times New Roman" w:eastAsia="Times New Roman" w:hAnsi="Times New Roman" w:cs="Times New Roman"/>
          <w:b/>
          <w:bCs/>
          <w:sz w:val="24"/>
          <w:szCs w:val="24"/>
        </w:rPr>
        <w:t>о</w:t>
      </w:r>
      <w:proofErr w:type="gramEnd"/>
      <w:r w:rsidRPr="005969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sr-Cyrl-BA"/>
        </w:rPr>
        <w:t xml:space="preserve">именовању замјенског </w:t>
      </w:r>
      <w:r w:rsidRPr="00596971">
        <w:rPr>
          <w:rFonts w:ascii="Times New Roman" w:eastAsia="Times New Roman" w:hAnsi="Times New Roman" w:cs="Times New Roman"/>
          <w:b/>
          <w:bCs/>
          <w:sz w:val="24"/>
          <w:szCs w:val="24"/>
        </w:rPr>
        <w:t>члана</w:t>
      </w:r>
    </w:p>
    <w:p w:rsidR="00317090" w:rsidRPr="00596971" w:rsidRDefault="00317090" w:rsidP="00317090">
      <w:pPr>
        <w:pStyle w:val="NoSpacing"/>
        <w:jc w:val="center"/>
        <w:rPr>
          <w:rFonts w:ascii="Times New Roman" w:eastAsia="Times New Roman" w:hAnsi="Times New Roman" w:cs="Times New Roman"/>
          <w:b/>
          <w:bCs/>
          <w:sz w:val="24"/>
          <w:szCs w:val="24"/>
          <w:lang w:val="sr-Cyrl-BA"/>
        </w:rPr>
      </w:pPr>
      <w:r w:rsidRPr="00596971">
        <w:rPr>
          <w:rFonts w:ascii="Times New Roman" w:eastAsia="Times New Roman" w:hAnsi="Times New Roman" w:cs="Times New Roman"/>
          <w:b/>
          <w:bCs/>
          <w:sz w:val="24"/>
          <w:szCs w:val="24"/>
        </w:rPr>
        <w:t xml:space="preserve">Градске изборне комисије </w:t>
      </w:r>
      <w:r w:rsidRPr="00596971">
        <w:rPr>
          <w:rFonts w:ascii="Times New Roman" w:eastAsia="Times New Roman" w:hAnsi="Times New Roman" w:cs="Times New Roman"/>
          <w:b/>
          <w:bCs/>
          <w:sz w:val="24"/>
          <w:szCs w:val="24"/>
          <w:lang w:val="sr-Cyrl-BA"/>
        </w:rPr>
        <w:t>Бијељина</w:t>
      </w:r>
    </w:p>
    <w:p w:rsidR="00317090" w:rsidRDefault="00317090" w:rsidP="00317090">
      <w:pPr>
        <w:pStyle w:val="NoSpacing"/>
        <w:jc w:val="both"/>
        <w:rPr>
          <w:rFonts w:ascii="Times New Roman" w:eastAsia="Times New Roman" w:hAnsi="Times New Roman" w:cs="Times New Roman"/>
          <w:sz w:val="24"/>
          <w:szCs w:val="24"/>
          <w:lang w:val="sr-Cyrl-CS"/>
        </w:rPr>
      </w:pPr>
    </w:p>
    <w:p w:rsidR="001641C5" w:rsidRPr="001641C5" w:rsidRDefault="001641C5" w:rsidP="00317090">
      <w:pPr>
        <w:pStyle w:val="NoSpacing"/>
        <w:jc w:val="both"/>
        <w:rPr>
          <w:rFonts w:ascii="Times New Roman" w:eastAsia="Times New Roman" w:hAnsi="Times New Roman" w:cs="Times New Roman"/>
          <w:sz w:val="24"/>
          <w:szCs w:val="24"/>
          <w:lang w:val="sr-Cyrl-CS"/>
        </w:rPr>
      </w:pPr>
    </w:p>
    <w:p w:rsidR="00317090" w:rsidRDefault="00317090" w:rsidP="00317090">
      <w:pPr>
        <w:pStyle w:val="NoSpacing"/>
        <w:numPr>
          <w:ilvl w:val="0"/>
          <w:numId w:val="10"/>
        </w:numPr>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За замјенског члана </w:t>
      </w:r>
      <w:r w:rsidRPr="00596971">
        <w:rPr>
          <w:rFonts w:ascii="Times New Roman" w:eastAsia="Times New Roman" w:hAnsi="Times New Roman" w:cs="Times New Roman"/>
          <w:sz w:val="24"/>
          <w:szCs w:val="24"/>
        </w:rPr>
        <w:t xml:space="preserve">Градске изборне комисије </w:t>
      </w:r>
      <w:r w:rsidRPr="00596971">
        <w:rPr>
          <w:rFonts w:ascii="Times New Roman" w:eastAsia="Times New Roman" w:hAnsi="Times New Roman" w:cs="Times New Roman"/>
          <w:sz w:val="24"/>
          <w:szCs w:val="24"/>
          <w:lang w:val="sr-Cyrl-BA"/>
        </w:rPr>
        <w:t>Бијељина</w:t>
      </w:r>
      <w:r>
        <w:rPr>
          <w:rFonts w:ascii="Times New Roman" w:eastAsia="Times New Roman" w:hAnsi="Times New Roman" w:cs="Times New Roman"/>
          <w:sz w:val="24"/>
          <w:szCs w:val="24"/>
          <w:lang w:val="sr-Cyrl-BA"/>
        </w:rPr>
        <w:t xml:space="preserve"> именује се:</w:t>
      </w:r>
    </w:p>
    <w:p w:rsidR="00317090" w:rsidRPr="00596971" w:rsidRDefault="00317090" w:rsidP="00317090">
      <w:pPr>
        <w:pStyle w:val="NoSpacing"/>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BA"/>
        </w:rPr>
        <w:t xml:space="preserve"> - </w:t>
      </w:r>
      <w:r w:rsidR="000B2027">
        <w:rPr>
          <w:rFonts w:ascii="Times New Roman" w:eastAsia="Times New Roman" w:hAnsi="Times New Roman" w:cs="Times New Roman"/>
          <w:sz w:val="24"/>
          <w:szCs w:val="24"/>
          <w:lang w:val="sr-Cyrl-BA"/>
        </w:rPr>
        <w:t>Горан Јовић</w:t>
      </w:r>
    </w:p>
    <w:p w:rsidR="00317090" w:rsidRPr="00596971" w:rsidRDefault="00317090" w:rsidP="00317090">
      <w:pPr>
        <w:pStyle w:val="NoSpacing"/>
        <w:jc w:val="both"/>
        <w:rPr>
          <w:rFonts w:ascii="Times New Roman" w:eastAsia="Times New Roman" w:hAnsi="Times New Roman" w:cs="Times New Roman"/>
          <w:sz w:val="24"/>
          <w:szCs w:val="24"/>
        </w:rPr>
      </w:pPr>
    </w:p>
    <w:p w:rsidR="00317090" w:rsidRDefault="00317090" w:rsidP="00317090">
      <w:pPr>
        <w:pStyle w:val="NoSpacing"/>
        <w:numPr>
          <w:ilvl w:val="0"/>
          <w:numId w:val="10"/>
        </w:numPr>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Мандат члана траје до избора новог члана по поступку прописаном чланом 2.12. став 5. </w:t>
      </w:r>
      <w:r w:rsidRPr="00596971">
        <w:rPr>
          <w:rFonts w:ascii="Times New Roman" w:hAnsi="Times New Roman" w:cs="Times New Roman"/>
          <w:sz w:val="24"/>
          <w:szCs w:val="24"/>
        </w:rPr>
        <w:t>Изборног закона БиХ („Службени гласник БиХ“,</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број: 23/01, 7/02, 9/02, 20/02, 25/02, 4/04, 20/04, 25/05, 52/05, 65/05, 77/05, 11/06, 24/06, 32/07, 33/08, 37/08, 32/10, 18/13, 7/14, 31/16</w:t>
      </w:r>
      <w:r w:rsidRPr="00596971">
        <w:rPr>
          <w:rFonts w:ascii="Times New Roman" w:hAnsi="Times New Roman" w:cs="Times New Roman"/>
          <w:sz w:val="24"/>
          <w:szCs w:val="24"/>
          <w:lang w:val="sr-Cyrl-BA"/>
        </w:rPr>
        <w:t xml:space="preserve">, </w:t>
      </w:r>
      <w:r w:rsidRPr="00596971">
        <w:rPr>
          <w:rFonts w:ascii="Times New Roman" w:hAnsi="Times New Roman" w:cs="Times New Roman"/>
          <w:sz w:val="24"/>
          <w:szCs w:val="24"/>
        </w:rPr>
        <w:t>41/20</w:t>
      </w:r>
      <w:r w:rsidRPr="00596971">
        <w:rPr>
          <w:rFonts w:ascii="Times New Roman" w:hAnsi="Times New Roman" w:cs="Times New Roman"/>
          <w:sz w:val="24"/>
          <w:szCs w:val="24"/>
          <w:lang w:val="sr-Cyrl-BA"/>
        </w:rPr>
        <w:t>, 38/22 и 51/22</w:t>
      </w:r>
      <w:r w:rsidRPr="00596971">
        <w:rPr>
          <w:rFonts w:ascii="Times New Roman" w:hAnsi="Times New Roman" w:cs="Times New Roman"/>
          <w:sz w:val="24"/>
          <w:szCs w:val="24"/>
        </w:rPr>
        <w:t>)</w:t>
      </w:r>
      <w:r>
        <w:rPr>
          <w:rFonts w:ascii="Times New Roman" w:hAnsi="Times New Roman" w:cs="Times New Roman"/>
          <w:sz w:val="24"/>
          <w:szCs w:val="24"/>
          <w:lang w:val="sr-Cyrl-BA"/>
        </w:rPr>
        <w:t xml:space="preserve"> и тече од дана давања сагласности Централне изборне комисије на ово Рјешење.</w:t>
      </w:r>
    </w:p>
    <w:p w:rsidR="00317090" w:rsidRPr="00317090" w:rsidRDefault="00317090" w:rsidP="00317090">
      <w:pPr>
        <w:pStyle w:val="NoSpacing"/>
        <w:ind w:left="1080"/>
        <w:jc w:val="both"/>
        <w:rPr>
          <w:rFonts w:ascii="Times New Roman" w:eastAsia="Times New Roman" w:hAnsi="Times New Roman" w:cs="Times New Roman"/>
          <w:sz w:val="24"/>
          <w:szCs w:val="24"/>
        </w:rPr>
      </w:pPr>
    </w:p>
    <w:p w:rsidR="00317090" w:rsidRPr="00596971" w:rsidRDefault="00317090" w:rsidP="00317090">
      <w:pPr>
        <w:pStyle w:val="NoSpacing"/>
        <w:numPr>
          <w:ilvl w:val="0"/>
          <w:numId w:val="10"/>
        </w:numPr>
        <w:jc w:val="both"/>
        <w:rPr>
          <w:rFonts w:ascii="Times New Roman" w:eastAsia="Times New Roman" w:hAnsi="Times New Roman" w:cs="Times New Roman"/>
          <w:sz w:val="24"/>
          <w:szCs w:val="24"/>
        </w:rPr>
      </w:pPr>
      <w:r w:rsidRPr="00596971">
        <w:rPr>
          <w:rFonts w:ascii="Times New Roman" w:eastAsia="Times New Roman" w:hAnsi="Times New Roman" w:cs="Times New Roman"/>
          <w:sz w:val="24"/>
          <w:szCs w:val="24"/>
        </w:rPr>
        <w:t xml:space="preserve">Ово рјешење </w:t>
      </w:r>
      <w:r>
        <w:rPr>
          <w:rFonts w:ascii="Times New Roman" w:eastAsia="Times New Roman" w:hAnsi="Times New Roman" w:cs="Times New Roman"/>
          <w:sz w:val="24"/>
          <w:szCs w:val="24"/>
          <w:lang w:val="sr-Cyrl-BA"/>
        </w:rPr>
        <w:t>објавиће се</w:t>
      </w:r>
      <w:r w:rsidRPr="00596971">
        <w:rPr>
          <w:rFonts w:ascii="Times New Roman" w:eastAsia="Times New Roman" w:hAnsi="Times New Roman" w:cs="Times New Roman"/>
          <w:sz w:val="24"/>
          <w:szCs w:val="24"/>
        </w:rPr>
        <w:t xml:space="preserve"> у Службеном гласнику Републике Српске и Службеном гласнику Града </w:t>
      </w:r>
      <w:r w:rsidRPr="00596971">
        <w:rPr>
          <w:rFonts w:ascii="Times New Roman" w:eastAsia="Times New Roman" w:hAnsi="Times New Roman" w:cs="Times New Roman"/>
          <w:sz w:val="24"/>
          <w:szCs w:val="24"/>
          <w:lang w:val="sr-Cyrl-BA"/>
        </w:rPr>
        <w:t>Бијељина</w:t>
      </w:r>
      <w:r w:rsidRPr="00596971">
        <w:rPr>
          <w:rFonts w:ascii="Times New Roman" w:eastAsia="Times New Roman" w:hAnsi="Times New Roman" w:cs="Times New Roman"/>
          <w:sz w:val="24"/>
          <w:szCs w:val="24"/>
        </w:rPr>
        <w:t>.</w:t>
      </w:r>
    </w:p>
    <w:p w:rsidR="00317090" w:rsidRPr="00596971" w:rsidRDefault="00317090" w:rsidP="00317090">
      <w:pPr>
        <w:pStyle w:val="NoSpacing"/>
        <w:jc w:val="both"/>
        <w:rPr>
          <w:rFonts w:ascii="Times New Roman" w:eastAsia="Times New Roman" w:hAnsi="Times New Roman" w:cs="Times New Roman"/>
          <w:sz w:val="24"/>
          <w:szCs w:val="24"/>
        </w:rPr>
      </w:pPr>
    </w:p>
    <w:p w:rsidR="00317090" w:rsidRDefault="00317090" w:rsidP="00317090">
      <w:pPr>
        <w:pStyle w:val="NoSpacing"/>
        <w:jc w:val="both"/>
        <w:rPr>
          <w:rFonts w:ascii="Times New Roman" w:eastAsia="Times New Roman" w:hAnsi="Times New Roman" w:cs="Times New Roman"/>
          <w:sz w:val="24"/>
          <w:szCs w:val="24"/>
          <w:lang w:val="sr-Cyrl-CS"/>
        </w:rPr>
      </w:pPr>
    </w:p>
    <w:p w:rsidR="001641C5" w:rsidRDefault="001641C5" w:rsidP="00317090">
      <w:pPr>
        <w:pStyle w:val="NoSpacing"/>
        <w:jc w:val="both"/>
        <w:rPr>
          <w:rFonts w:ascii="Times New Roman" w:eastAsia="Times New Roman" w:hAnsi="Times New Roman" w:cs="Times New Roman"/>
          <w:sz w:val="24"/>
          <w:szCs w:val="24"/>
          <w:lang w:val="sr-Cyrl-CS"/>
        </w:rPr>
      </w:pPr>
    </w:p>
    <w:p w:rsidR="001641C5" w:rsidRPr="001641C5" w:rsidRDefault="001641C5" w:rsidP="00317090">
      <w:pPr>
        <w:pStyle w:val="NoSpacing"/>
        <w:jc w:val="both"/>
        <w:rPr>
          <w:rFonts w:ascii="Times New Roman" w:eastAsia="Times New Roman" w:hAnsi="Times New Roman" w:cs="Times New Roman"/>
          <w:sz w:val="24"/>
          <w:szCs w:val="24"/>
          <w:lang w:val="sr-Cyrl-CS"/>
        </w:rPr>
      </w:pPr>
    </w:p>
    <w:p w:rsidR="00BD2114" w:rsidRPr="00A3216A" w:rsidRDefault="00BD2114" w:rsidP="00BD2114">
      <w:pPr>
        <w:jc w:val="center"/>
        <w:rPr>
          <w:rFonts w:ascii="Times New Roman" w:hAnsi="Times New Roman"/>
          <w:sz w:val="24"/>
          <w:szCs w:val="24"/>
          <w:lang w:val="sr-Cyrl-CS"/>
        </w:rPr>
      </w:pPr>
      <w:r>
        <w:rPr>
          <w:rFonts w:ascii="Times New Roman" w:hAnsi="Times New Roman"/>
          <w:sz w:val="24"/>
          <w:szCs w:val="24"/>
          <w:lang w:val="sr-Cyrl-CS"/>
        </w:rPr>
        <w:t>СКУПШТИНА ГРАДА БИЈЕЉИНА</w:t>
      </w:r>
    </w:p>
    <w:p w:rsidR="00BD2114" w:rsidRDefault="00BD2114" w:rsidP="00BD2114">
      <w:pPr>
        <w:pStyle w:val="NoSpacing"/>
        <w:jc w:val="both"/>
        <w:rPr>
          <w:rFonts w:ascii="Times New Roman" w:eastAsia="Times New Roman" w:hAnsi="Times New Roman" w:cs="Times New Roman"/>
          <w:sz w:val="24"/>
          <w:szCs w:val="24"/>
          <w:lang w:val="sr-Cyrl-CS"/>
        </w:rPr>
      </w:pPr>
    </w:p>
    <w:p w:rsidR="00BD2114" w:rsidRPr="001641C5" w:rsidRDefault="00BD2114" w:rsidP="00BD2114">
      <w:pPr>
        <w:pStyle w:val="NoSpacing"/>
        <w:jc w:val="both"/>
        <w:rPr>
          <w:rFonts w:ascii="Times New Roman" w:eastAsia="Times New Roman" w:hAnsi="Times New Roman" w:cs="Times New Roman"/>
          <w:sz w:val="24"/>
          <w:szCs w:val="24"/>
          <w:lang w:val="sr-Cyrl-CS"/>
        </w:rPr>
      </w:pPr>
    </w:p>
    <w:tbl>
      <w:tblPr>
        <w:tblW w:w="0" w:type="auto"/>
        <w:tblLook w:val="04A0"/>
      </w:tblPr>
      <w:tblGrid>
        <w:gridCol w:w="3794"/>
        <w:gridCol w:w="1727"/>
        <w:gridCol w:w="4055"/>
      </w:tblGrid>
      <w:tr w:rsidR="00BD2114" w:rsidTr="00B273CA">
        <w:tc>
          <w:tcPr>
            <w:tcW w:w="3794" w:type="dxa"/>
            <w:hideMark/>
          </w:tcPr>
          <w:p w:rsidR="00BD2114" w:rsidRDefault="00BD2114" w:rsidP="00B273CA">
            <w:pPr>
              <w:spacing w:after="0" w:line="240" w:lineRule="auto"/>
              <w:jc w:val="both"/>
              <w:rPr>
                <w:rFonts w:ascii="Times New Roman" w:hAnsi="Times New Roman"/>
                <w:sz w:val="24"/>
                <w:szCs w:val="24"/>
              </w:rPr>
            </w:pPr>
            <w:r>
              <w:rPr>
                <w:rFonts w:ascii="Times New Roman" w:hAnsi="Times New Roman"/>
                <w:sz w:val="24"/>
                <w:szCs w:val="24"/>
                <w:lang w:val="sr-Cyrl-CS"/>
              </w:rPr>
              <w:t>Број: 01-111-126/22</w:t>
            </w:r>
          </w:p>
        </w:tc>
        <w:tc>
          <w:tcPr>
            <w:tcW w:w="1727" w:type="dxa"/>
          </w:tcPr>
          <w:p w:rsidR="00BD2114" w:rsidRDefault="00BD2114" w:rsidP="00B273CA">
            <w:pPr>
              <w:spacing w:after="0" w:line="240" w:lineRule="auto"/>
              <w:jc w:val="both"/>
              <w:rPr>
                <w:rFonts w:ascii="Times New Roman" w:hAnsi="Times New Roman"/>
                <w:sz w:val="24"/>
                <w:szCs w:val="24"/>
              </w:rPr>
            </w:pPr>
          </w:p>
        </w:tc>
        <w:tc>
          <w:tcPr>
            <w:tcW w:w="4055" w:type="dxa"/>
            <w:hideMark/>
          </w:tcPr>
          <w:p w:rsidR="00BD2114" w:rsidRDefault="00BD2114" w:rsidP="00B273C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D2114" w:rsidTr="00B273CA">
        <w:tc>
          <w:tcPr>
            <w:tcW w:w="3794" w:type="dxa"/>
            <w:hideMark/>
          </w:tcPr>
          <w:p w:rsidR="00BD2114" w:rsidRDefault="00BD2114" w:rsidP="00B273CA">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BD2114" w:rsidRDefault="00BD2114" w:rsidP="00B273CA">
            <w:pPr>
              <w:spacing w:after="0" w:line="240" w:lineRule="auto"/>
              <w:jc w:val="both"/>
              <w:rPr>
                <w:rFonts w:ascii="Times New Roman" w:hAnsi="Times New Roman"/>
                <w:sz w:val="24"/>
                <w:szCs w:val="24"/>
              </w:rPr>
            </w:pPr>
          </w:p>
        </w:tc>
        <w:tc>
          <w:tcPr>
            <w:tcW w:w="4055" w:type="dxa"/>
            <w:hideMark/>
          </w:tcPr>
          <w:p w:rsidR="00BD2114" w:rsidRDefault="00BD2114" w:rsidP="00B273CA">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BD2114" w:rsidTr="00B273CA">
        <w:tc>
          <w:tcPr>
            <w:tcW w:w="3794" w:type="dxa"/>
            <w:hideMark/>
          </w:tcPr>
          <w:p w:rsidR="00BD2114" w:rsidRDefault="00BD2114" w:rsidP="00B273CA">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7. децембар 2022. године</w:t>
            </w:r>
          </w:p>
        </w:tc>
        <w:tc>
          <w:tcPr>
            <w:tcW w:w="1727" w:type="dxa"/>
          </w:tcPr>
          <w:p w:rsidR="00BD2114" w:rsidRDefault="00BD2114" w:rsidP="00B273CA">
            <w:pPr>
              <w:spacing w:after="0" w:line="240" w:lineRule="auto"/>
              <w:jc w:val="both"/>
              <w:rPr>
                <w:rFonts w:ascii="Times New Roman" w:hAnsi="Times New Roman"/>
                <w:sz w:val="24"/>
                <w:szCs w:val="24"/>
              </w:rPr>
            </w:pPr>
          </w:p>
        </w:tc>
        <w:tc>
          <w:tcPr>
            <w:tcW w:w="4055" w:type="dxa"/>
          </w:tcPr>
          <w:p w:rsidR="00BD2114" w:rsidRDefault="00BD2114" w:rsidP="00B273CA">
            <w:pPr>
              <w:spacing w:after="0" w:line="240" w:lineRule="auto"/>
              <w:jc w:val="both"/>
              <w:rPr>
                <w:rFonts w:ascii="Times New Roman" w:hAnsi="Times New Roman"/>
                <w:sz w:val="24"/>
                <w:szCs w:val="24"/>
                <w:lang w:val="sr-Cyrl-CS"/>
              </w:rPr>
            </w:pPr>
          </w:p>
        </w:tc>
      </w:tr>
      <w:tr w:rsidR="00BD2114" w:rsidTr="00B273CA">
        <w:tc>
          <w:tcPr>
            <w:tcW w:w="3794" w:type="dxa"/>
          </w:tcPr>
          <w:p w:rsidR="00BD2114" w:rsidRDefault="00BD2114" w:rsidP="00B273CA">
            <w:pPr>
              <w:spacing w:after="0" w:line="240" w:lineRule="auto"/>
              <w:jc w:val="both"/>
              <w:rPr>
                <w:rFonts w:ascii="Times New Roman" w:hAnsi="Times New Roman"/>
                <w:sz w:val="24"/>
                <w:szCs w:val="24"/>
              </w:rPr>
            </w:pPr>
          </w:p>
        </w:tc>
        <w:tc>
          <w:tcPr>
            <w:tcW w:w="1727" w:type="dxa"/>
          </w:tcPr>
          <w:p w:rsidR="00BD2114" w:rsidRDefault="00BD2114" w:rsidP="00B273CA">
            <w:pPr>
              <w:spacing w:after="0" w:line="240" w:lineRule="auto"/>
              <w:jc w:val="both"/>
              <w:rPr>
                <w:rFonts w:ascii="Times New Roman" w:hAnsi="Times New Roman"/>
                <w:sz w:val="24"/>
                <w:szCs w:val="24"/>
              </w:rPr>
            </w:pPr>
          </w:p>
        </w:tc>
        <w:tc>
          <w:tcPr>
            <w:tcW w:w="4055" w:type="dxa"/>
            <w:hideMark/>
          </w:tcPr>
          <w:p w:rsidR="00BD2114" w:rsidRPr="00625A83" w:rsidRDefault="00BD2114" w:rsidP="00B273C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 xml:space="preserve"> Александар Ђурђевић, с.р.</w:t>
            </w:r>
          </w:p>
        </w:tc>
      </w:tr>
      <w:tr w:rsidR="00BD2114" w:rsidTr="00B273CA">
        <w:tc>
          <w:tcPr>
            <w:tcW w:w="3794" w:type="dxa"/>
          </w:tcPr>
          <w:p w:rsidR="00BD2114" w:rsidRDefault="00BD2114" w:rsidP="00B273CA">
            <w:pPr>
              <w:spacing w:after="0" w:line="240" w:lineRule="auto"/>
              <w:jc w:val="both"/>
              <w:rPr>
                <w:rFonts w:ascii="Times New Roman" w:hAnsi="Times New Roman"/>
                <w:sz w:val="24"/>
                <w:szCs w:val="24"/>
              </w:rPr>
            </w:pPr>
          </w:p>
        </w:tc>
        <w:tc>
          <w:tcPr>
            <w:tcW w:w="1727" w:type="dxa"/>
          </w:tcPr>
          <w:p w:rsidR="00BD2114" w:rsidRDefault="00BD2114" w:rsidP="00B273CA">
            <w:pPr>
              <w:spacing w:after="0" w:line="240" w:lineRule="auto"/>
              <w:jc w:val="both"/>
              <w:rPr>
                <w:rFonts w:ascii="Times New Roman" w:hAnsi="Times New Roman"/>
                <w:sz w:val="24"/>
                <w:szCs w:val="24"/>
              </w:rPr>
            </w:pPr>
          </w:p>
        </w:tc>
        <w:tc>
          <w:tcPr>
            <w:tcW w:w="4055" w:type="dxa"/>
            <w:hideMark/>
          </w:tcPr>
          <w:p w:rsidR="00BD2114" w:rsidRDefault="00BD2114" w:rsidP="00B273CA">
            <w:pPr>
              <w:spacing w:after="0" w:line="240" w:lineRule="auto"/>
              <w:jc w:val="center"/>
              <w:rPr>
                <w:rFonts w:ascii="Times New Roman" w:hAnsi="Times New Roman"/>
                <w:sz w:val="24"/>
                <w:szCs w:val="24"/>
              </w:rPr>
            </w:pPr>
          </w:p>
        </w:tc>
      </w:tr>
    </w:tbl>
    <w:p w:rsidR="00BD2114" w:rsidRDefault="00BD2114" w:rsidP="00BD2114">
      <w:pPr>
        <w:spacing w:after="0" w:line="240" w:lineRule="auto"/>
        <w:jc w:val="both"/>
        <w:rPr>
          <w:rFonts w:ascii="Times New Roman" w:hAnsi="Times New Roman"/>
          <w:sz w:val="24"/>
          <w:szCs w:val="24"/>
          <w:lang w:val="sr-Cyrl-BA"/>
        </w:rPr>
      </w:pPr>
    </w:p>
    <w:p w:rsidR="00317090" w:rsidRDefault="00317090" w:rsidP="00317090">
      <w:pPr>
        <w:spacing w:after="0" w:line="240" w:lineRule="auto"/>
        <w:jc w:val="both"/>
        <w:rPr>
          <w:rFonts w:ascii="Times New Roman" w:hAnsi="Times New Roman"/>
          <w:sz w:val="24"/>
          <w:szCs w:val="24"/>
          <w:lang w:val="sr-Cyrl-BA"/>
        </w:rPr>
      </w:pPr>
    </w:p>
    <w:p w:rsidR="00317090" w:rsidRPr="00596971" w:rsidRDefault="00317090" w:rsidP="00317090">
      <w:pPr>
        <w:pStyle w:val="NoSpacing"/>
        <w:jc w:val="both"/>
        <w:rPr>
          <w:rFonts w:ascii="Times New Roman" w:eastAsia="Times New Roman" w:hAnsi="Times New Roman" w:cs="Times New Roman"/>
          <w:sz w:val="24"/>
          <w:szCs w:val="24"/>
        </w:rPr>
      </w:pPr>
    </w:p>
    <w:p w:rsidR="00317090" w:rsidRPr="00596971" w:rsidRDefault="00317090" w:rsidP="00317090">
      <w:pPr>
        <w:pStyle w:val="NoSpacing"/>
        <w:jc w:val="both"/>
        <w:rPr>
          <w:rFonts w:ascii="Times New Roman" w:eastAsia="Times New Roman" w:hAnsi="Times New Roman" w:cs="Times New Roman"/>
          <w:sz w:val="24"/>
          <w:szCs w:val="24"/>
        </w:rPr>
      </w:pPr>
    </w:p>
    <w:p w:rsidR="00317090" w:rsidRPr="00596971" w:rsidRDefault="00317090" w:rsidP="00317090">
      <w:pPr>
        <w:pStyle w:val="NoSpacing"/>
        <w:jc w:val="both"/>
        <w:rPr>
          <w:rFonts w:ascii="Times New Roman" w:hAnsi="Times New Roman" w:cs="Times New Roman"/>
          <w:sz w:val="24"/>
          <w:szCs w:val="24"/>
          <w:lang w:val="sr-Cyrl-BA"/>
        </w:rPr>
      </w:pPr>
    </w:p>
    <w:p w:rsidR="00317090" w:rsidRPr="00596971" w:rsidRDefault="00317090" w:rsidP="00317090">
      <w:pPr>
        <w:pStyle w:val="NoSpacing"/>
        <w:jc w:val="both"/>
        <w:rPr>
          <w:rFonts w:ascii="Times New Roman" w:hAnsi="Times New Roman" w:cs="Times New Roman"/>
          <w:sz w:val="24"/>
          <w:szCs w:val="24"/>
          <w:lang w:val="sr-Cyrl-BA"/>
        </w:rPr>
      </w:pPr>
    </w:p>
    <w:p w:rsidR="00317090" w:rsidRPr="00596971" w:rsidRDefault="00317090" w:rsidP="00317090">
      <w:pPr>
        <w:pStyle w:val="NoSpacing"/>
        <w:rPr>
          <w:rFonts w:ascii="Times New Roman" w:hAnsi="Times New Roman" w:cs="Times New Roman"/>
          <w:sz w:val="24"/>
          <w:szCs w:val="24"/>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317090" w:rsidRDefault="00317090" w:rsidP="00B978EE">
      <w:pPr>
        <w:spacing w:after="0" w:line="240" w:lineRule="auto"/>
        <w:jc w:val="right"/>
        <w:rPr>
          <w:rFonts w:ascii="Times New Roman" w:hAnsi="Times New Roman" w:cs="Times New Roman"/>
          <w:sz w:val="24"/>
          <w:szCs w:val="24"/>
          <w:lang w:val="sr-Cyrl-BA"/>
        </w:rPr>
      </w:pPr>
    </w:p>
    <w:p w:rsidR="006F41E7" w:rsidRDefault="006F41E7" w:rsidP="006F41E7">
      <w:pPr>
        <w:pStyle w:val="NoSpacing"/>
        <w:jc w:val="both"/>
        <w:rPr>
          <w:rFonts w:ascii="Times New Roman" w:hAnsi="Times New Roman" w:cs="Times New Roman"/>
          <w:sz w:val="24"/>
          <w:szCs w:val="24"/>
          <w:lang w:val="sr-Cyrl-BA"/>
        </w:rPr>
      </w:pPr>
    </w:p>
    <w:p w:rsidR="00B16E3D" w:rsidRDefault="00B16E3D" w:rsidP="006F41E7">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t>На основу члана 2.12.</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5. </w:t>
      </w:r>
      <w:bookmarkStart w:id="0" w:name="_Hlk121116775"/>
      <w:r w:rsidRPr="00175FF5">
        <w:rPr>
          <w:rFonts w:ascii="Times New Roman" w:hAnsi="Times New Roman" w:cs="Times New Roman"/>
          <w:sz w:val="24"/>
          <w:szCs w:val="24"/>
        </w:rPr>
        <w:t>Изборног закона БиХ („Службени гласник БиХ“,</w:t>
      </w:r>
      <w:r w:rsidR="009A0DF2">
        <w:rPr>
          <w:rFonts w:ascii="Times New Roman" w:hAnsi="Times New Roman" w:cs="Times New Roman"/>
          <w:sz w:val="24"/>
          <w:szCs w:val="24"/>
          <w:lang w:val="sr-Cyrl-BA"/>
        </w:rPr>
        <w:t xml:space="preserve"> </w:t>
      </w:r>
      <w:r w:rsidRPr="00175FF5">
        <w:rPr>
          <w:rFonts w:ascii="Times New Roman" w:hAnsi="Times New Roman" w:cs="Times New Roman"/>
          <w:sz w:val="24"/>
          <w:szCs w:val="24"/>
        </w:rPr>
        <w:t>број: 23/01, 7/02, 9/02, 20/02, 25/02, 4/04, 20/04, 25/05, 52/05, 65/05, 77/05, 11/06, 24/06, 32/07, 33/08, 37/</w:t>
      </w:r>
      <w:r>
        <w:rPr>
          <w:rFonts w:ascii="Times New Roman" w:hAnsi="Times New Roman" w:cs="Times New Roman"/>
          <w:sz w:val="24"/>
          <w:szCs w:val="24"/>
        </w:rPr>
        <w:t>08, 32/10, 18/13, 7/14, 31/16</w:t>
      </w:r>
      <w:r>
        <w:rPr>
          <w:rFonts w:ascii="Times New Roman" w:hAnsi="Times New Roman" w:cs="Times New Roman"/>
          <w:sz w:val="24"/>
          <w:szCs w:val="24"/>
          <w:lang w:val="sr-Cyrl-BA"/>
        </w:rPr>
        <w:t xml:space="preserve">, </w:t>
      </w:r>
      <w:r w:rsidRPr="00175FF5">
        <w:rPr>
          <w:rFonts w:ascii="Times New Roman" w:hAnsi="Times New Roman" w:cs="Times New Roman"/>
          <w:sz w:val="24"/>
          <w:szCs w:val="24"/>
        </w:rPr>
        <w:t>41/20</w:t>
      </w:r>
      <w:r>
        <w:rPr>
          <w:rFonts w:ascii="Times New Roman" w:hAnsi="Times New Roman" w:cs="Times New Roman"/>
          <w:sz w:val="24"/>
          <w:szCs w:val="24"/>
          <w:lang w:val="sr-Cyrl-BA"/>
        </w:rPr>
        <w:t>, 38/22 и 51/22</w:t>
      </w:r>
      <w:r w:rsidRPr="00175FF5">
        <w:rPr>
          <w:rFonts w:ascii="Times New Roman" w:hAnsi="Times New Roman" w:cs="Times New Roman"/>
          <w:sz w:val="24"/>
          <w:szCs w:val="24"/>
        </w:rPr>
        <w:t>)</w:t>
      </w:r>
      <w:bookmarkEnd w:id="0"/>
      <w:r w:rsidRPr="00175FF5">
        <w:rPr>
          <w:rFonts w:ascii="Times New Roman" w:hAnsi="Times New Roman" w:cs="Times New Roman"/>
          <w:sz w:val="24"/>
          <w:szCs w:val="24"/>
        </w:rPr>
        <w:t xml:space="preserve">, члана 7. </w:t>
      </w:r>
      <w:r w:rsidR="003F2EA2">
        <w:rPr>
          <w:rFonts w:ascii="Times New Roman" w:hAnsi="Times New Roman" w:cs="Times New Roman"/>
          <w:sz w:val="24"/>
          <w:szCs w:val="24"/>
          <w:lang w:val="sr-Cyrl-BA"/>
        </w:rPr>
        <w:t xml:space="preserve">став 1. </w:t>
      </w:r>
      <w:proofErr w:type="gramStart"/>
      <w:r w:rsidRPr="00175FF5">
        <w:rPr>
          <w:rFonts w:ascii="Times New Roman" w:hAnsi="Times New Roman" w:cs="Times New Roman"/>
          <w:sz w:val="24"/>
          <w:szCs w:val="24"/>
        </w:rPr>
        <w:t>тачка</w:t>
      </w:r>
      <w:proofErr w:type="gramEnd"/>
      <w:r w:rsidRPr="00175FF5">
        <w:rPr>
          <w:rFonts w:ascii="Times New Roman" w:hAnsi="Times New Roman" w:cs="Times New Roman"/>
          <w:sz w:val="24"/>
          <w:szCs w:val="24"/>
        </w:rPr>
        <w:t xml:space="preserve"> а) Упутства о утврђивању квалификација, броју, именовању, обуци и разрјешењу чланова изборне комисије основне изборне јединице у Босни и Херцеговини („Служб</w:t>
      </w:r>
      <w:r w:rsidR="005E1A00">
        <w:rPr>
          <w:rFonts w:ascii="Times New Roman" w:hAnsi="Times New Roman" w:cs="Times New Roman"/>
          <w:sz w:val="24"/>
          <w:szCs w:val="24"/>
        </w:rPr>
        <w:t>ени гласник БиХ“, број: 67/21</w:t>
      </w:r>
      <w:r w:rsidR="005E1A00">
        <w:rPr>
          <w:rFonts w:ascii="Times New Roman" w:hAnsi="Times New Roman" w:cs="Times New Roman"/>
          <w:sz w:val="24"/>
          <w:szCs w:val="24"/>
          <w:lang w:val="sr-Cyrl-BA"/>
        </w:rPr>
        <w:t xml:space="preserve">, </w:t>
      </w:r>
      <w:r w:rsidRPr="00175FF5">
        <w:rPr>
          <w:rFonts w:ascii="Times New Roman" w:hAnsi="Times New Roman" w:cs="Times New Roman"/>
          <w:sz w:val="24"/>
          <w:szCs w:val="24"/>
        </w:rPr>
        <w:t>73/21</w:t>
      </w:r>
      <w:r w:rsidR="005E1A00">
        <w:rPr>
          <w:rFonts w:ascii="Times New Roman" w:hAnsi="Times New Roman" w:cs="Times New Roman"/>
          <w:sz w:val="24"/>
          <w:szCs w:val="24"/>
          <w:lang w:val="sr-Cyrl-BA"/>
        </w:rPr>
        <w:t xml:space="preserve"> и 13/22</w:t>
      </w:r>
      <w:r w:rsidRPr="00175FF5">
        <w:rPr>
          <w:rFonts w:ascii="Times New Roman" w:hAnsi="Times New Roman" w:cs="Times New Roman"/>
          <w:sz w:val="24"/>
          <w:szCs w:val="24"/>
        </w:rPr>
        <w:t xml:space="preserve">), члана </w:t>
      </w:r>
      <w:r w:rsidRPr="00C24740">
        <w:rPr>
          <w:rFonts w:ascii="Times New Roman" w:hAnsi="Times New Roman"/>
          <w:sz w:val="24"/>
          <w:szCs w:val="24"/>
        </w:rPr>
        <w:t>3</w:t>
      </w:r>
      <w:r>
        <w:rPr>
          <w:rFonts w:ascii="Times New Roman" w:hAnsi="Times New Roman"/>
          <w:sz w:val="24"/>
          <w:szCs w:val="24"/>
          <w:lang w:val="sr-Cyrl-BA"/>
        </w:rPr>
        <w:t>9</w:t>
      </w:r>
      <w:r w:rsidRPr="00C24740">
        <w:rPr>
          <w:rFonts w:ascii="Times New Roman" w:hAnsi="Times New Roman"/>
          <w:sz w:val="24"/>
          <w:szCs w:val="24"/>
        </w:rPr>
        <w:t xml:space="preserve">. </w:t>
      </w:r>
      <w:r w:rsidR="001641C5">
        <w:rPr>
          <w:rFonts w:ascii="Times New Roman" w:hAnsi="Times New Roman"/>
          <w:sz w:val="24"/>
          <w:szCs w:val="24"/>
          <w:lang w:val="sr-Cyrl-BA"/>
        </w:rPr>
        <w:t>став (2) тачка 2)</w:t>
      </w:r>
      <w:r>
        <w:rPr>
          <w:rFonts w:ascii="Times New Roman" w:hAnsi="Times New Roman"/>
          <w:sz w:val="24"/>
          <w:szCs w:val="24"/>
          <w:lang w:val="sr-Cyrl-BA"/>
        </w:rPr>
        <w:t xml:space="preserve"> </w:t>
      </w:r>
      <w:r w:rsidRPr="00C24740">
        <w:rPr>
          <w:rFonts w:ascii="Times New Roman" w:hAnsi="Times New Roman"/>
          <w:sz w:val="24"/>
          <w:szCs w:val="24"/>
        </w:rPr>
        <w:t>Статута Града</w:t>
      </w:r>
      <w:r w:rsidRPr="005B0CA9">
        <w:rPr>
          <w:rFonts w:ascii="Times New Roman" w:hAnsi="Times New Roman"/>
          <w:sz w:val="24"/>
          <w:szCs w:val="24"/>
        </w:rPr>
        <w:t xml:space="preserve"> Бијељина („Службени гласник Града Бијељина“, број: 9/17)</w:t>
      </w:r>
      <w:r w:rsidRPr="00175FF5">
        <w:rPr>
          <w:rFonts w:ascii="Times New Roman" w:hAnsi="Times New Roman" w:cs="Times New Roman"/>
          <w:sz w:val="24"/>
          <w:szCs w:val="24"/>
        </w:rPr>
        <w:t xml:space="preserve">, </w:t>
      </w:r>
      <w:r w:rsidR="005E1A00" w:rsidRPr="005B0CA9">
        <w:rPr>
          <w:rFonts w:ascii="Times New Roman" w:hAnsi="Times New Roman"/>
          <w:sz w:val="24"/>
          <w:szCs w:val="24"/>
        </w:rPr>
        <w:t>Скупштина Града Бијељина на</w:t>
      </w:r>
      <w:r w:rsidR="001641C5">
        <w:rPr>
          <w:rFonts w:ascii="Times New Roman" w:hAnsi="Times New Roman"/>
          <w:sz w:val="24"/>
          <w:szCs w:val="24"/>
          <w:lang w:val="sr-Cyrl-CS"/>
        </w:rPr>
        <w:t xml:space="preserve"> 17.</w:t>
      </w:r>
      <w:r w:rsidR="001641C5">
        <w:rPr>
          <w:rFonts w:ascii="Times New Roman" w:hAnsi="Times New Roman"/>
          <w:sz w:val="24"/>
          <w:szCs w:val="24"/>
        </w:rPr>
        <w:t xml:space="preserve"> </w:t>
      </w:r>
      <w:proofErr w:type="gramStart"/>
      <w:r w:rsidR="001641C5">
        <w:rPr>
          <w:rFonts w:ascii="Times New Roman" w:hAnsi="Times New Roman"/>
          <w:sz w:val="24"/>
          <w:szCs w:val="24"/>
        </w:rPr>
        <w:t>сједници</w:t>
      </w:r>
      <w:proofErr w:type="gramEnd"/>
      <w:r w:rsidR="001641C5">
        <w:rPr>
          <w:rFonts w:ascii="Times New Roman" w:hAnsi="Times New Roman"/>
          <w:sz w:val="24"/>
          <w:szCs w:val="24"/>
        </w:rPr>
        <w:t xml:space="preserve"> одржаној дана </w:t>
      </w:r>
      <w:r w:rsidR="001641C5">
        <w:rPr>
          <w:rFonts w:ascii="Times New Roman" w:hAnsi="Times New Roman"/>
          <w:sz w:val="24"/>
          <w:szCs w:val="24"/>
          <w:lang w:val="sr-Cyrl-CS"/>
        </w:rPr>
        <w:t xml:space="preserve">7. децембра </w:t>
      </w:r>
      <w:r w:rsidR="005E1A00">
        <w:rPr>
          <w:rFonts w:ascii="Times New Roman" w:hAnsi="Times New Roman"/>
          <w:sz w:val="24"/>
          <w:szCs w:val="24"/>
        </w:rPr>
        <w:t xml:space="preserve">2022. </w:t>
      </w:r>
      <w:proofErr w:type="gramStart"/>
      <w:r w:rsidR="005E1A00">
        <w:rPr>
          <w:rFonts w:ascii="Times New Roman" w:hAnsi="Times New Roman"/>
          <w:sz w:val="24"/>
          <w:szCs w:val="24"/>
        </w:rPr>
        <w:t>године</w:t>
      </w:r>
      <w:proofErr w:type="gramEnd"/>
      <w:r w:rsidR="005E1A00">
        <w:rPr>
          <w:rFonts w:ascii="Times New Roman" w:hAnsi="Times New Roman"/>
          <w:sz w:val="24"/>
          <w:szCs w:val="24"/>
        </w:rPr>
        <w:t>,</w:t>
      </w:r>
      <w:r w:rsidR="005E1A00">
        <w:rPr>
          <w:rFonts w:ascii="Times New Roman" w:hAnsi="Times New Roman"/>
          <w:sz w:val="24"/>
          <w:szCs w:val="24"/>
          <w:lang w:val="sr-Cyrl-BA"/>
        </w:rPr>
        <w:t xml:space="preserve"> </w:t>
      </w:r>
      <w:r w:rsidR="001641C5">
        <w:rPr>
          <w:rFonts w:ascii="Times New Roman" w:hAnsi="Times New Roman"/>
          <w:sz w:val="24"/>
          <w:szCs w:val="24"/>
        </w:rPr>
        <w:t>донијела</w:t>
      </w:r>
      <w:r w:rsidR="005E1A00" w:rsidRPr="005B0CA9">
        <w:rPr>
          <w:rFonts w:ascii="Times New Roman" w:hAnsi="Times New Roman"/>
          <w:sz w:val="24"/>
          <w:szCs w:val="24"/>
        </w:rPr>
        <w:t xml:space="preserve"> је</w:t>
      </w:r>
    </w:p>
    <w:p w:rsidR="003F2EA2" w:rsidRDefault="003F2EA2" w:rsidP="00B16E3D">
      <w:pPr>
        <w:pStyle w:val="NoSpacing"/>
        <w:jc w:val="both"/>
        <w:rPr>
          <w:rFonts w:ascii="Times New Roman" w:hAnsi="Times New Roman" w:cs="Times New Roman"/>
          <w:sz w:val="24"/>
          <w:szCs w:val="24"/>
          <w:lang w:val="sr-Cyrl-BA"/>
        </w:rPr>
      </w:pPr>
    </w:p>
    <w:p w:rsidR="001641C5" w:rsidRDefault="001641C5" w:rsidP="00B16E3D">
      <w:pPr>
        <w:pStyle w:val="NoSpacing"/>
        <w:jc w:val="both"/>
        <w:rPr>
          <w:rFonts w:ascii="Times New Roman" w:hAnsi="Times New Roman" w:cs="Times New Roman"/>
          <w:sz w:val="24"/>
          <w:szCs w:val="24"/>
          <w:lang w:val="sr-Cyrl-BA"/>
        </w:rPr>
      </w:pPr>
    </w:p>
    <w:p w:rsidR="003F2EA2" w:rsidRPr="002301BB" w:rsidRDefault="003F2EA2" w:rsidP="003F2EA2">
      <w:pPr>
        <w:pStyle w:val="NoSpacing"/>
        <w:jc w:val="center"/>
        <w:rPr>
          <w:rFonts w:ascii="Times New Roman" w:eastAsia="Times New Roman" w:hAnsi="Times New Roman" w:cs="Times New Roman"/>
          <w:sz w:val="24"/>
          <w:szCs w:val="24"/>
          <w:lang w:val="sr-Cyrl-BA"/>
        </w:rPr>
      </w:pPr>
      <w:r w:rsidRPr="005F1602">
        <w:rPr>
          <w:rFonts w:ascii="Times New Roman" w:eastAsia="Times New Roman" w:hAnsi="Times New Roman" w:cs="Times New Roman"/>
          <w:b/>
          <w:bCs/>
          <w:sz w:val="24"/>
          <w:szCs w:val="24"/>
        </w:rPr>
        <w:t>О </w:t>
      </w:r>
      <w:r w:rsidR="002301BB">
        <w:rPr>
          <w:rFonts w:ascii="Times New Roman" w:eastAsia="Times New Roman" w:hAnsi="Times New Roman" w:cs="Times New Roman"/>
          <w:b/>
          <w:bCs/>
          <w:sz w:val="24"/>
          <w:szCs w:val="24"/>
          <w:lang w:val="sr-Cyrl-BA"/>
        </w:rPr>
        <w:t xml:space="preserve">Д </w:t>
      </w:r>
      <w:r w:rsidRPr="005F1602">
        <w:rPr>
          <w:rFonts w:ascii="Times New Roman" w:eastAsia="Times New Roman" w:hAnsi="Times New Roman" w:cs="Times New Roman"/>
          <w:b/>
          <w:bCs/>
          <w:sz w:val="24"/>
          <w:szCs w:val="24"/>
        </w:rPr>
        <w:t>Л У К </w:t>
      </w:r>
      <w:r w:rsidR="002301BB">
        <w:rPr>
          <w:rFonts w:ascii="Times New Roman" w:eastAsia="Times New Roman" w:hAnsi="Times New Roman" w:cs="Times New Roman"/>
          <w:b/>
          <w:bCs/>
          <w:sz w:val="24"/>
          <w:szCs w:val="24"/>
          <w:lang w:val="sr-Cyrl-BA"/>
        </w:rPr>
        <w:t>У</w:t>
      </w:r>
    </w:p>
    <w:p w:rsidR="00B16E3D" w:rsidRDefault="003F2EA2" w:rsidP="007E1AE4">
      <w:pPr>
        <w:pStyle w:val="NoSpacing"/>
        <w:jc w:val="center"/>
        <w:rPr>
          <w:rFonts w:ascii="Times New Roman" w:eastAsia="Times New Roman" w:hAnsi="Times New Roman" w:cs="Times New Roman"/>
          <w:b/>
          <w:bCs/>
          <w:sz w:val="24"/>
          <w:szCs w:val="24"/>
          <w:lang w:val="sr-Cyrl-BA"/>
        </w:rPr>
      </w:pPr>
      <w:r w:rsidRPr="005F1602">
        <w:rPr>
          <w:rFonts w:ascii="Times New Roman" w:eastAsia="Times New Roman" w:hAnsi="Times New Roman" w:cs="Times New Roman"/>
          <w:b/>
          <w:bCs/>
          <w:sz w:val="24"/>
          <w:szCs w:val="24"/>
        </w:rPr>
        <w:t xml:space="preserve">О ОБЈАВЉИВАЊУ ЈАВНОГ </w:t>
      </w:r>
      <w:r>
        <w:rPr>
          <w:rFonts w:ascii="Times New Roman" w:eastAsia="Times New Roman" w:hAnsi="Times New Roman" w:cs="Times New Roman"/>
          <w:b/>
          <w:bCs/>
          <w:sz w:val="24"/>
          <w:szCs w:val="24"/>
          <w:lang w:val="sr-Cyrl-BA"/>
        </w:rPr>
        <w:t>ОГЛАСА</w:t>
      </w:r>
      <w:r w:rsidRPr="005F1602">
        <w:rPr>
          <w:rFonts w:ascii="Times New Roman" w:eastAsia="Times New Roman" w:hAnsi="Times New Roman" w:cs="Times New Roman"/>
          <w:b/>
          <w:bCs/>
          <w:sz w:val="24"/>
          <w:szCs w:val="24"/>
        </w:rPr>
        <w:t xml:space="preserve"> ЗА ИМЕНОВАЊЕ 1 (ЈЕДНОГ) ЧЛАНА ГРАДСКЕ ИЗБОРНЕ КОМИСИЈЕ </w:t>
      </w:r>
      <w:r>
        <w:rPr>
          <w:rFonts w:ascii="Times New Roman" w:eastAsia="Times New Roman" w:hAnsi="Times New Roman" w:cs="Times New Roman"/>
          <w:b/>
          <w:bCs/>
          <w:sz w:val="24"/>
          <w:szCs w:val="24"/>
          <w:lang w:val="sr-Cyrl-BA"/>
        </w:rPr>
        <w:t>БИЈЕЉИНА</w:t>
      </w:r>
    </w:p>
    <w:p w:rsidR="007E1AE4" w:rsidRPr="007E1AE4" w:rsidRDefault="007E1AE4" w:rsidP="007E1AE4">
      <w:pPr>
        <w:pStyle w:val="NoSpacing"/>
        <w:jc w:val="center"/>
        <w:rPr>
          <w:rFonts w:ascii="Times New Roman" w:eastAsia="Times New Roman" w:hAnsi="Times New Roman" w:cs="Times New Roman"/>
          <w:b/>
          <w:bCs/>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1.</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3F2EA2" w:rsidRPr="005F1602" w:rsidRDefault="003F2EA2" w:rsidP="003F2EA2">
      <w:pPr>
        <w:pStyle w:val="NoSpacing"/>
        <w:ind w:firstLine="720"/>
        <w:jc w:val="both"/>
        <w:rPr>
          <w:rFonts w:ascii="Times New Roman" w:eastAsia="Times New Roman" w:hAnsi="Times New Roman" w:cs="Times New Roman"/>
          <w:sz w:val="24"/>
          <w:szCs w:val="24"/>
        </w:rPr>
      </w:pPr>
      <w:r w:rsidRPr="005F1602">
        <w:rPr>
          <w:rFonts w:ascii="Times New Roman" w:eastAsia="Times New Roman" w:hAnsi="Times New Roman" w:cs="Times New Roman"/>
          <w:sz w:val="24"/>
          <w:szCs w:val="24"/>
        </w:rPr>
        <w:t>Овом одлуком ближе се уређују услови и поступак за именовање:</w:t>
      </w:r>
    </w:p>
    <w:p w:rsidR="003F2EA2" w:rsidRDefault="003F2EA2" w:rsidP="003F2EA2">
      <w:pPr>
        <w:pStyle w:val="NoSpacing"/>
        <w:ind w:firstLine="720"/>
        <w:jc w:val="both"/>
        <w:rPr>
          <w:rFonts w:ascii="Times New Roman" w:eastAsia="Times New Roman" w:hAnsi="Times New Roman" w:cs="Times New Roman"/>
          <w:b/>
          <w:bCs/>
          <w:sz w:val="24"/>
          <w:szCs w:val="24"/>
          <w:lang w:val="sr-Cyrl-BA"/>
        </w:rPr>
      </w:pPr>
      <w:r w:rsidRPr="005F1602">
        <w:rPr>
          <w:rFonts w:ascii="Times New Roman" w:eastAsia="Times New Roman" w:hAnsi="Times New Roman" w:cs="Times New Roman"/>
          <w:sz w:val="24"/>
          <w:szCs w:val="24"/>
        </w:rPr>
        <w:t>- </w:t>
      </w:r>
      <w:r w:rsidRPr="005F1602">
        <w:rPr>
          <w:rFonts w:ascii="Times New Roman" w:eastAsia="Times New Roman" w:hAnsi="Times New Roman" w:cs="Times New Roman"/>
          <w:b/>
          <w:bCs/>
          <w:sz w:val="24"/>
          <w:szCs w:val="24"/>
        </w:rPr>
        <w:t xml:space="preserve">1 (један) члан Градске изборне комисије </w:t>
      </w:r>
      <w:r>
        <w:rPr>
          <w:rFonts w:ascii="Times New Roman" w:eastAsia="Times New Roman" w:hAnsi="Times New Roman" w:cs="Times New Roman"/>
          <w:b/>
          <w:bCs/>
          <w:sz w:val="24"/>
          <w:szCs w:val="24"/>
          <w:lang w:val="sr-Cyrl-BA"/>
        </w:rPr>
        <w:t>Бијељина</w:t>
      </w:r>
      <w:r w:rsidRPr="005F1602">
        <w:rPr>
          <w:rFonts w:ascii="Times New Roman" w:eastAsia="Times New Roman" w:hAnsi="Times New Roman" w:cs="Times New Roman"/>
          <w:b/>
          <w:bCs/>
          <w:sz w:val="24"/>
          <w:szCs w:val="24"/>
        </w:rPr>
        <w:t>.</w:t>
      </w:r>
    </w:p>
    <w:p w:rsidR="00B16E3D" w:rsidRPr="00175FF5" w:rsidRDefault="00B16E3D" w:rsidP="00B16E3D">
      <w:pPr>
        <w:pStyle w:val="NoSpacing"/>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2.</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t xml:space="preserve">Члан Градске изборне комисије </w:t>
      </w:r>
      <w:r w:rsidR="005E1A00">
        <w:rPr>
          <w:rFonts w:ascii="Times New Roman" w:hAnsi="Times New Roman" w:cs="Times New Roman"/>
          <w:sz w:val="24"/>
          <w:szCs w:val="24"/>
          <w:lang w:val="sr-Cyrl-BA"/>
        </w:rPr>
        <w:t>Бијељина</w:t>
      </w:r>
      <w:r w:rsidRPr="00175FF5">
        <w:rPr>
          <w:rFonts w:ascii="Times New Roman" w:hAnsi="Times New Roman" w:cs="Times New Roman"/>
          <w:sz w:val="24"/>
          <w:szCs w:val="24"/>
        </w:rPr>
        <w:t xml:space="preserve"> именује се на мандат у трајању од седам (7) година и тече од дана давања сагласности Централне изборне комисије БиХ на рјешење Скупштине </w:t>
      </w:r>
      <w:r w:rsidR="005E1A00">
        <w:rPr>
          <w:rFonts w:ascii="Times New Roman" w:hAnsi="Times New Roman" w:cs="Times New Roman"/>
          <w:sz w:val="24"/>
          <w:szCs w:val="24"/>
          <w:lang w:val="sr-Cyrl-BA"/>
        </w:rPr>
        <w:t>Града Бијељина</w:t>
      </w:r>
      <w:r w:rsidRPr="00175FF5">
        <w:rPr>
          <w:rFonts w:ascii="Times New Roman" w:hAnsi="Times New Roman" w:cs="Times New Roman"/>
          <w:sz w:val="24"/>
          <w:szCs w:val="24"/>
        </w:rPr>
        <w:t xml:space="preserve"> о именовању чланова Градске изборне комисије.</w:t>
      </w:r>
      <w:proofErr w:type="gramEnd"/>
      <w:r w:rsidRPr="00175FF5">
        <w:rPr>
          <w:rFonts w:ascii="Times New Roman" w:hAnsi="Times New Roman" w:cs="Times New Roman"/>
          <w:sz w:val="24"/>
          <w:szCs w:val="24"/>
        </w:rPr>
        <w:t xml:space="preserve"> </w:t>
      </w:r>
    </w:p>
    <w:p w:rsidR="00B16E3D" w:rsidRPr="00175FF5" w:rsidRDefault="00B16E3D" w:rsidP="00B16E3D">
      <w:pPr>
        <w:pStyle w:val="NoSpacing"/>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3.</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Општи услови које кандидат мора испуњавати: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w:t>
      </w:r>
      <w:proofErr w:type="gramStart"/>
      <w:r w:rsidRPr="00175FF5">
        <w:rPr>
          <w:rFonts w:ascii="Times New Roman" w:hAnsi="Times New Roman" w:cs="Times New Roman"/>
          <w:sz w:val="24"/>
          <w:szCs w:val="24"/>
        </w:rPr>
        <w:t>да</w:t>
      </w:r>
      <w:proofErr w:type="gramEnd"/>
      <w:r w:rsidRPr="00175FF5">
        <w:rPr>
          <w:rFonts w:ascii="Times New Roman" w:hAnsi="Times New Roman" w:cs="Times New Roman"/>
          <w:sz w:val="24"/>
          <w:szCs w:val="24"/>
        </w:rPr>
        <w:t xml:space="preserve"> има право гласа,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w:t>
      </w:r>
      <w:proofErr w:type="gramStart"/>
      <w:r w:rsidRPr="00175FF5">
        <w:rPr>
          <w:rFonts w:ascii="Times New Roman" w:hAnsi="Times New Roman" w:cs="Times New Roman"/>
          <w:sz w:val="24"/>
          <w:szCs w:val="24"/>
        </w:rPr>
        <w:t>да</w:t>
      </w:r>
      <w:proofErr w:type="gramEnd"/>
      <w:r w:rsidRPr="00175FF5">
        <w:rPr>
          <w:rFonts w:ascii="Times New Roman" w:hAnsi="Times New Roman" w:cs="Times New Roman"/>
          <w:sz w:val="24"/>
          <w:szCs w:val="24"/>
        </w:rPr>
        <w:t xml:space="preserve"> је лице са одговарајућом стручном спремом и искуством у спровођењу избора.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Посебни услови које кандидата мора испуњавати: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w:t>
      </w:r>
      <w:proofErr w:type="gramStart"/>
      <w:r w:rsidRPr="00175FF5">
        <w:rPr>
          <w:rFonts w:ascii="Times New Roman" w:hAnsi="Times New Roman" w:cs="Times New Roman"/>
          <w:sz w:val="24"/>
          <w:szCs w:val="24"/>
        </w:rPr>
        <w:t>да</w:t>
      </w:r>
      <w:proofErr w:type="gramEnd"/>
      <w:r w:rsidRPr="00175FF5">
        <w:rPr>
          <w:rFonts w:ascii="Times New Roman" w:hAnsi="Times New Roman" w:cs="Times New Roman"/>
          <w:sz w:val="24"/>
          <w:szCs w:val="24"/>
        </w:rPr>
        <w:t xml:space="preserve"> има пребивалиште на подручју </w:t>
      </w:r>
      <w:r w:rsidR="005E1A00">
        <w:rPr>
          <w:rFonts w:ascii="Times New Roman" w:hAnsi="Times New Roman" w:cs="Times New Roman"/>
          <w:sz w:val="24"/>
          <w:szCs w:val="24"/>
          <w:lang w:val="sr-Cyrl-BA"/>
        </w:rPr>
        <w:t>града Бијељина</w:t>
      </w:r>
      <w:r w:rsidRPr="00175FF5">
        <w:rPr>
          <w:rFonts w:ascii="Times New Roman" w:hAnsi="Times New Roman" w:cs="Times New Roman"/>
          <w:sz w:val="24"/>
          <w:szCs w:val="24"/>
        </w:rPr>
        <w:t xml:space="preserve">,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w:t>
      </w:r>
      <w:proofErr w:type="gramStart"/>
      <w:r w:rsidRPr="00175FF5">
        <w:rPr>
          <w:rFonts w:ascii="Times New Roman" w:hAnsi="Times New Roman" w:cs="Times New Roman"/>
          <w:sz w:val="24"/>
          <w:szCs w:val="24"/>
        </w:rPr>
        <w:t>да</w:t>
      </w:r>
      <w:proofErr w:type="gramEnd"/>
      <w:r w:rsidRPr="00175FF5">
        <w:rPr>
          <w:rFonts w:ascii="Times New Roman" w:hAnsi="Times New Roman" w:cs="Times New Roman"/>
          <w:sz w:val="24"/>
          <w:szCs w:val="24"/>
        </w:rPr>
        <w:t xml:space="preserve"> има завршен факултет, VII/1 степен стручне спреме или завршен факултет Болоњског система студирања са најмање 180 ETЦС и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3) </w:t>
      </w:r>
      <w:proofErr w:type="gramStart"/>
      <w:r w:rsidRPr="00175FF5">
        <w:rPr>
          <w:rFonts w:ascii="Times New Roman" w:hAnsi="Times New Roman" w:cs="Times New Roman"/>
          <w:sz w:val="24"/>
          <w:szCs w:val="24"/>
        </w:rPr>
        <w:t>да</w:t>
      </w:r>
      <w:proofErr w:type="gramEnd"/>
      <w:r w:rsidRPr="00175FF5">
        <w:rPr>
          <w:rFonts w:ascii="Times New Roman" w:hAnsi="Times New Roman" w:cs="Times New Roman"/>
          <w:sz w:val="24"/>
          <w:szCs w:val="24"/>
        </w:rPr>
        <w:t xml:space="preserve"> посједује искуство у спровођењу избора. </w:t>
      </w:r>
    </w:p>
    <w:p w:rsidR="00B16E3D" w:rsidRDefault="00B16E3D" w:rsidP="00B16E3D">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t>Под искуством у спровођењу избора подразумијева се чланство у изборној комисији и чланство у бирачком одбору на изборима обухваћеним Изборним законом БиХ.</w:t>
      </w:r>
      <w:proofErr w:type="gramEnd"/>
      <w:r w:rsidRPr="00175FF5">
        <w:rPr>
          <w:rFonts w:ascii="Times New Roman" w:hAnsi="Times New Roman" w:cs="Times New Roman"/>
          <w:sz w:val="24"/>
          <w:szCs w:val="24"/>
        </w:rPr>
        <w:t xml:space="preserve"> </w:t>
      </w:r>
    </w:p>
    <w:p w:rsidR="003F2EA2" w:rsidRDefault="00B16E3D" w:rsidP="00596971">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t>Изузетно од става 2.</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тачка</w:t>
      </w:r>
      <w:proofErr w:type="gramEnd"/>
      <w:r w:rsidRPr="00175FF5">
        <w:rPr>
          <w:rFonts w:ascii="Times New Roman" w:hAnsi="Times New Roman" w:cs="Times New Roman"/>
          <w:sz w:val="24"/>
          <w:szCs w:val="24"/>
        </w:rPr>
        <w:t xml:space="preserve"> 2. ове одлуке, члан изборне комисије може бити лице које има завршену вишу школу, односно VI степен стручне спреме, ако се ради о </w:t>
      </w:r>
      <w:r w:rsidRPr="00175FF5">
        <w:rPr>
          <w:rFonts w:ascii="Times New Roman" w:hAnsi="Times New Roman" w:cs="Times New Roman"/>
          <w:sz w:val="24"/>
          <w:szCs w:val="24"/>
        </w:rPr>
        <w:lastRenderedPageBreak/>
        <w:t xml:space="preserve">поновном избору (реименовању), односно ако је потребно испоштовати одредбе члана 2.14.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1. </w:t>
      </w:r>
      <w:proofErr w:type="gramStart"/>
      <w:r w:rsidRPr="00175FF5">
        <w:rPr>
          <w:rFonts w:ascii="Times New Roman" w:hAnsi="Times New Roman" w:cs="Times New Roman"/>
          <w:sz w:val="24"/>
          <w:szCs w:val="24"/>
        </w:rPr>
        <w:t>Изборног закона БиХ.</w:t>
      </w:r>
      <w:proofErr w:type="gramEnd"/>
      <w:r w:rsidRPr="00175FF5">
        <w:rPr>
          <w:rFonts w:ascii="Times New Roman" w:hAnsi="Times New Roman" w:cs="Times New Roman"/>
          <w:sz w:val="24"/>
          <w:szCs w:val="24"/>
        </w:rPr>
        <w:t xml:space="preserve"> </w:t>
      </w:r>
    </w:p>
    <w:p w:rsidR="00596971" w:rsidRDefault="00596971" w:rsidP="00596971">
      <w:pPr>
        <w:pStyle w:val="NoSpacing"/>
        <w:ind w:firstLine="720"/>
        <w:jc w:val="both"/>
        <w:rPr>
          <w:rFonts w:ascii="Times New Roman" w:hAnsi="Times New Roman" w:cs="Times New Roman"/>
          <w:sz w:val="24"/>
          <w:szCs w:val="24"/>
          <w:lang w:val="sr-Cyrl-BA"/>
        </w:rPr>
      </w:pPr>
    </w:p>
    <w:p w:rsidR="007E1AE4" w:rsidRDefault="007E1AE4" w:rsidP="00596971">
      <w:pPr>
        <w:pStyle w:val="NoSpacing"/>
        <w:ind w:firstLine="720"/>
        <w:jc w:val="both"/>
        <w:rPr>
          <w:rFonts w:ascii="Times New Roman" w:hAnsi="Times New Roman" w:cs="Times New Roman"/>
          <w:sz w:val="24"/>
          <w:szCs w:val="24"/>
          <w:lang w:val="sr-Cyrl-BA"/>
        </w:rPr>
      </w:pPr>
    </w:p>
    <w:p w:rsidR="007E1AE4" w:rsidRDefault="007E1AE4" w:rsidP="00596971">
      <w:pPr>
        <w:pStyle w:val="NoSpacing"/>
        <w:ind w:firstLine="720"/>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4.</w:t>
      </w:r>
      <w:proofErr w:type="gramEnd"/>
    </w:p>
    <w:p w:rsidR="003F2EA2" w:rsidRPr="003F2EA2" w:rsidRDefault="003F2EA2" w:rsidP="00B16E3D">
      <w:pPr>
        <w:pStyle w:val="NoSpacing"/>
        <w:jc w:val="center"/>
        <w:rPr>
          <w:rFonts w:ascii="Times New Roman" w:hAnsi="Times New Roman" w:cs="Times New Roman"/>
          <w:b/>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t>Члан изборне комисије може бити предсједник или судија редовног суда, секретар скупштине града, лица професионално запослена у општинским, односно градским органима управе и друга лица, ако испуњавају услове одређене чланом 2.2.</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Изборног закона БиХ, а немају сметњи из члана 2.3.</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Изборног закона БиХ.</w:t>
      </w:r>
      <w:proofErr w:type="gramEnd"/>
      <w:r w:rsidRPr="00175FF5">
        <w:rPr>
          <w:rFonts w:ascii="Times New Roman" w:hAnsi="Times New Roman" w:cs="Times New Roman"/>
          <w:sz w:val="24"/>
          <w:szCs w:val="24"/>
        </w:rPr>
        <w:t xml:space="preserve"> </w:t>
      </w:r>
    </w:p>
    <w:p w:rsidR="00B16E3D" w:rsidRDefault="00B16E3D" w:rsidP="00B16E3D">
      <w:pPr>
        <w:pStyle w:val="NoSpacing"/>
        <w:ind w:firstLine="720"/>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5.</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За члана изборне комисије не може бити именовано лице обухваћено чланом 2.3. </w:t>
      </w:r>
      <w:proofErr w:type="gramStart"/>
      <w:r w:rsidRPr="00175FF5">
        <w:rPr>
          <w:rFonts w:ascii="Times New Roman" w:hAnsi="Times New Roman" w:cs="Times New Roman"/>
          <w:sz w:val="24"/>
          <w:szCs w:val="24"/>
        </w:rPr>
        <w:t>Изборног закона БиХ, као ни лице које обавља извршну функцију како је утврђено одредбом члана 1.8.</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(6) Изборног закона БиХ, нити лице које је актуелникандидат или је био кандидат за било који ниво власти на посљедњим општим и/или посљедњим локалним изборима.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У смислу одредбе члана 2.3. Изборног закона БиХ за члана изборне комисије не може бити именовано лице: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w:t>
      </w:r>
      <w:proofErr w:type="gramStart"/>
      <w:r w:rsidRPr="00175FF5">
        <w:rPr>
          <w:rFonts w:ascii="Times New Roman" w:hAnsi="Times New Roman" w:cs="Times New Roman"/>
          <w:sz w:val="24"/>
          <w:szCs w:val="24"/>
        </w:rPr>
        <w:t>које</w:t>
      </w:r>
      <w:proofErr w:type="gramEnd"/>
      <w:r w:rsidRPr="00175FF5">
        <w:rPr>
          <w:rFonts w:ascii="Times New Roman" w:hAnsi="Times New Roman" w:cs="Times New Roman"/>
          <w:sz w:val="24"/>
          <w:szCs w:val="24"/>
        </w:rPr>
        <w:t xml:space="preserve"> се не може кандидовати у смислу одредби чл. </w:t>
      </w:r>
      <w:proofErr w:type="gramStart"/>
      <w:r w:rsidRPr="00175FF5">
        <w:rPr>
          <w:rFonts w:ascii="Times New Roman" w:hAnsi="Times New Roman" w:cs="Times New Roman"/>
          <w:sz w:val="24"/>
          <w:szCs w:val="24"/>
        </w:rPr>
        <w:t>1.6, 1.7.</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и</w:t>
      </w:r>
      <w:proofErr w:type="gramEnd"/>
      <w:r w:rsidRPr="00175FF5">
        <w:rPr>
          <w:rFonts w:ascii="Times New Roman" w:hAnsi="Times New Roman" w:cs="Times New Roman"/>
          <w:sz w:val="24"/>
          <w:szCs w:val="24"/>
        </w:rPr>
        <w:t xml:space="preserve"> 1.7а Изборног закона БиХ,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w:t>
      </w:r>
      <w:proofErr w:type="gramStart"/>
      <w:r w:rsidRPr="00175FF5">
        <w:rPr>
          <w:rFonts w:ascii="Times New Roman" w:hAnsi="Times New Roman" w:cs="Times New Roman"/>
          <w:sz w:val="24"/>
          <w:szCs w:val="24"/>
        </w:rPr>
        <w:t>које</w:t>
      </w:r>
      <w:proofErr w:type="gramEnd"/>
      <w:r w:rsidRPr="00175FF5">
        <w:rPr>
          <w:rFonts w:ascii="Times New Roman" w:hAnsi="Times New Roman" w:cs="Times New Roman"/>
          <w:sz w:val="24"/>
          <w:szCs w:val="24"/>
        </w:rPr>
        <w:t xml:space="preserve"> је члан највишег извршно-политичког органа политичке странке или коалиције (предсједник, потпредсједник, генерални секретар или члан извршног одбора или главног одбора),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3) </w:t>
      </w:r>
      <w:proofErr w:type="gramStart"/>
      <w:r w:rsidRPr="00175FF5">
        <w:rPr>
          <w:rFonts w:ascii="Times New Roman" w:hAnsi="Times New Roman" w:cs="Times New Roman"/>
          <w:sz w:val="24"/>
          <w:szCs w:val="24"/>
        </w:rPr>
        <w:t>које</w:t>
      </w:r>
      <w:proofErr w:type="gramEnd"/>
      <w:r w:rsidRPr="00175FF5">
        <w:rPr>
          <w:rFonts w:ascii="Times New Roman" w:hAnsi="Times New Roman" w:cs="Times New Roman"/>
          <w:sz w:val="24"/>
          <w:szCs w:val="24"/>
        </w:rPr>
        <w:t xml:space="preserve"> је носилац изабраног мандата или је члан извршног органа власти, осим у случајевима предвиђеним чланом 2.12.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4. Изборног закона БиХ,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4) </w:t>
      </w:r>
      <w:proofErr w:type="gramStart"/>
      <w:r w:rsidRPr="00175FF5">
        <w:rPr>
          <w:rFonts w:ascii="Times New Roman" w:hAnsi="Times New Roman" w:cs="Times New Roman"/>
          <w:sz w:val="24"/>
          <w:szCs w:val="24"/>
        </w:rPr>
        <w:t>које</w:t>
      </w:r>
      <w:proofErr w:type="gramEnd"/>
      <w:r w:rsidRPr="00175FF5">
        <w:rPr>
          <w:rFonts w:ascii="Times New Roman" w:hAnsi="Times New Roman" w:cs="Times New Roman"/>
          <w:sz w:val="24"/>
          <w:szCs w:val="24"/>
        </w:rPr>
        <w:t xml:space="preserve"> је кандидат за изборе за било који ниво власти,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5) </w:t>
      </w:r>
      <w:proofErr w:type="gramStart"/>
      <w:r w:rsidRPr="00175FF5">
        <w:rPr>
          <w:rFonts w:ascii="Times New Roman" w:hAnsi="Times New Roman" w:cs="Times New Roman"/>
          <w:sz w:val="24"/>
          <w:szCs w:val="24"/>
        </w:rPr>
        <w:t>којем</w:t>
      </w:r>
      <w:proofErr w:type="gramEnd"/>
      <w:r w:rsidRPr="00175FF5">
        <w:rPr>
          <w:rFonts w:ascii="Times New Roman" w:hAnsi="Times New Roman" w:cs="Times New Roman"/>
          <w:sz w:val="24"/>
          <w:szCs w:val="24"/>
        </w:rPr>
        <w:t xml:space="preserve"> је изречена казна за радњу која представља тежу повреду изборних закона или прописа за коју је лично одговорно, у посљедње четири године, рачунајући од дана правоснажности одлуке.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(3) У смислу одредбе члана 1.8.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(6) Изборног закона БиХ за члана изборне комисије не може бити именовано лице које обавља извршну функцију, односно лице које је на дужност именовао Савјет министара БиХ, Влада Федерације БиХ, Влада Републике Српске, кантонална влада и општинско вијеће, односно скупштина општине. </w:t>
      </w:r>
    </w:p>
    <w:p w:rsidR="00B16E3D" w:rsidRDefault="00B16E3D" w:rsidP="00B16E3D">
      <w:pPr>
        <w:pStyle w:val="NoSpacing"/>
        <w:ind w:firstLine="720"/>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6.</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Састав изборне комисије треба да одражава заступљеност конститутивних народа, укључујући и остале, водећи рачуна о посљедњем попису становништва спроведеном на државном нивоу.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Састав изборне комисије треба, у правилу, да одражава равноправну заступљеност полова. </w:t>
      </w:r>
      <w:proofErr w:type="gramStart"/>
      <w:r w:rsidRPr="00175FF5">
        <w:rPr>
          <w:rFonts w:ascii="Times New Roman" w:hAnsi="Times New Roman" w:cs="Times New Roman"/>
          <w:sz w:val="24"/>
          <w:szCs w:val="24"/>
        </w:rPr>
        <w:t>Равноправна заступљеност полова, постоји у случају када је један од полова, заступљен са најмање 40% од укупног броја чланова изборне комисије.</w:t>
      </w:r>
      <w:proofErr w:type="gramEnd"/>
      <w:r w:rsidRPr="00175FF5">
        <w:rPr>
          <w:rFonts w:ascii="Times New Roman" w:hAnsi="Times New Roman" w:cs="Times New Roman"/>
          <w:sz w:val="24"/>
          <w:szCs w:val="24"/>
        </w:rPr>
        <w:t xml:space="preserve"> </w:t>
      </w:r>
    </w:p>
    <w:p w:rsidR="007E1AE4" w:rsidRDefault="007E1AE4" w:rsidP="00B16E3D">
      <w:pPr>
        <w:pStyle w:val="NoSpacing"/>
        <w:ind w:firstLine="720"/>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lastRenderedPageBreak/>
        <w:t>Члан 7.</w:t>
      </w:r>
      <w:proofErr w:type="gramEnd"/>
    </w:p>
    <w:p w:rsidR="003F2EA2" w:rsidRPr="003F2EA2" w:rsidRDefault="003F2EA2" w:rsidP="00B16E3D">
      <w:pPr>
        <w:pStyle w:val="NoSpacing"/>
        <w:jc w:val="center"/>
        <w:rPr>
          <w:rFonts w:ascii="Times New Roman" w:hAnsi="Times New Roman" w:cs="Times New Roman"/>
          <w:sz w:val="24"/>
          <w:szCs w:val="24"/>
          <w:lang w:val="sr-Cyrl-BA"/>
        </w:rPr>
      </w:pPr>
    </w:p>
    <w:p w:rsidR="005E1A00" w:rsidRPr="005F1602" w:rsidRDefault="005E1A00" w:rsidP="005E1A00">
      <w:pPr>
        <w:pStyle w:val="NoSpacing"/>
        <w:ind w:firstLine="720"/>
        <w:jc w:val="both"/>
        <w:rPr>
          <w:rFonts w:ascii="Times New Roman" w:eastAsia="Times New Roman" w:hAnsi="Times New Roman" w:cs="Times New Roman"/>
          <w:sz w:val="24"/>
          <w:szCs w:val="24"/>
        </w:rPr>
      </w:pPr>
      <w:r w:rsidRPr="005F1602">
        <w:rPr>
          <w:rFonts w:ascii="Times New Roman" w:eastAsia="Times New Roman" w:hAnsi="Times New Roman" w:cs="Times New Roman"/>
          <w:sz w:val="24"/>
          <w:szCs w:val="24"/>
        </w:rPr>
        <w:t xml:space="preserve">(1) Након ступања на снагу ове одлуке, објавиће се Јавни </w:t>
      </w:r>
      <w:r w:rsidR="003F2EA2">
        <w:rPr>
          <w:rFonts w:ascii="Times New Roman" w:eastAsia="Times New Roman" w:hAnsi="Times New Roman" w:cs="Times New Roman"/>
          <w:sz w:val="24"/>
          <w:szCs w:val="24"/>
          <w:lang w:val="sr-Cyrl-BA"/>
        </w:rPr>
        <w:t>оглас</w:t>
      </w:r>
      <w:r w:rsidRPr="005F1602">
        <w:rPr>
          <w:rFonts w:ascii="Times New Roman" w:eastAsia="Times New Roman" w:hAnsi="Times New Roman" w:cs="Times New Roman"/>
          <w:sz w:val="24"/>
          <w:szCs w:val="24"/>
        </w:rPr>
        <w:t xml:space="preserve"> за именовање</w:t>
      </w:r>
      <w:r w:rsidR="002301BB">
        <w:rPr>
          <w:rFonts w:ascii="Times New Roman" w:eastAsia="Times New Roman" w:hAnsi="Times New Roman" w:cs="Times New Roman"/>
          <w:sz w:val="24"/>
          <w:szCs w:val="24"/>
          <w:lang w:val="sr-Cyrl-BA"/>
        </w:rPr>
        <w:t xml:space="preserve"> 1</w:t>
      </w:r>
      <w:r w:rsidRPr="005F1602">
        <w:rPr>
          <w:rFonts w:ascii="Times New Roman" w:eastAsia="Times New Roman" w:hAnsi="Times New Roman" w:cs="Times New Roman"/>
          <w:sz w:val="24"/>
          <w:szCs w:val="24"/>
        </w:rPr>
        <w:t xml:space="preserve"> </w:t>
      </w:r>
      <w:r w:rsidR="002301BB">
        <w:rPr>
          <w:rFonts w:ascii="Times New Roman" w:eastAsia="Times New Roman" w:hAnsi="Times New Roman" w:cs="Times New Roman"/>
          <w:sz w:val="24"/>
          <w:szCs w:val="24"/>
          <w:lang w:val="sr-Cyrl-BA"/>
        </w:rPr>
        <w:t>(</w:t>
      </w:r>
      <w:r>
        <w:rPr>
          <w:rFonts w:ascii="Times New Roman" w:eastAsia="Times New Roman" w:hAnsi="Times New Roman" w:cs="Times New Roman"/>
          <w:sz w:val="24"/>
          <w:szCs w:val="24"/>
          <w:lang w:val="sr-Cyrl-BA"/>
        </w:rPr>
        <w:t>једног</w:t>
      </w:r>
      <w:r w:rsidR="002301BB">
        <w:rPr>
          <w:rFonts w:ascii="Times New Roman" w:eastAsia="Times New Roman" w:hAnsi="Times New Roman" w:cs="Times New Roman"/>
          <w:sz w:val="24"/>
          <w:szCs w:val="24"/>
          <w:lang w:val="sr-Cyrl-BA"/>
        </w:rPr>
        <w:t>)</w:t>
      </w:r>
      <w:r w:rsidRPr="005F1602">
        <w:rPr>
          <w:rFonts w:ascii="Times New Roman" w:eastAsia="Times New Roman" w:hAnsi="Times New Roman" w:cs="Times New Roman"/>
          <w:sz w:val="24"/>
          <w:szCs w:val="24"/>
        </w:rPr>
        <w:t xml:space="preserve"> члана Градске изборне комисије </w:t>
      </w:r>
      <w:r>
        <w:rPr>
          <w:rFonts w:ascii="Times New Roman" w:eastAsia="Times New Roman" w:hAnsi="Times New Roman" w:cs="Times New Roman"/>
          <w:sz w:val="24"/>
          <w:szCs w:val="24"/>
          <w:lang w:val="sr-Cyrl-BA"/>
        </w:rPr>
        <w:t>Бијељина</w:t>
      </w:r>
      <w:r w:rsidRPr="005F1602">
        <w:rPr>
          <w:rFonts w:ascii="Times New Roman" w:eastAsia="Times New Roman" w:hAnsi="Times New Roman" w:cs="Times New Roman"/>
          <w:sz w:val="24"/>
          <w:szCs w:val="24"/>
        </w:rPr>
        <w:t>, у складу са Изборним законом Босне и Херцеговине, Законом о министарским, владиним и другим именовањима Републике Српске и Упутством о утврђивању квалификација, броја, именовању и разрјешењу и обуци чланова изборне комисије основне изборне јединице у Босни и Херцеговини.</w:t>
      </w:r>
    </w:p>
    <w:p w:rsidR="00FA0839" w:rsidRDefault="005E1A00" w:rsidP="005E1A00">
      <w:pPr>
        <w:pStyle w:val="NoSpacing"/>
        <w:ind w:firstLine="720"/>
        <w:jc w:val="both"/>
        <w:rPr>
          <w:rFonts w:ascii="Times New Roman" w:eastAsia="Times New Roman" w:hAnsi="Times New Roman" w:cs="Times New Roman"/>
          <w:sz w:val="24"/>
          <w:szCs w:val="24"/>
          <w:lang w:val="sr-Cyrl-BA"/>
        </w:rPr>
      </w:pPr>
      <w:r w:rsidRPr="005F1602">
        <w:rPr>
          <w:rFonts w:ascii="Times New Roman" w:eastAsia="Times New Roman" w:hAnsi="Times New Roman" w:cs="Times New Roman"/>
          <w:sz w:val="24"/>
          <w:szCs w:val="24"/>
        </w:rPr>
        <w:t xml:space="preserve">(2) Јавни </w:t>
      </w:r>
      <w:r w:rsidR="003F2EA2">
        <w:rPr>
          <w:rFonts w:ascii="Times New Roman" w:eastAsia="Times New Roman" w:hAnsi="Times New Roman" w:cs="Times New Roman"/>
          <w:sz w:val="24"/>
          <w:szCs w:val="24"/>
          <w:lang w:val="sr-Cyrl-BA"/>
        </w:rPr>
        <w:t>оглас</w:t>
      </w:r>
      <w:r w:rsidRPr="005F1602">
        <w:rPr>
          <w:rFonts w:ascii="Times New Roman" w:eastAsia="Times New Roman" w:hAnsi="Times New Roman" w:cs="Times New Roman"/>
          <w:sz w:val="24"/>
          <w:szCs w:val="24"/>
        </w:rPr>
        <w:t xml:space="preserve"> за именовање </w:t>
      </w:r>
      <w:r w:rsidR="002301BB">
        <w:rPr>
          <w:rFonts w:ascii="Times New Roman" w:eastAsia="Times New Roman" w:hAnsi="Times New Roman" w:cs="Times New Roman"/>
          <w:sz w:val="24"/>
          <w:szCs w:val="24"/>
          <w:lang w:val="sr-Cyrl-BA"/>
        </w:rPr>
        <w:t>1 (</w:t>
      </w:r>
      <w:r>
        <w:rPr>
          <w:rFonts w:ascii="Times New Roman" w:eastAsia="Times New Roman" w:hAnsi="Times New Roman" w:cs="Times New Roman"/>
          <w:sz w:val="24"/>
          <w:szCs w:val="24"/>
          <w:lang w:val="sr-Cyrl-BA"/>
        </w:rPr>
        <w:t>једног</w:t>
      </w:r>
      <w:r w:rsidR="002301BB">
        <w:rPr>
          <w:rFonts w:ascii="Times New Roman" w:eastAsia="Times New Roman" w:hAnsi="Times New Roman" w:cs="Times New Roman"/>
          <w:sz w:val="24"/>
          <w:szCs w:val="24"/>
          <w:lang w:val="sr-Cyrl-BA"/>
        </w:rPr>
        <w:t>)</w:t>
      </w:r>
      <w:r w:rsidRPr="005F1602">
        <w:rPr>
          <w:rFonts w:ascii="Times New Roman" w:eastAsia="Times New Roman" w:hAnsi="Times New Roman" w:cs="Times New Roman"/>
          <w:sz w:val="24"/>
          <w:szCs w:val="24"/>
        </w:rPr>
        <w:t xml:space="preserve"> члана Градске изборне комисије </w:t>
      </w:r>
      <w:r>
        <w:rPr>
          <w:rFonts w:ascii="Times New Roman" w:eastAsia="Times New Roman" w:hAnsi="Times New Roman" w:cs="Times New Roman"/>
          <w:sz w:val="24"/>
          <w:szCs w:val="24"/>
          <w:lang w:val="sr-Cyrl-BA"/>
        </w:rPr>
        <w:t>Бијељина</w:t>
      </w:r>
      <w:r w:rsidRPr="005F1602">
        <w:rPr>
          <w:rFonts w:ascii="Times New Roman" w:eastAsia="Times New Roman" w:hAnsi="Times New Roman" w:cs="Times New Roman"/>
          <w:sz w:val="24"/>
          <w:szCs w:val="24"/>
        </w:rPr>
        <w:t xml:space="preserve"> објавиће се у „Службеном гласнику Репуб</w:t>
      </w:r>
      <w:r w:rsidR="00FA0839">
        <w:rPr>
          <w:rFonts w:ascii="Times New Roman" w:eastAsia="Times New Roman" w:hAnsi="Times New Roman" w:cs="Times New Roman"/>
          <w:sz w:val="24"/>
          <w:szCs w:val="24"/>
        </w:rPr>
        <w:t>лике Српске“</w:t>
      </w:r>
      <w:r w:rsidR="00FA0839">
        <w:rPr>
          <w:rFonts w:ascii="Times New Roman" w:eastAsia="Times New Roman" w:hAnsi="Times New Roman" w:cs="Times New Roman"/>
          <w:sz w:val="24"/>
          <w:szCs w:val="24"/>
          <w:lang w:val="sr-Cyrl-BA"/>
        </w:rPr>
        <w:t xml:space="preserve"> и</w:t>
      </w:r>
      <w:r w:rsidRPr="005F1602">
        <w:rPr>
          <w:rFonts w:ascii="Times New Roman" w:eastAsia="Times New Roman" w:hAnsi="Times New Roman" w:cs="Times New Roman"/>
          <w:sz w:val="24"/>
          <w:szCs w:val="24"/>
        </w:rPr>
        <w:t xml:space="preserve"> дневном листу „Глас Српске“</w:t>
      </w:r>
      <w:r w:rsidR="00FA0839">
        <w:rPr>
          <w:rFonts w:ascii="Times New Roman" w:eastAsia="Times New Roman" w:hAnsi="Times New Roman" w:cs="Times New Roman"/>
          <w:sz w:val="24"/>
          <w:szCs w:val="24"/>
          <w:lang w:val="sr-Cyrl-BA"/>
        </w:rPr>
        <w:t>.</w:t>
      </w:r>
    </w:p>
    <w:p w:rsidR="005E1A00" w:rsidRDefault="005E1A00" w:rsidP="005E1A00">
      <w:pPr>
        <w:pStyle w:val="NoSpacing"/>
        <w:ind w:firstLine="720"/>
        <w:jc w:val="both"/>
        <w:rPr>
          <w:rFonts w:ascii="Times New Roman" w:eastAsia="Times New Roman" w:hAnsi="Times New Roman" w:cs="Times New Roman"/>
          <w:sz w:val="24"/>
          <w:szCs w:val="24"/>
          <w:lang w:val="sr-Cyrl-BA"/>
        </w:rPr>
      </w:pPr>
      <w:r w:rsidRPr="005F1602">
        <w:rPr>
          <w:rFonts w:ascii="Times New Roman" w:eastAsia="Times New Roman" w:hAnsi="Times New Roman" w:cs="Times New Roman"/>
          <w:sz w:val="24"/>
          <w:szCs w:val="24"/>
        </w:rPr>
        <w:t xml:space="preserve">(3) Рок за подношење пријава на </w:t>
      </w:r>
      <w:r w:rsidR="003F2EA2">
        <w:rPr>
          <w:rFonts w:ascii="Times New Roman" w:eastAsia="Times New Roman" w:hAnsi="Times New Roman" w:cs="Times New Roman"/>
          <w:sz w:val="24"/>
          <w:szCs w:val="24"/>
          <w:lang w:val="sr-Cyrl-BA"/>
        </w:rPr>
        <w:t>Оглас</w:t>
      </w:r>
      <w:r w:rsidRPr="005F1602">
        <w:rPr>
          <w:rFonts w:ascii="Times New Roman" w:eastAsia="Times New Roman" w:hAnsi="Times New Roman" w:cs="Times New Roman"/>
          <w:sz w:val="24"/>
          <w:szCs w:val="24"/>
        </w:rPr>
        <w:t xml:space="preserve"> је 8 дана од дана посљедњег објављивања </w:t>
      </w:r>
      <w:r w:rsidR="003F2EA2">
        <w:rPr>
          <w:rFonts w:ascii="Times New Roman" w:eastAsia="Times New Roman" w:hAnsi="Times New Roman" w:cs="Times New Roman"/>
          <w:sz w:val="24"/>
          <w:szCs w:val="24"/>
          <w:lang w:val="sr-Cyrl-BA"/>
        </w:rPr>
        <w:t>Огласа</w:t>
      </w:r>
      <w:r w:rsidRPr="005F1602">
        <w:rPr>
          <w:rFonts w:ascii="Times New Roman" w:eastAsia="Times New Roman" w:hAnsi="Times New Roman" w:cs="Times New Roman"/>
          <w:sz w:val="24"/>
          <w:szCs w:val="24"/>
        </w:rPr>
        <w:t xml:space="preserve"> у гласилима из става 2. </w:t>
      </w:r>
      <w:proofErr w:type="gramStart"/>
      <w:r w:rsidRPr="005F1602">
        <w:rPr>
          <w:rFonts w:ascii="Times New Roman" w:eastAsia="Times New Roman" w:hAnsi="Times New Roman" w:cs="Times New Roman"/>
          <w:sz w:val="24"/>
          <w:szCs w:val="24"/>
        </w:rPr>
        <w:t>овог</w:t>
      </w:r>
      <w:proofErr w:type="gramEnd"/>
      <w:r w:rsidRPr="005F1602">
        <w:rPr>
          <w:rFonts w:ascii="Times New Roman" w:eastAsia="Times New Roman" w:hAnsi="Times New Roman" w:cs="Times New Roman"/>
          <w:sz w:val="24"/>
          <w:szCs w:val="24"/>
        </w:rPr>
        <w:t xml:space="preserve"> члана.</w:t>
      </w:r>
    </w:p>
    <w:p w:rsidR="00B16E3D" w:rsidRPr="00175FF5" w:rsidRDefault="00B16E3D" w:rsidP="00B16E3D">
      <w:pPr>
        <w:pStyle w:val="NoSpacing"/>
        <w:ind w:firstLine="720"/>
        <w:jc w:val="both"/>
        <w:rPr>
          <w:rFonts w:ascii="Times New Roman" w:hAnsi="Times New Roman" w:cs="Times New Roman"/>
          <w:sz w:val="24"/>
          <w:szCs w:val="24"/>
          <w:lang w:val="sr-Cyrl-BA"/>
        </w:rPr>
      </w:pPr>
    </w:p>
    <w:p w:rsidR="00B16E3D" w:rsidRPr="001641C5" w:rsidRDefault="00B16E3D" w:rsidP="00B16E3D">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8.</w:t>
      </w:r>
      <w:proofErr w:type="gramEnd"/>
    </w:p>
    <w:p w:rsidR="00B16E3D" w:rsidRDefault="00B16E3D" w:rsidP="00B16E3D">
      <w:pPr>
        <w:pStyle w:val="NoSpacing"/>
        <w:ind w:firstLine="720"/>
        <w:jc w:val="both"/>
        <w:rPr>
          <w:rFonts w:ascii="Times New Roman" w:hAnsi="Times New Roman" w:cs="Times New Roman"/>
          <w:sz w:val="24"/>
          <w:szCs w:val="24"/>
          <w:lang w:val="sr-Cyrl-BA"/>
        </w:rPr>
      </w:pP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(1) Поступак провођења јавног огласа врши Комисија за провођење поступка по Јавном огласу за именовање </w:t>
      </w:r>
      <w:r w:rsidR="002301BB">
        <w:rPr>
          <w:rFonts w:ascii="Times New Roman" w:hAnsi="Times New Roman" w:cs="Times New Roman"/>
          <w:sz w:val="24"/>
          <w:szCs w:val="24"/>
          <w:lang w:val="sr-Cyrl-BA"/>
        </w:rPr>
        <w:t>1 (</w:t>
      </w:r>
      <w:r w:rsidR="005E1A00">
        <w:rPr>
          <w:rFonts w:ascii="Times New Roman" w:hAnsi="Times New Roman" w:cs="Times New Roman"/>
          <w:sz w:val="24"/>
          <w:szCs w:val="24"/>
          <w:lang w:val="sr-Cyrl-BA"/>
        </w:rPr>
        <w:t>једног</w:t>
      </w:r>
      <w:r w:rsidR="002301BB">
        <w:rPr>
          <w:rFonts w:ascii="Times New Roman" w:hAnsi="Times New Roman" w:cs="Times New Roman"/>
          <w:sz w:val="24"/>
          <w:szCs w:val="24"/>
          <w:lang w:val="sr-Cyrl-BA"/>
        </w:rPr>
        <w:t>)</w:t>
      </w:r>
      <w:r w:rsidRPr="00175FF5">
        <w:rPr>
          <w:rFonts w:ascii="Times New Roman" w:hAnsi="Times New Roman" w:cs="Times New Roman"/>
          <w:sz w:val="24"/>
          <w:szCs w:val="24"/>
        </w:rPr>
        <w:t xml:space="preserve"> члана Градске изборне комисије </w:t>
      </w:r>
      <w:r w:rsidR="005E1A00">
        <w:rPr>
          <w:rFonts w:ascii="Times New Roman" w:hAnsi="Times New Roman" w:cs="Times New Roman"/>
          <w:sz w:val="24"/>
          <w:szCs w:val="24"/>
          <w:lang w:val="sr-Cyrl-BA"/>
        </w:rPr>
        <w:t>Бијељина</w:t>
      </w:r>
      <w:r w:rsidRPr="00175FF5">
        <w:rPr>
          <w:rFonts w:ascii="Times New Roman" w:hAnsi="Times New Roman" w:cs="Times New Roman"/>
          <w:sz w:val="24"/>
          <w:szCs w:val="24"/>
        </w:rPr>
        <w:t xml:space="preserve"> (у даљем тексту: Конкурсна комисија), коју именује Скупштина </w:t>
      </w:r>
      <w:r w:rsidR="005E1A00">
        <w:rPr>
          <w:rFonts w:ascii="Times New Roman" w:hAnsi="Times New Roman" w:cs="Times New Roman"/>
          <w:sz w:val="24"/>
          <w:szCs w:val="24"/>
          <w:lang w:val="sr-Cyrl-BA"/>
        </w:rPr>
        <w:t>Града Бијељина</w:t>
      </w:r>
      <w:r w:rsidRPr="00175FF5">
        <w:rPr>
          <w:rFonts w:ascii="Times New Roman" w:hAnsi="Times New Roman" w:cs="Times New Roman"/>
          <w:sz w:val="24"/>
          <w:szCs w:val="24"/>
        </w:rPr>
        <w:t xml:space="preserve">, у чијем саставу обавезно мора бити најмање један члан правне струке и/или особа са изборним искуством.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(2) Конкурсна комисија по затварању јавног огласа врши преглед и класификацију пријава кандидата на оне које испуњавају услове тражене јавним огласом и на оне који не испуњавају услове, о чему се сачињава записник, обавља интервју, бодовање и утврђује ранг листу кандидата, у складу са Упутством о утврђивању квалификација, броју, именовању, обуци и разрјешењу чланова изборне комисије основне изборне јединице у Босни и Херцеговини. </w:t>
      </w:r>
    </w:p>
    <w:p w:rsidR="00B16E3D" w:rsidRDefault="00B16E3D" w:rsidP="00B16E3D">
      <w:pPr>
        <w:pStyle w:val="NoSpacing"/>
        <w:ind w:firstLine="720"/>
        <w:jc w:val="both"/>
        <w:rPr>
          <w:rFonts w:ascii="Times New Roman" w:hAnsi="Times New Roman" w:cs="Times New Roman"/>
          <w:sz w:val="24"/>
          <w:szCs w:val="24"/>
          <w:lang w:val="sr-Cyrl-BA"/>
        </w:rPr>
      </w:pPr>
      <w:r w:rsidRPr="00175FF5">
        <w:rPr>
          <w:rFonts w:ascii="Times New Roman" w:hAnsi="Times New Roman" w:cs="Times New Roman"/>
          <w:sz w:val="24"/>
          <w:szCs w:val="24"/>
        </w:rPr>
        <w:t xml:space="preserve">(3) Конкурсна комисија, Скупштини Града </w:t>
      </w:r>
      <w:r w:rsidR="005E1A00">
        <w:rPr>
          <w:rFonts w:ascii="Times New Roman" w:hAnsi="Times New Roman" w:cs="Times New Roman"/>
          <w:sz w:val="24"/>
          <w:szCs w:val="24"/>
          <w:lang w:val="sr-Cyrl-BA"/>
        </w:rPr>
        <w:t>Бијељина</w:t>
      </w:r>
      <w:r w:rsidRPr="00175FF5">
        <w:rPr>
          <w:rFonts w:ascii="Times New Roman" w:hAnsi="Times New Roman" w:cs="Times New Roman"/>
          <w:sz w:val="24"/>
          <w:szCs w:val="24"/>
        </w:rPr>
        <w:t xml:space="preserve"> подноси писани извјештај о проведеном поступку квалификације кандидата и приједлог ранг-листе кандидата. </w:t>
      </w:r>
    </w:p>
    <w:p w:rsidR="00B16E3D" w:rsidRDefault="00B16E3D" w:rsidP="00B16E3D">
      <w:pPr>
        <w:pStyle w:val="NoSpacing"/>
        <w:ind w:firstLine="720"/>
        <w:jc w:val="both"/>
        <w:rPr>
          <w:rFonts w:ascii="Times New Roman" w:hAnsi="Times New Roman" w:cs="Times New Roman"/>
          <w:sz w:val="24"/>
          <w:szCs w:val="24"/>
          <w:lang w:val="sr-Cyrl-BA"/>
        </w:rPr>
      </w:pPr>
    </w:p>
    <w:p w:rsidR="00B16E3D" w:rsidRPr="001641C5" w:rsidRDefault="00B16E3D" w:rsidP="003F2EA2">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9.</w:t>
      </w:r>
      <w:proofErr w:type="gramEnd"/>
    </w:p>
    <w:p w:rsidR="003F2EA2" w:rsidRPr="001641C5" w:rsidRDefault="003F2EA2" w:rsidP="00B16E3D">
      <w:pPr>
        <w:pStyle w:val="NoSpacing"/>
        <w:ind w:firstLine="720"/>
        <w:jc w:val="center"/>
        <w:rPr>
          <w:rFonts w:ascii="Times New Roman" w:hAnsi="Times New Roman" w:cs="Times New Roman"/>
          <w:sz w:val="24"/>
          <w:szCs w:val="24"/>
          <w:lang w:val="sr-Cyrl-BA"/>
        </w:rPr>
      </w:pPr>
    </w:p>
    <w:p w:rsidR="005E1A00" w:rsidRDefault="005E1A00" w:rsidP="005E1A00">
      <w:pPr>
        <w:pStyle w:val="NoSpacing"/>
        <w:ind w:firstLine="720"/>
        <w:jc w:val="both"/>
        <w:rPr>
          <w:rFonts w:ascii="Times New Roman" w:eastAsia="Times New Roman" w:hAnsi="Times New Roman" w:cs="Times New Roman"/>
          <w:sz w:val="24"/>
          <w:szCs w:val="24"/>
          <w:lang w:val="sr-Cyrl-BA"/>
        </w:rPr>
      </w:pPr>
      <w:proofErr w:type="gramStart"/>
      <w:r w:rsidRPr="005F1602">
        <w:rPr>
          <w:rFonts w:ascii="Times New Roman" w:eastAsia="Times New Roman" w:hAnsi="Times New Roman" w:cs="Times New Roman"/>
          <w:sz w:val="24"/>
          <w:szCs w:val="24"/>
        </w:rPr>
        <w:t>Стручне и административно - техничке послове на спровођењу ове одлуке, обављаће Стручна служба Скупштине Града</w:t>
      </w:r>
      <w:r>
        <w:rPr>
          <w:rFonts w:ascii="Times New Roman" w:eastAsia="Times New Roman" w:hAnsi="Times New Roman" w:cs="Times New Roman"/>
          <w:sz w:val="24"/>
          <w:szCs w:val="24"/>
          <w:lang w:val="sr-Cyrl-BA"/>
        </w:rPr>
        <w:t xml:space="preserve"> Бијељина</w:t>
      </w:r>
      <w:r w:rsidRPr="005F1602">
        <w:rPr>
          <w:rFonts w:ascii="Times New Roman" w:eastAsia="Times New Roman" w:hAnsi="Times New Roman" w:cs="Times New Roman"/>
          <w:sz w:val="24"/>
          <w:szCs w:val="24"/>
        </w:rPr>
        <w:t>.</w:t>
      </w:r>
      <w:proofErr w:type="gramEnd"/>
    </w:p>
    <w:p w:rsidR="00B16E3D" w:rsidRPr="001641C5" w:rsidRDefault="00B16E3D" w:rsidP="00B16E3D">
      <w:pPr>
        <w:pStyle w:val="NoSpacing"/>
        <w:ind w:firstLine="720"/>
        <w:jc w:val="both"/>
        <w:rPr>
          <w:rFonts w:ascii="Times New Roman" w:hAnsi="Times New Roman" w:cs="Times New Roman"/>
          <w:sz w:val="24"/>
          <w:szCs w:val="24"/>
          <w:lang w:val="sr-Cyrl-BA"/>
        </w:rPr>
      </w:pPr>
    </w:p>
    <w:p w:rsidR="00B16E3D" w:rsidRPr="001641C5" w:rsidRDefault="00B16E3D" w:rsidP="003F2EA2">
      <w:pPr>
        <w:pStyle w:val="NoSpacing"/>
        <w:jc w:val="center"/>
        <w:rPr>
          <w:rFonts w:ascii="Times New Roman" w:hAnsi="Times New Roman" w:cs="Times New Roman"/>
          <w:sz w:val="24"/>
          <w:szCs w:val="24"/>
          <w:lang w:val="sr-Cyrl-BA"/>
        </w:rPr>
      </w:pPr>
      <w:proofErr w:type="gramStart"/>
      <w:r w:rsidRPr="001641C5">
        <w:rPr>
          <w:rFonts w:ascii="Times New Roman" w:hAnsi="Times New Roman" w:cs="Times New Roman"/>
          <w:sz w:val="24"/>
          <w:szCs w:val="24"/>
        </w:rPr>
        <w:t>Члан 10.</w:t>
      </w:r>
      <w:proofErr w:type="gramEnd"/>
    </w:p>
    <w:p w:rsidR="003F2EA2" w:rsidRPr="003F2EA2" w:rsidRDefault="003F2EA2" w:rsidP="00B16E3D">
      <w:pPr>
        <w:pStyle w:val="NoSpacing"/>
        <w:ind w:firstLine="720"/>
        <w:jc w:val="center"/>
        <w:rPr>
          <w:rFonts w:ascii="Times New Roman" w:hAnsi="Times New Roman" w:cs="Times New Roman"/>
          <w:sz w:val="24"/>
          <w:szCs w:val="24"/>
          <w:lang w:val="sr-Cyrl-BA"/>
        </w:rPr>
      </w:pPr>
    </w:p>
    <w:p w:rsidR="005E1A00" w:rsidRDefault="005E1A00" w:rsidP="005E1A00">
      <w:pPr>
        <w:pStyle w:val="NoSpacing"/>
        <w:ind w:firstLine="720"/>
        <w:jc w:val="both"/>
        <w:rPr>
          <w:rFonts w:ascii="Times New Roman" w:eastAsia="Times New Roman" w:hAnsi="Times New Roman" w:cs="Times New Roman"/>
          <w:sz w:val="24"/>
          <w:szCs w:val="24"/>
          <w:lang w:val="sr-Cyrl-CS"/>
        </w:rPr>
      </w:pPr>
      <w:proofErr w:type="gramStart"/>
      <w:r w:rsidRPr="005F1602">
        <w:rPr>
          <w:rFonts w:ascii="Times New Roman" w:eastAsia="Times New Roman" w:hAnsi="Times New Roman" w:cs="Times New Roman"/>
          <w:sz w:val="24"/>
          <w:szCs w:val="24"/>
        </w:rPr>
        <w:t xml:space="preserve">Ова </w:t>
      </w:r>
      <w:r w:rsidR="00EF612B">
        <w:rPr>
          <w:rFonts w:ascii="Times New Roman" w:eastAsia="Times New Roman" w:hAnsi="Times New Roman" w:cs="Times New Roman"/>
          <w:sz w:val="24"/>
          <w:szCs w:val="24"/>
          <w:lang w:val="bs-Cyrl-BA"/>
        </w:rPr>
        <w:t>О</w:t>
      </w:r>
      <w:r w:rsidRPr="005F1602">
        <w:rPr>
          <w:rFonts w:ascii="Times New Roman" w:eastAsia="Times New Roman" w:hAnsi="Times New Roman" w:cs="Times New Roman"/>
          <w:sz w:val="24"/>
          <w:szCs w:val="24"/>
        </w:rPr>
        <w:t xml:space="preserve">длука ступа на снагу наредног дана од дана објављивања у </w:t>
      </w:r>
      <w:r w:rsidR="001641C5">
        <w:rPr>
          <w:rFonts w:ascii="Times New Roman" w:eastAsia="Times New Roman" w:hAnsi="Times New Roman" w:cs="Times New Roman"/>
          <w:sz w:val="24"/>
          <w:szCs w:val="24"/>
          <w:lang w:val="sr-Cyrl-CS"/>
        </w:rPr>
        <w:t>„</w:t>
      </w:r>
      <w:r w:rsidRPr="005F1602">
        <w:rPr>
          <w:rFonts w:ascii="Times New Roman" w:eastAsia="Times New Roman" w:hAnsi="Times New Roman" w:cs="Times New Roman"/>
          <w:sz w:val="24"/>
          <w:szCs w:val="24"/>
        </w:rPr>
        <w:t xml:space="preserve">Службеном гласнику Града </w:t>
      </w:r>
      <w:r w:rsidR="00730BDA">
        <w:rPr>
          <w:rFonts w:ascii="Times New Roman" w:eastAsia="Times New Roman" w:hAnsi="Times New Roman" w:cs="Times New Roman"/>
          <w:sz w:val="24"/>
          <w:szCs w:val="24"/>
          <w:lang w:val="bs-Cyrl-BA"/>
        </w:rPr>
        <w:t>Бије</w:t>
      </w:r>
      <w:r w:rsidR="0079004A">
        <w:rPr>
          <w:rFonts w:ascii="Times New Roman" w:eastAsia="Times New Roman" w:hAnsi="Times New Roman" w:cs="Times New Roman"/>
          <w:sz w:val="24"/>
          <w:szCs w:val="24"/>
          <w:lang w:val="bs-Cyrl-BA"/>
        </w:rPr>
        <w:t>љина</w:t>
      </w:r>
      <w:r w:rsidR="001641C5">
        <w:rPr>
          <w:rFonts w:ascii="Times New Roman" w:eastAsia="Times New Roman" w:hAnsi="Times New Roman" w:cs="Times New Roman"/>
          <w:sz w:val="24"/>
          <w:szCs w:val="24"/>
          <w:lang w:val="bs-Cyrl-BA"/>
        </w:rPr>
        <w:t>“</w:t>
      </w:r>
      <w:r w:rsidRPr="005F1602">
        <w:rPr>
          <w:rFonts w:ascii="Times New Roman" w:eastAsia="Times New Roman" w:hAnsi="Times New Roman" w:cs="Times New Roman"/>
          <w:sz w:val="24"/>
          <w:szCs w:val="24"/>
        </w:rPr>
        <w:t>.</w:t>
      </w:r>
      <w:proofErr w:type="gramEnd"/>
    </w:p>
    <w:p w:rsidR="001641C5" w:rsidRDefault="001641C5" w:rsidP="005E1A00">
      <w:pPr>
        <w:pStyle w:val="NoSpacing"/>
        <w:ind w:firstLine="720"/>
        <w:jc w:val="both"/>
        <w:rPr>
          <w:rFonts w:ascii="Times New Roman" w:eastAsia="Times New Roman" w:hAnsi="Times New Roman" w:cs="Times New Roman"/>
          <w:sz w:val="24"/>
          <w:szCs w:val="24"/>
          <w:lang w:val="sr-Cyrl-CS"/>
        </w:rPr>
      </w:pPr>
    </w:p>
    <w:p w:rsidR="001641C5" w:rsidRPr="001641C5" w:rsidRDefault="001641C5" w:rsidP="005E1A00">
      <w:pPr>
        <w:pStyle w:val="NoSpacing"/>
        <w:ind w:firstLine="720"/>
        <w:jc w:val="both"/>
        <w:rPr>
          <w:rFonts w:ascii="Times New Roman" w:eastAsia="Times New Roman" w:hAnsi="Times New Roman" w:cs="Times New Roman"/>
          <w:sz w:val="24"/>
          <w:szCs w:val="24"/>
          <w:lang w:val="sr-Cyrl-CS"/>
        </w:rPr>
      </w:pPr>
    </w:p>
    <w:p w:rsidR="00784022" w:rsidRDefault="00784022" w:rsidP="00784022">
      <w:pPr>
        <w:pStyle w:val="NoSpacing"/>
        <w:rPr>
          <w:rFonts w:ascii="Times New Roman" w:hAnsi="Times New Roman" w:cs="Times New Roman"/>
          <w:sz w:val="24"/>
          <w:szCs w:val="24"/>
          <w:lang w:val="sr-Cyrl-BA"/>
        </w:rPr>
      </w:pPr>
    </w:p>
    <w:tbl>
      <w:tblPr>
        <w:tblW w:w="0" w:type="auto"/>
        <w:tblLook w:val="04A0"/>
      </w:tblPr>
      <w:tblGrid>
        <w:gridCol w:w="3794"/>
        <w:gridCol w:w="1727"/>
        <w:gridCol w:w="4055"/>
      </w:tblGrid>
      <w:tr w:rsidR="001641C5" w:rsidTr="003B582D">
        <w:tc>
          <w:tcPr>
            <w:tcW w:w="3794" w:type="dxa"/>
            <w:hideMark/>
          </w:tcPr>
          <w:p w:rsidR="001641C5" w:rsidRDefault="001641C5" w:rsidP="006F41E7">
            <w:pPr>
              <w:spacing w:after="0" w:line="240" w:lineRule="auto"/>
              <w:jc w:val="both"/>
              <w:rPr>
                <w:rFonts w:ascii="Times New Roman" w:hAnsi="Times New Roman"/>
                <w:sz w:val="24"/>
                <w:szCs w:val="24"/>
              </w:rPr>
            </w:pPr>
            <w:r>
              <w:rPr>
                <w:rFonts w:ascii="Times New Roman" w:hAnsi="Times New Roman"/>
                <w:sz w:val="24"/>
                <w:szCs w:val="24"/>
                <w:lang w:val="sr-Cyrl-CS"/>
              </w:rPr>
              <w:t>Број: 01-022-</w:t>
            </w:r>
            <w:r w:rsidR="006F41E7">
              <w:rPr>
                <w:rFonts w:ascii="Times New Roman" w:hAnsi="Times New Roman"/>
                <w:sz w:val="24"/>
                <w:szCs w:val="24"/>
                <w:lang w:val="sr-Cyrl-CS"/>
              </w:rPr>
              <w:t>75</w:t>
            </w:r>
            <w:r>
              <w:rPr>
                <w:rFonts w:ascii="Times New Roman" w:hAnsi="Times New Roman"/>
                <w:sz w:val="24"/>
                <w:szCs w:val="24"/>
                <w:lang w:val="sr-Cyrl-CS"/>
              </w:rPr>
              <w:t>/22</w:t>
            </w:r>
          </w:p>
        </w:tc>
        <w:tc>
          <w:tcPr>
            <w:tcW w:w="1727" w:type="dxa"/>
          </w:tcPr>
          <w:p w:rsidR="001641C5" w:rsidRDefault="001641C5" w:rsidP="003B582D">
            <w:pPr>
              <w:spacing w:after="0" w:line="240" w:lineRule="auto"/>
              <w:jc w:val="both"/>
              <w:rPr>
                <w:rFonts w:ascii="Times New Roman" w:hAnsi="Times New Roman"/>
                <w:sz w:val="24"/>
                <w:szCs w:val="24"/>
              </w:rPr>
            </w:pPr>
          </w:p>
        </w:tc>
        <w:tc>
          <w:tcPr>
            <w:tcW w:w="4055" w:type="dxa"/>
            <w:hideMark/>
          </w:tcPr>
          <w:p w:rsidR="001641C5" w:rsidRDefault="001641C5" w:rsidP="003B582D">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1641C5" w:rsidTr="003B582D">
        <w:tc>
          <w:tcPr>
            <w:tcW w:w="3794" w:type="dxa"/>
            <w:hideMark/>
          </w:tcPr>
          <w:p w:rsidR="001641C5" w:rsidRDefault="001641C5" w:rsidP="003B582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1641C5" w:rsidRDefault="001641C5" w:rsidP="003B582D">
            <w:pPr>
              <w:spacing w:after="0" w:line="240" w:lineRule="auto"/>
              <w:jc w:val="both"/>
              <w:rPr>
                <w:rFonts w:ascii="Times New Roman" w:hAnsi="Times New Roman"/>
                <w:sz w:val="24"/>
                <w:szCs w:val="24"/>
              </w:rPr>
            </w:pPr>
          </w:p>
        </w:tc>
        <w:tc>
          <w:tcPr>
            <w:tcW w:w="4055" w:type="dxa"/>
            <w:hideMark/>
          </w:tcPr>
          <w:p w:rsidR="001641C5" w:rsidRDefault="001641C5" w:rsidP="003B582D">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1641C5" w:rsidTr="003B582D">
        <w:tc>
          <w:tcPr>
            <w:tcW w:w="3794" w:type="dxa"/>
            <w:hideMark/>
          </w:tcPr>
          <w:p w:rsidR="001641C5" w:rsidRDefault="006F41E7" w:rsidP="003B582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7.</w:t>
            </w:r>
            <w:r w:rsidR="001641C5">
              <w:rPr>
                <w:rFonts w:ascii="Times New Roman" w:hAnsi="Times New Roman"/>
                <w:sz w:val="24"/>
                <w:szCs w:val="24"/>
                <w:lang w:val="sr-Cyrl-CS"/>
              </w:rPr>
              <w:t xml:space="preserve"> децембар 2022. године</w:t>
            </w:r>
          </w:p>
        </w:tc>
        <w:tc>
          <w:tcPr>
            <w:tcW w:w="1727" w:type="dxa"/>
          </w:tcPr>
          <w:p w:rsidR="001641C5" w:rsidRDefault="001641C5" w:rsidP="003B582D">
            <w:pPr>
              <w:spacing w:after="0" w:line="240" w:lineRule="auto"/>
              <w:jc w:val="both"/>
              <w:rPr>
                <w:rFonts w:ascii="Times New Roman" w:hAnsi="Times New Roman"/>
                <w:sz w:val="24"/>
                <w:szCs w:val="24"/>
              </w:rPr>
            </w:pPr>
          </w:p>
        </w:tc>
        <w:tc>
          <w:tcPr>
            <w:tcW w:w="4055" w:type="dxa"/>
          </w:tcPr>
          <w:p w:rsidR="001641C5" w:rsidRDefault="001641C5" w:rsidP="003B582D">
            <w:pPr>
              <w:spacing w:after="0" w:line="240" w:lineRule="auto"/>
              <w:jc w:val="both"/>
              <w:rPr>
                <w:rFonts w:ascii="Times New Roman" w:hAnsi="Times New Roman"/>
                <w:sz w:val="24"/>
                <w:szCs w:val="24"/>
                <w:lang w:val="sr-Cyrl-CS"/>
              </w:rPr>
            </w:pPr>
          </w:p>
        </w:tc>
      </w:tr>
      <w:tr w:rsidR="001641C5" w:rsidTr="003B582D">
        <w:tc>
          <w:tcPr>
            <w:tcW w:w="3794" w:type="dxa"/>
          </w:tcPr>
          <w:p w:rsidR="001641C5" w:rsidRDefault="001641C5" w:rsidP="003B582D">
            <w:pPr>
              <w:spacing w:after="0" w:line="240" w:lineRule="auto"/>
              <w:jc w:val="both"/>
              <w:rPr>
                <w:rFonts w:ascii="Times New Roman" w:hAnsi="Times New Roman"/>
                <w:sz w:val="24"/>
                <w:szCs w:val="24"/>
              </w:rPr>
            </w:pPr>
          </w:p>
        </w:tc>
        <w:tc>
          <w:tcPr>
            <w:tcW w:w="1727" w:type="dxa"/>
          </w:tcPr>
          <w:p w:rsidR="001641C5" w:rsidRDefault="001641C5" w:rsidP="003B582D">
            <w:pPr>
              <w:spacing w:after="0" w:line="240" w:lineRule="auto"/>
              <w:jc w:val="both"/>
              <w:rPr>
                <w:rFonts w:ascii="Times New Roman" w:hAnsi="Times New Roman"/>
                <w:sz w:val="24"/>
                <w:szCs w:val="24"/>
              </w:rPr>
            </w:pPr>
          </w:p>
        </w:tc>
        <w:tc>
          <w:tcPr>
            <w:tcW w:w="4055" w:type="dxa"/>
            <w:hideMark/>
          </w:tcPr>
          <w:p w:rsidR="001641C5" w:rsidRPr="00625A83" w:rsidRDefault="001641C5" w:rsidP="003B582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93159">
              <w:rPr>
                <w:rFonts w:ascii="Times New Roman" w:hAnsi="Times New Roman"/>
                <w:sz w:val="24"/>
                <w:szCs w:val="24"/>
                <w:lang w:val="sr-Cyrl-CS"/>
              </w:rPr>
              <w:t>, с.р.</w:t>
            </w:r>
          </w:p>
        </w:tc>
      </w:tr>
      <w:tr w:rsidR="001641C5" w:rsidTr="003B582D">
        <w:tc>
          <w:tcPr>
            <w:tcW w:w="3794" w:type="dxa"/>
          </w:tcPr>
          <w:p w:rsidR="001641C5" w:rsidRDefault="001641C5" w:rsidP="003B582D">
            <w:pPr>
              <w:spacing w:after="0" w:line="240" w:lineRule="auto"/>
              <w:jc w:val="both"/>
              <w:rPr>
                <w:rFonts w:ascii="Times New Roman" w:hAnsi="Times New Roman"/>
                <w:sz w:val="24"/>
                <w:szCs w:val="24"/>
              </w:rPr>
            </w:pPr>
          </w:p>
        </w:tc>
        <w:tc>
          <w:tcPr>
            <w:tcW w:w="1727" w:type="dxa"/>
          </w:tcPr>
          <w:p w:rsidR="001641C5" w:rsidRDefault="001641C5" w:rsidP="003B582D">
            <w:pPr>
              <w:spacing w:after="0" w:line="240" w:lineRule="auto"/>
              <w:jc w:val="both"/>
              <w:rPr>
                <w:rFonts w:ascii="Times New Roman" w:hAnsi="Times New Roman"/>
                <w:sz w:val="24"/>
                <w:szCs w:val="24"/>
              </w:rPr>
            </w:pPr>
          </w:p>
        </w:tc>
        <w:tc>
          <w:tcPr>
            <w:tcW w:w="4055" w:type="dxa"/>
            <w:hideMark/>
          </w:tcPr>
          <w:p w:rsidR="001641C5" w:rsidRDefault="001641C5" w:rsidP="003B582D">
            <w:pPr>
              <w:spacing w:after="0" w:line="240" w:lineRule="auto"/>
              <w:jc w:val="center"/>
              <w:rPr>
                <w:rFonts w:ascii="Times New Roman" w:hAnsi="Times New Roman"/>
                <w:sz w:val="24"/>
                <w:szCs w:val="24"/>
              </w:rPr>
            </w:pPr>
          </w:p>
        </w:tc>
      </w:tr>
    </w:tbl>
    <w:p w:rsidR="00B16E3D" w:rsidRPr="009469F1" w:rsidRDefault="00B16E3D" w:rsidP="00B16E3D">
      <w:pPr>
        <w:spacing w:after="0" w:line="240" w:lineRule="auto"/>
        <w:jc w:val="both"/>
        <w:rPr>
          <w:rFonts w:ascii="Times New Roman" w:hAnsi="Times New Roman"/>
          <w:sz w:val="24"/>
          <w:szCs w:val="24"/>
          <w:lang w:val="sr-Cyrl-BA"/>
        </w:rPr>
      </w:pPr>
    </w:p>
    <w:p w:rsidR="00596971" w:rsidRPr="0086633E" w:rsidRDefault="00596971" w:rsidP="001641C5">
      <w:pPr>
        <w:spacing w:after="0" w:line="240" w:lineRule="auto"/>
        <w:rPr>
          <w:rFonts w:ascii="Times New Roman" w:hAnsi="Times New Roman" w:cs="Times New Roman"/>
          <w:sz w:val="24"/>
          <w:szCs w:val="24"/>
        </w:rPr>
      </w:pPr>
    </w:p>
    <w:p w:rsidR="00EC16ED" w:rsidRDefault="00EC16ED" w:rsidP="00EC16ED">
      <w:pPr>
        <w:pStyle w:val="NoSpacing"/>
        <w:ind w:firstLine="720"/>
        <w:jc w:val="both"/>
        <w:rPr>
          <w:rFonts w:ascii="Times New Roman" w:hAnsi="Times New Roman" w:cs="Times New Roman"/>
          <w:sz w:val="24"/>
          <w:szCs w:val="24"/>
          <w:lang w:val="sr-Cyrl-BA"/>
        </w:rPr>
      </w:pPr>
      <w:proofErr w:type="gramStart"/>
      <w:r w:rsidRPr="00175FF5">
        <w:rPr>
          <w:rFonts w:ascii="Times New Roman" w:hAnsi="Times New Roman" w:cs="Times New Roman"/>
          <w:sz w:val="24"/>
          <w:szCs w:val="24"/>
        </w:rPr>
        <w:lastRenderedPageBreak/>
        <w:t>На основу члана 2.12.</w:t>
      </w:r>
      <w:proofErr w:type="gramEnd"/>
      <w:r w:rsidRPr="00175FF5">
        <w:rPr>
          <w:rFonts w:ascii="Times New Roman" w:hAnsi="Times New Roman" w:cs="Times New Roman"/>
          <w:sz w:val="24"/>
          <w:szCs w:val="24"/>
        </w:rPr>
        <w:t xml:space="preserve"> </w:t>
      </w:r>
      <w:proofErr w:type="gramStart"/>
      <w:r w:rsidRPr="00175FF5">
        <w:rPr>
          <w:rFonts w:ascii="Times New Roman" w:hAnsi="Times New Roman" w:cs="Times New Roman"/>
          <w:sz w:val="24"/>
          <w:szCs w:val="24"/>
        </w:rPr>
        <w:t>став</w:t>
      </w:r>
      <w:proofErr w:type="gramEnd"/>
      <w:r w:rsidRPr="00175FF5">
        <w:rPr>
          <w:rFonts w:ascii="Times New Roman" w:hAnsi="Times New Roman" w:cs="Times New Roman"/>
          <w:sz w:val="24"/>
          <w:szCs w:val="24"/>
        </w:rPr>
        <w:t xml:space="preserve"> 5. Изборног закона БиХ („Службени гласник БиХ“,</w:t>
      </w:r>
      <w:r w:rsidR="009A0DF2">
        <w:rPr>
          <w:rFonts w:ascii="Times New Roman" w:hAnsi="Times New Roman" w:cs="Times New Roman"/>
          <w:sz w:val="24"/>
          <w:szCs w:val="24"/>
          <w:lang w:val="sr-Cyrl-BA"/>
        </w:rPr>
        <w:t xml:space="preserve"> </w:t>
      </w:r>
      <w:r w:rsidRPr="00175FF5">
        <w:rPr>
          <w:rFonts w:ascii="Times New Roman" w:hAnsi="Times New Roman" w:cs="Times New Roman"/>
          <w:sz w:val="24"/>
          <w:szCs w:val="24"/>
        </w:rPr>
        <w:t>број: 23/01, 7/02, 9/02, 20/02, 25/02, 4/04, 20/04, 25/05, 52/05, 65/05, 77/05, 11/06, 24/06, 32/07, 33/08, 37/</w:t>
      </w:r>
      <w:r>
        <w:rPr>
          <w:rFonts w:ascii="Times New Roman" w:hAnsi="Times New Roman" w:cs="Times New Roman"/>
          <w:sz w:val="24"/>
          <w:szCs w:val="24"/>
        </w:rPr>
        <w:t>08, 32/10, 18/13, 7/14, 31/16</w:t>
      </w:r>
      <w:r>
        <w:rPr>
          <w:rFonts w:ascii="Times New Roman" w:hAnsi="Times New Roman" w:cs="Times New Roman"/>
          <w:sz w:val="24"/>
          <w:szCs w:val="24"/>
          <w:lang w:val="sr-Cyrl-BA"/>
        </w:rPr>
        <w:t xml:space="preserve">, </w:t>
      </w:r>
      <w:r w:rsidRPr="00175FF5">
        <w:rPr>
          <w:rFonts w:ascii="Times New Roman" w:hAnsi="Times New Roman" w:cs="Times New Roman"/>
          <w:sz w:val="24"/>
          <w:szCs w:val="24"/>
        </w:rPr>
        <w:t>41/20</w:t>
      </w:r>
      <w:r>
        <w:rPr>
          <w:rFonts w:ascii="Times New Roman" w:hAnsi="Times New Roman" w:cs="Times New Roman"/>
          <w:sz w:val="24"/>
          <w:szCs w:val="24"/>
          <w:lang w:val="sr-Cyrl-BA"/>
        </w:rPr>
        <w:t>, 38/22 и 51/22</w:t>
      </w:r>
      <w:r>
        <w:rPr>
          <w:rFonts w:ascii="Times New Roman" w:hAnsi="Times New Roman" w:cs="Times New Roman"/>
          <w:sz w:val="24"/>
          <w:szCs w:val="24"/>
        </w:rPr>
        <w:t>),</w:t>
      </w:r>
      <w:r w:rsidRPr="00EC16ED">
        <w:rPr>
          <w:rFonts w:ascii="Times New Roman" w:hAnsi="Times New Roman"/>
          <w:sz w:val="24"/>
          <w:szCs w:val="24"/>
        </w:rPr>
        <w:t xml:space="preserve"> </w:t>
      </w:r>
      <w:r w:rsidRPr="00175FF5">
        <w:rPr>
          <w:rFonts w:ascii="Times New Roman" w:hAnsi="Times New Roman" w:cs="Times New Roman"/>
          <w:sz w:val="24"/>
          <w:szCs w:val="24"/>
        </w:rPr>
        <w:t xml:space="preserve">члана 7. </w:t>
      </w:r>
      <w:r>
        <w:rPr>
          <w:rFonts w:ascii="Times New Roman" w:hAnsi="Times New Roman" w:cs="Times New Roman"/>
          <w:sz w:val="24"/>
          <w:szCs w:val="24"/>
          <w:lang w:val="sr-Cyrl-BA"/>
        </w:rPr>
        <w:t xml:space="preserve">став 1. </w:t>
      </w:r>
      <w:proofErr w:type="gramStart"/>
      <w:r w:rsidRPr="00175FF5">
        <w:rPr>
          <w:rFonts w:ascii="Times New Roman" w:hAnsi="Times New Roman" w:cs="Times New Roman"/>
          <w:sz w:val="24"/>
          <w:szCs w:val="24"/>
        </w:rPr>
        <w:t>тачка</w:t>
      </w:r>
      <w:proofErr w:type="gramEnd"/>
      <w:r w:rsidRPr="00175FF5">
        <w:rPr>
          <w:rFonts w:ascii="Times New Roman" w:hAnsi="Times New Roman" w:cs="Times New Roman"/>
          <w:sz w:val="24"/>
          <w:szCs w:val="24"/>
        </w:rPr>
        <w:t xml:space="preserve"> а) Упутства о утврђивању квалификација, броју, именовању, обуци и разрјешењу чланова изборне комисије основне изборне јединице у Босни и Херцеговини („Служб</w:t>
      </w:r>
      <w:r>
        <w:rPr>
          <w:rFonts w:ascii="Times New Roman" w:hAnsi="Times New Roman" w:cs="Times New Roman"/>
          <w:sz w:val="24"/>
          <w:szCs w:val="24"/>
        </w:rPr>
        <w:t>ени гласник БиХ“, број: 67/21</w:t>
      </w:r>
      <w:r>
        <w:rPr>
          <w:rFonts w:ascii="Times New Roman" w:hAnsi="Times New Roman" w:cs="Times New Roman"/>
          <w:sz w:val="24"/>
          <w:szCs w:val="24"/>
          <w:lang w:val="sr-Cyrl-BA"/>
        </w:rPr>
        <w:t xml:space="preserve">, </w:t>
      </w:r>
      <w:r w:rsidRPr="00175FF5">
        <w:rPr>
          <w:rFonts w:ascii="Times New Roman" w:hAnsi="Times New Roman" w:cs="Times New Roman"/>
          <w:sz w:val="24"/>
          <w:szCs w:val="24"/>
        </w:rPr>
        <w:t>73/21</w:t>
      </w:r>
      <w:r>
        <w:rPr>
          <w:rFonts w:ascii="Times New Roman" w:hAnsi="Times New Roman" w:cs="Times New Roman"/>
          <w:sz w:val="24"/>
          <w:szCs w:val="24"/>
          <w:lang w:val="sr-Cyrl-BA"/>
        </w:rPr>
        <w:t xml:space="preserve"> и 13/22</w:t>
      </w:r>
      <w:r w:rsidRPr="00175FF5">
        <w:rPr>
          <w:rFonts w:ascii="Times New Roman" w:hAnsi="Times New Roman" w:cs="Times New Roman"/>
          <w:sz w:val="24"/>
          <w:szCs w:val="24"/>
        </w:rPr>
        <w:t xml:space="preserve">), члана </w:t>
      </w:r>
      <w:r w:rsidRPr="00C24740">
        <w:rPr>
          <w:rFonts w:ascii="Times New Roman" w:hAnsi="Times New Roman"/>
          <w:sz w:val="24"/>
          <w:szCs w:val="24"/>
        </w:rPr>
        <w:t>3</w:t>
      </w:r>
      <w:r>
        <w:rPr>
          <w:rFonts w:ascii="Times New Roman" w:hAnsi="Times New Roman"/>
          <w:sz w:val="24"/>
          <w:szCs w:val="24"/>
          <w:lang w:val="sr-Cyrl-BA"/>
        </w:rPr>
        <w:t>9</w:t>
      </w:r>
      <w:r w:rsidRPr="00C24740">
        <w:rPr>
          <w:rFonts w:ascii="Times New Roman" w:hAnsi="Times New Roman"/>
          <w:sz w:val="24"/>
          <w:szCs w:val="24"/>
        </w:rPr>
        <w:t xml:space="preserve">. </w:t>
      </w:r>
      <w:r w:rsidR="001641C5">
        <w:rPr>
          <w:rFonts w:ascii="Times New Roman" w:hAnsi="Times New Roman"/>
          <w:sz w:val="24"/>
          <w:szCs w:val="24"/>
          <w:lang w:val="sr-Cyrl-BA"/>
        </w:rPr>
        <w:t>став (2) тачка 2)</w:t>
      </w:r>
      <w:r>
        <w:rPr>
          <w:rFonts w:ascii="Times New Roman" w:hAnsi="Times New Roman"/>
          <w:sz w:val="24"/>
          <w:szCs w:val="24"/>
          <w:lang w:val="sr-Cyrl-BA"/>
        </w:rPr>
        <w:t xml:space="preserve"> </w:t>
      </w:r>
      <w:r w:rsidRPr="00C24740">
        <w:rPr>
          <w:rFonts w:ascii="Times New Roman" w:hAnsi="Times New Roman"/>
          <w:sz w:val="24"/>
          <w:szCs w:val="24"/>
        </w:rPr>
        <w:t>Статута Града</w:t>
      </w:r>
      <w:r w:rsidRPr="005B0CA9">
        <w:rPr>
          <w:rFonts w:ascii="Times New Roman" w:hAnsi="Times New Roman"/>
          <w:sz w:val="24"/>
          <w:szCs w:val="24"/>
        </w:rPr>
        <w:t xml:space="preserve"> Бијељина („Службени гласник Града Бијељина“, број: 9/17)</w:t>
      </w:r>
      <w:r>
        <w:rPr>
          <w:rFonts w:ascii="Times New Roman" w:hAnsi="Times New Roman"/>
          <w:sz w:val="24"/>
          <w:szCs w:val="24"/>
        </w:rPr>
        <w:t xml:space="preserve"> </w:t>
      </w:r>
      <w:r w:rsidRPr="00EC16ED">
        <w:rPr>
          <w:rFonts w:ascii="Times New Roman" w:hAnsi="Times New Roman"/>
          <w:sz w:val="24"/>
          <w:szCs w:val="24"/>
        </w:rPr>
        <w:t>и Одлук</w:t>
      </w:r>
      <w:r w:rsidR="009A0DF2">
        <w:rPr>
          <w:rFonts w:ascii="Times New Roman" w:hAnsi="Times New Roman"/>
          <w:sz w:val="24"/>
          <w:szCs w:val="24"/>
          <w:lang w:val="sr-Cyrl-BA"/>
        </w:rPr>
        <w:t>ом</w:t>
      </w:r>
      <w:r w:rsidRPr="00EC16ED">
        <w:rPr>
          <w:rFonts w:ascii="Times New Roman" w:hAnsi="Times New Roman"/>
          <w:sz w:val="24"/>
          <w:szCs w:val="24"/>
        </w:rPr>
        <w:t xml:space="preserve"> о објављивању јавног огласа за именовање </w:t>
      </w:r>
      <w:r>
        <w:rPr>
          <w:rFonts w:ascii="Times New Roman" w:hAnsi="Times New Roman"/>
          <w:sz w:val="24"/>
          <w:szCs w:val="24"/>
        </w:rPr>
        <w:t>1 (</w:t>
      </w:r>
      <w:r>
        <w:rPr>
          <w:rFonts w:ascii="Times New Roman" w:hAnsi="Times New Roman"/>
          <w:sz w:val="24"/>
          <w:szCs w:val="24"/>
          <w:lang w:val="sr-Cyrl-BA"/>
        </w:rPr>
        <w:t>једног</w:t>
      </w:r>
      <w:r>
        <w:rPr>
          <w:rFonts w:ascii="Times New Roman" w:hAnsi="Times New Roman"/>
          <w:sz w:val="24"/>
          <w:szCs w:val="24"/>
        </w:rPr>
        <w:t>)</w:t>
      </w:r>
      <w:r w:rsidRPr="00EC16ED">
        <w:rPr>
          <w:rFonts w:ascii="Times New Roman" w:hAnsi="Times New Roman"/>
          <w:sz w:val="24"/>
          <w:szCs w:val="24"/>
        </w:rPr>
        <w:t xml:space="preserve"> </w:t>
      </w:r>
      <w:r>
        <w:rPr>
          <w:rFonts w:ascii="Times New Roman" w:hAnsi="Times New Roman"/>
          <w:sz w:val="24"/>
          <w:szCs w:val="24"/>
          <w:lang w:val="sr-Cyrl-BA"/>
        </w:rPr>
        <w:t xml:space="preserve">члана </w:t>
      </w:r>
      <w:r w:rsidRPr="00EC16ED">
        <w:rPr>
          <w:rFonts w:ascii="Times New Roman" w:hAnsi="Times New Roman"/>
          <w:sz w:val="24"/>
          <w:szCs w:val="24"/>
        </w:rPr>
        <w:t xml:space="preserve">Градске изборне комисије </w:t>
      </w:r>
      <w:r>
        <w:rPr>
          <w:rFonts w:ascii="Times New Roman" w:hAnsi="Times New Roman"/>
          <w:sz w:val="24"/>
          <w:szCs w:val="24"/>
          <w:lang w:val="sr-Cyrl-BA"/>
        </w:rPr>
        <w:t>Бијељина</w:t>
      </w:r>
      <w:r w:rsidR="00393159">
        <w:rPr>
          <w:rFonts w:ascii="Times New Roman" w:hAnsi="Times New Roman"/>
          <w:sz w:val="24"/>
          <w:szCs w:val="24"/>
          <w:lang w:val="sr-Cyrl-BA"/>
        </w:rPr>
        <w:t xml:space="preserve"> број: 01-022-75/22</w:t>
      </w:r>
      <w:r w:rsidR="002C5051">
        <w:rPr>
          <w:rFonts w:ascii="Times New Roman" w:hAnsi="Times New Roman"/>
          <w:sz w:val="24"/>
          <w:szCs w:val="24"/>
          <w:lang w:val="sr-Cyrl-BA"/>
        </w:rPr>
        <w:t xml:space="preserve"> од 7. децембра</w:t>
      </w:r>
      <w:r w:rsidR="002C5051">
        <w:rPr>
          <w:rFonts w:ascii="Times New Roman" w:hAnsi="Times New Roman"/>
          <w:sz w:val="24"/>
          <w:szCs w:val="24"/>
        </w:rPr>
        <w:t>,</w:t>
      </w:r>
      <w:r w:rsidR="002C5051">
        <w:rPr>
          <w:rFonts w:ascii="Times New Roman" w:hAnsi="Times New Roman"/>
          <w:sz w:val="24"/>
          <w:szCs w:val="24"/>
          <w:lang w:val="sr-Cyrl-CS"/>
        </w:rPr>
        <w:t xml:space="preserve"> </w:t>
      </w:r>
      <w:r w:rsidRPr="005B0CA9">
        <w:rPr>
          <w:rFonts w:ascii="Times New Roman" w:hAnsi="Times New Roman"/>
          <w:sz w:val="24"/>
          <w:szCs w:val="24"/>
        </w:rPr>
        <w:t xml:space="preserve">Скупштина Града Бијељина на </w:t>
      </w:r>
      <w:r w:rsidR="002C5051">
        <w:rPr>
          <w:rFonts w:ascii="Times New Roman" w:hAnsi="Times New Roman"/>
          <w:sz w:val="24"/>
          <w:szCs w:val="24"/>
          <w:lang w:val="sr-Cyrl-CS"/>
        </w:rPr>
        <w:t xml:space="preserve">17. </w:t>
      </w:r>
      <w:proofErr w:type="gramStart"/>
      <w:r w:rsidR="002C5051">
        <w:rPr>
          <w:rFonts w:ascii="Times New Roman" w:hAnsi="Times New Roman"/>
          <w:sz w:val="24"/>
          <w:szCs w:val="24"/>
        </w:rPr>
        <w:t>сједници</w:t>
      </w:r>
      <w:proofErr w:type="gramEnd"/>
      <w:r w:rsidR="002C5051">
        <w:rPr>
          <w:rFonts w:ascii="Times New Roman" w:hAnsi="Times New Roman"/>
          <w:sz w:val="24"/>
          <w:szCs w:val="24"/>
        </w:rPr>
        <w:t xml:space="preserve"> одржаној дана </w:t>
      </w:r>
      <w:r w:rsidR="002C5051">
        <w:rPr>
          <w:rFonts w:ascii="Times New Roman" w:hAnsi="Times New Roman"/>
          <w:sz w:val="24"/>
          <w:szCs w:val="24"/>
          <w:lang w:val="sr-Cyrl-CS"/>
        </w:rPr>
        <w:t xml:space="preserve">7. децембра </w:t>
      </w:r>
      <w:r>
        <w:rPr>
          <w:rFonts w:ascii="Times New Roman" w:hAnsi="Times New Roman"/>
          <w:sz w:val="24"/>
          <w:szCs w:val="24"/>
        </w:rPr>
        <w:t xml:space="preserve">2022. </w:t>
      </w:r>
      <w:proofErr w:type="gramStart"/>
      <w:r>
        <w:rPr>
          <w:rFonts w:ascii="Times New Roman" w:hAnsi="Times New Roman"/>
          <w:sz w:val="24"/>
          <w:szCs w:val="24"/>
        </w:rPr>
        <w:t>године</w:t>
      </w:r>
      <w:proofErr w:type="gramEnd"/>
      <w:r>
        <w:rPr>
          <w:rFonts w:ascii="Times New Roman" w:hAnsi="Times New Roman"/>
          <w:sz w:val="24"/>
          <w:szCs w:val="24"/>
        </w:rPr>
        <w:t>,</w:t>
      </w:r>
      <w:r>
        <w:rPr>
          <w:rFonts w:ascii="Times New Roman" w:hAnsi="Times New Roman"/>
          <w:sz w:val="24"/>
          <w:szCs w:val="24"/>
          <w:lang w:val="sr-Cyrl-BA"/>
        </w:rPr>
        <w:t xml:space="preserve"> </w:t>
      </w:r>
      <w:r w:rsidR="002C5051">
        <w:rPr>
          <w:rFonts w:ascii="Times New Roman" w:hAnsi="Times New Roman"/>
          <w:sz w:val="24"/>
          <w:szCs w:val="24"/>
        </w:rPr>
        <w:t xml:space="preserve">донијела </w:t>
      </w:r>
      <w:r w:rsidRPr="005B0CA9">
        <w:rPr>
          <w:rFonts w:ascii="Times New Roman" w:hAnsi="Times New Roman"/>
          <w:sz w:val="24"/>
          <w:szCs w:val="24"/>
        </w:rPr>
        <w:t>је</w:t>
      </w:r>
    </w:p>
    <w:p w:rsidR="00EC16ED" w:rsidRDefault="00EC16ED" w:rsidP="00EC16ED">
      <w:pPr>
        <w:spacing w:after="0" w:line="240" w:lineRule="auto"/>
        <w:jc w:val="both"/>
        <w:rPr>
          <w:rFonts w:ascii="Times New Roman" w:hAnsi="Times New Roman"/>
          <w:sz w:val="24"/>
          <w:szCs w:val="24"/>
        </w:rPr>
      </w:pPr>
    </w:p>
    <w:p w:rsidR="00EC16ED" w:rsidRPr="00EC16ED" w:rsidRDefault="00EC16ED" w:rsidP="00EC16ED">
      <w:pPr>
        <w:spacing w:after="0" w:line="240" w:lineRule="auto"/>
        <w:jc w:val="both"/>
        <w:rPr>
          <w:rFonts w:ascii="Times New Roman" w:hAnsi="Times New Roman"/>
          <w:sz w:val="24"/>
          <w:szCs w:val="24"/>
        </w:rPr>
      </w:pPr>
    </w:p>
    <w:p w:rsidR="00EC16ED" w:rsidRPr="00EC16ED" w:rsidRDefault="00EC16ED" w:rsidP="00EC16ED">
      <w:pPr>
        <w:spacing w:after="0" w:line="240" w:lineRule="auto"/>
        <w:jc w:val="center"/>
        <w:rPr>
          <w:rFonts w:ascii="Times New Roman" w:hAnsi="Times New Roman"/>
          <w:b/>
          <w:sz w:val="24"/>
          <w:szCs w:val="24"/>
        </w:rPr>
      </w:pPr>
      <w:r w:rsidRPr="00EC16ED">
        <w:rPr>
          <w:rFonts w:ascii="Times New Roman" w:hAnsi="Times New Roman"/>
          <w:b/>
          <w:sz w:val="24"/>
          <w:szCs w:val="24"/>
        </w:rPr>
        <w:t>ЈАВНИ ОГЛАС</w:t>
      </w:r>
    </w:p>
    <w:p w:rsidR="00EC16ED" w:rsidRPr="00EC16ED" w:rsidRDefault="00EC16ED" w:rsidP="00EC16ED">
      <w:pPr>
        <w:spacing w:after="0" w:line="240" w:lineRule="auto"/>
        <w:jc w:val="center"/>
        <w:rPr>
          <w:rFonts w:ascii="Times New Roman" w:hAnsi="Times New Roman"/>
          <w:b/>
          <w:sz w:val="24"/>
          <w:szCs w:val="24"/>
          <w:lang w:val="sr-Cyrl-BA"/>
        </w:rPr>
      </w:pPr>
      <w:r w:rsidRPr="00EC16ED">
        <w:rPr>
          <w:rFonts w:ascii="Times New Roman" w:hAnsi="Times New Roman"/>
          <w:b/>
          <w:sz w:val="24"/>
          <w:szCs w:val="24"/>
        </w:rPr>
        <w:t xml:space="preserve">ЗА ИМЕНОВАЊЕ </w:t>
      </w:r>
      <w:r w:rsidRPr="00EC16ED">
        <w:rPr>
          <w:rFonts w:ascii="Times New Roman" w:hAnsi="Times New Roman"/>
          <w:b/>
          <w:sz w:val="24"/>
          <w:szCs w:val="24"/>
          <w:lang w:val="sr-Cyrl-BA"/>
        </w:rPr>
        <w:t>1 (ЈЕДНОГ)</w:t>
      </w:r>
      <w:r w:rsidRPr="00EC16ED">
        <w:rPr>
          <w:rFonts w:ascii="Times New Roman" w:hAnsi="Times New Roman"/>
          <w:b/>
          <w:sz w:val="24"/>
          <w:szCs w:val="24"/>
        </w:rPr>
        <w:t xml:space="preserve"> ЧЛАНА ГРАДСКЕ ИЗБОРНЕ КОМИСИЈЕ </w:t>
      </w:r>
      <w:r w:rsidRPr="00EC16ED">
        <w:rPr>
          <w:rFonts w:ascii="Times New Roman" w:hAnsi="Times New Roman"/>
          <w:b/>
          <w:sz w:val="24"/>
          <w:szCs w:val="24"/>
          <w:lang w:val="sr-Cyrl-BA"/>
        </w:rPr>
        <w:t>БИЈЕЉИНА</w:t>
      </w:r>
    </w:p>
    <w:p w:rsidR="00EC16ED" w:rsidRPr="00EC16ED" w:rsidRDefault="00EC16ED" w:rsidP="00EC16ED">
      <w:pPr>
        <w:spacing w:after="0" w:line="240" w:lineRule="auto"/>
        <w:jc w:val="both"/>
        <w:rPr>
          <w:rFonts w:ascii="Times New Roman" w:hAnsi="Times New Roman"/>
          <w:sz w:val="24"/>
          <w:szCs w:val="24"/>
        </w:rPr>
      </w:pPr>
    </w:p>
    <w:p w:rsidR="00FA0839" w:rsidRDefault="00FA0839" w:rsidP="00FA0839">
      <w:pPr>
        <w:spacing w:after="0" w:line="240" w:lineRule="auto"/>
        <w:rPr>
          <w:rFonts w:ascii="Times New Roman" w:hAnsi="Times New Roman"/>
          <w:sz w:val="24"/>
          <w:szCs w:val="24"/>
          <w:lang w:val="sr-Cyrl-BA"/>
        </w:rPr>
      </w:pPr>
    </w:p>
    <w:p w:rsidR="00EC16ED" w:rsidRPr="00FA0839" w:rsidRDefault="00EC16ED" w:rsidP="00FA0839">
      <w:pPr>
        <w:spacing w:after="0" w:line="240" w:lineRule="auto"/>
        <w:rPr>
          <w:rFonts w:ascii="Times New Roman" w:hAnsi="Times New Roman"/>
          <w:sz w:val="24"/>
          <w:szCs w:val="24"/>
          <w:lang w:val="sr-Cyrl-BA"/>
        </w:rPr>
      </w:pPr>
      <w:r>
        <w:rPr>
          <w:rFonts w:ascii="Times New Roman" w:hAnsi="Times New Roman"/>
          <w:sz w:val="24"/>
          <w:szCs w:val="24"/>
        </w:rPr>
        <w:t>I</w:t>
      </w:r>
      <w:r w:rsidR="00FA0839">
        <w:rPr>
          <w:rFonts w:ascii="Times New Roman" w:hAnsi="Times New Roman"/>
          <w:sz w:val="24"/>
          <w:szCs w:val="24"/>
          <w:lang w:val="sr-Cyrl-BA"/>
        </w:rPr>
        <w:t xml:space="preserve"> ЧЛАН ГРАДСКЕ ИЗБОРНЕ КОМИСИЈЕ БИЈЕЉИНА</w:t>
      </w:r>
    </w:p>
    <w:p w:rsidR="005F728A" w:rsidRPr="005F728A" w:rsidRDefault="005F728A" w:rsidP="00EC16ED">
      <w:pPr>
        <w:spacing w:after="0" w:line="240" w:lineRule="auto"/>
        <w:jc w:val="center"/>
        <w:rPr>
          <w:rFonts w:ascii="Times New Roman" w:hAnsi="Times New Roman"/>
          <w:sz w:val="24"/>
          <w:szCs w:val="24"/>
          <w:lang w:val="sr-Cyrl-BA"/>
        </w:rPr>
      </w:pPr>
    </w:p>
    <w:p w:rsid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 xml:space="preserve">Расписује се јавни оглас за именовање </w:t>
      </w:r>
      <w:r>
        <w:rPr>
          <w:rFonts w:ascii="Times New Roman" w:hAnsi="Times New Roman"/>
          <w:sz w:val="24"/>
          <w:szCs w:val="24"/>
          <w:lang w:val="sr-Cyrl-BA"/>
        </w:rPr>
        <w:t>1 (једног)</w:t>
      </w:r>
      <w:r w:rsidRPr="00EC16ED">
        <w:rPr>
          <w:rFonts w:ascii="Times New Roman" w:hAnsi="Times New Roman"/>
          <w:sz w:val="24"/>
          <w:szCs w:val="24"/>
        </w:rPr>
        <w:t xml:space="preserve"> члана Градске изборне комисије </w:t>
      </w:r>
      <w:r>
        <w:rPr>
          <w:rFonts w:ascii="Times New Roman" w:hAnsi="Times New Roman"/>
          <w:sz w:val="24"/>
          <w:szCs w:val="24"/>
          <w:lang w:val="sr-Cyrl-BA"/>
        </w:rPr>
        <w:t>Бијељина</w:t>
      </w:r>
      <w:r w:rsidRPr="00EC16ED">
        <w:rPr>
          <w:rFonts w:ascii="Times New Roman" w:hAnsi="Times New Roman"/>
          <w:sz w:val="24"/>
          <w:szCs w:val="24"/>
        </w:rPr>
        <w:t>.</w:t>
      </w:r>
      <w:proofErr w:type="gramEnd"/>
    </w:p>
    <w:p w:rsidR="00EC16ED" w:rsidRPr="00EC16ED" w:rsidRDefault="00EC16ED" w:rsidP="00EC16ED">
      <w:pPr>
        <w:spacing w:after="0" w:line="240" w:lineRule="auto"/>
        <w:jc w:val="both"/>
        <w:rPr>
          <w:rFonts w:ascii="Times New Roman" w:hAnsi="Times New Roman"/>
          <w:sz w:val="24"/>
          <w:szCs w:val="24"/>
        </w:rPr>
      </w:pPr>
    </w:p>
    <w:p w:rsidR="00EC16ED" w:rsidRPr="00FA0839" w:rsidRDefault="00EC16ED" w:rsidP="00FA0839">
      <w:pPr>
        <w:spacing w:after="0" w:line="240" w:lineRule="auto"/>
        <w:rPr>
          <w:rFonts w:ascii="Times New Roman" w:hAnsi="Times New Roman"/>
          <w:sz w:val="24"/>
          <w:szCs w:val="24"/>
          <w:lang w:val="sr-Cyrl-BA"/>
        </w:rPr>
      </w:pPr>
      <w:r>
        <w:rPr>
          <w:rFonts w:ascii="Times New Roman" w:hAnsi="Times New Roman"/>
          <w:sz w:val="24"/>
          <w:szCs w:val="24"/>
        </w:rPr>
        <w:t>II</w:t>
      </w:r>
      <w:r w:rsidR="00FA0839">
        <w:rPr>
          <w:rFonts w:ascii="Times New Roman" w:hAnsi="Times New Roman"/>
          <w:sz w:val="24"/>
          <w:szCs w:val="24"/>
          <w:lang w:val="sr-Cyrl-BA"/>
        </w:rPr>
        <w:t xml:space="preserve"> НАДЛЕЖНОСТ</w:t>
      </w:r>
    </w:p>
    <w:p w:rsidR="005F728A" w:rsidRPr="005F728A" w:rsidRDefault="005F728A" w:rsidP="00EC16ED">
      <w:pPr>
        <w:spacing w:after="0" w:line="240" w:lineRule="auto"/>
        <w:jc w:val="center"/>
        <w:rPr>
          <w:rFonts w:ascii="Times New Roman" w:hAnsi="Times New Roman"/>
          <w:sz w:val="24"/>
          <w:szCs w:val="24"/>
          <w:lang w:val="sr-Cyrl-BA"/>
        </w:rPr>
      </w:pPr>
    </w:p>
    <w:p w:rsid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Надлежност Градске изборне комисије регулисана је Изборним законом БиХ, Изборним законом РС и одговарајућим подзаконским прописима.</w:t>
      </w:r>
      <w:proofErr w:type="gramEnd"/>
    </w:p>
    <w:p w:rsidR="00EC16ED" w:rsidRPr="00EC16ED" w:rsidRDefault="00EC16ED" w:rsidP="00EC16ED">
      <w:pPr>
        <w:spacing w:after="0" w:line="240" w:lineRule="auto"/>
        <w:jc w:val="both"/>
        <w:rPr>
          <w:rFonts w:ascii="Times New Roman" w:hAnsi="Times New Roman"/>
          <w:sz w:val="24"/>
          <w:szCs w:val="24"/>
        </w:rPr>
      </w:pPr>
    </w:p>
    <w:p w:rsidR="00EC16ED" w:rsidRDefault="00EC16ED" w:rsidP="00FA0839">
      <w:pPr>
        <w:spacing w:after="0" w:line="240" w:lineRule="auto"/>
        <w:rPr>
          <w:rFonts w:ascii="Times New Roman" w:hAnsi="Times New Roman"/>
          <w:sz w:val="24"/>
          <w:szCs w:val="24"/>
          <w:lang w:val="sr-Cyrl-BA"/>
        </w:rPr>
      </w:pPr>
      <w:r>
        <w:rPr>
          <w:rFonts w:ascii="Times New Roman" w:hAnsi="Times New Roman"/>
          <w:sz w:val="24"/>
          <w:szCs w:val="24"/>
        </w:rPr>
        <w:t>III</w:t>
      </w:r>
      <w:r w:rsidR="00FA0839">
        <w:rPr>
          <w:rFonts w:ascii="Times New Roman" w:hAnsi="Times New Roman"/>
          <w:sz w:val="24"/>
          <w:szCs w:val="24"/>
          <w:lang w:val="sr-Cyrl-BA"/>
        </w:rPr>
        <w:t xml:space="preserve"> МАНДАТ</w:t>
      </w:r>
    </w:p>
    <w:p w:rsidR="00FA0839" w:rsidRPr="00FA0839" w:rsidRDefault="00FA0839" w:rsidP="00FA0839">
      <w:pPr>
        <w:spacing w:after="0" w:line="240" w:lineRule="auto"/>
        <w:rPr>
          <w:rFonts w:ascii="Times New Roman" w:hAnsi="Times New Roman"/>
          <w:sz w:val="24"/>
          <w:szCs w:val="24"/>
          <w:lang w:val="sr-Cyrl-BA"/>
        </w:rPr>
      </w:pPr>
    </w:p>
    <w:p w:rsidR="00EC16ED" w:rsidRPr="00EC16ED" w:rsidRDefault="00EC16ED" w:rsidP="00FA0839">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1. Мандат члана Градске изборне комисије траје седам година и тече од дана давања сагласности Централне изборне комисије БиХ на рјешење Скупштине </w:t>
      </w:r>
      <w:r>
        <w:rPr>
          <w:rFonts w:ascii="Times New Roman" w:hAnsi="Times New Roman"/>
          <w:sz w:val="24"/>
          <w:szCs w:val="24"/>
          <w:lang w:val="sr-Cyrl-BA"/>
        </w:rPr>
        <w:t>Г</w:t>
      </w:r>
      <w:r w:rsidRPr="00EC16ED">
        <w:rPr>
          <w:rFonts w:ascii="Times New Roman" w:hAnsi="Times New Roman"/>
          <w:sz w:val="24"/>
          <w:szCs w:val="24"/>
        </w:rPr>
        <w:t xml:space="preserve">рада </w:t>
      </w:r>
      <w:r>
        <w:rPr>
          <w:rFonts w:ascii="Times New Roman" w:hAnsi="Times New Roman"/>
          <w:sz w:val="24"/>
          <w:szCs w:val="24"/>
          <w:lang w:val="sr-Cyrl-BA"/>
        </w:rPr>
        <w:t>Бијељина</w:t>
      </w:r>
      <w:r w:rsidRPr="00EC16ED">
        <w:rPr>
          <w:rFonts w:ascii="Times New Roman" w:hAnsi="Times New Roman"/>
          <w:sz w:val="24"/>
          <w:szCs w:val="24"/>
        </w:rPr>
        <w:t xml:space="preserve"> о именовању чланова Градске изборне комисије.</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2. Члан Градске изборне комисије не заснива радни однос.</w:t>
      </w:r>
    </w:p>
    <w:p w:rsid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3. Члан Градске изборне комисије има право на мјесечну накнаду у складу са законом и Одлуком о висини накнаде за рад чланова изборне комисије основне изборне јединице у БиХ.</w:t>
      </w:r>
    </w:p>
    <w:p w:rsidR="00FA0839" w:rsidRDefault="00FA0839" w:rsidP="00FA0839">
      <w:pPr>
        <w:spacing w:after="0" w:line="240" w:lineRule="auto"/>
        <w:rPr>
          <w:rFonts w:ascii="Times New Roman" w:hAnsi="Times New Roman"/>
          <w:sz w:val="24"/>
          <w:szCs w:val="24"/>
          <w:lang w:val="sr-Cyrl-BA"/>
        </w:rPr>
      </w:pPr>
    </w:p>
    <w:p w:rsidR="00FA0839" w:rsidRPr="00FA0839" w:rsidRDefault="00EC16ED" w:rsidP="00FA0839">
      <w:pPr>
        <w:spacing w:after="0" w:line="240" w:lineRule="auto"/>
        <w:jc w:val="both"/>
        <w:rPr>
          <w:rFonts w:ascii="Times New Roman" w:hAnsi="Times New Roman"/>
          <w:sz w:val="24"/>
          <w:szCs w:val="24"/>
          <w:lang w:val="sr-Cyrl-BA"/>
        </w:rPr>
      </w:pPr>
      <w:r>
        <w:rPr>
          <w:rFonts w:ascii="Times New Roman" w:hAnsi="Times New Roman"/>
          <w:sz w:val="24"/>
          <w:szCs w:val="24"/>
        </w:rPr>
        <w:t>IV</w:t>
      </w:r>
      <w:r w:rsidR="00FA0839" w:rsidRPr="00FA0839">
        <w:rPr>
          <w:rFonts w:ascii="Times New Roman" w:hAnsi="Times New Roman"/>
          <w:sz w:val="24"/>
          <w:szCs w:val="24"/>
        </w:rPr>
        <w:t xml:space="preserve"> </w:t>
      </w:r>
      <w:r w:rsidR="00FA0839" w:rsidRPr="00EC16ED">
        <w:rPr>
          <w:rFonts w:ascii="Times New Roman" w:hAnsi="Times New Roman"/>
          <w:sz w:val="24"/>
          <w:szCs w:val="24"/>
        </w:rPr>
        <w:t xml:space="preserve">ОПШТИ И ПОСЕБНИ УСЛОВИ </w:t>
      </w:r>
      <w:r w:rsidR="00FA0839">
        <w:rPr>
          <w:rFonts w:ascii="Times New Roman" w:hAnsi="Times New Roman"/>
          <w:sz w:val="24"/>
          <w:szCs w:val="24"/>
        </w:rPr>
        <w:t>КОЈЕ КАНДИДАТ ТРЕБА ДА ИСПУЊАВА</w:t>
      </w:r>
    </w:p>
    <w:p w:rsidR="005F728A" w:rsidRPr="005F728A" w:rsidRDefault="005F728A" w:rsidP="00FA0839">
      <w:pPr>
        <w:spacing w:after="0" w:line="240" w:lineRule="auto"/>
        <w:rPr>
          <w:rFonts w:ascii="Times New Roman" w:hAnsi="Times New Roman"/>
          <w:sz w:val="24"/>
          <w:szCs w:val="24"/>
          <w:lang w:val="sr-Cyrl-BA"/>
        </w:rPr>
      </w:pP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Општи услови:</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1. </w:t>
      </w:r>
      <w:proofErr w:type="gramStart"/>
      <w:r w:rsidRPr="00EC16ED">
        <w:rPr>
          <w:rFonts w:ascii="Times New Roman" w:hAnsi="Times New Roman"/>
          <w:sz w:val="24"/>
          <w:szCs w:val="24"/>
        </w:rPr>
        <w:t>да</w:t>
      </w:r>
      <w:proofErr w:type="gramEnd"/>
      <w:r w:rsidRPr="00EC16ED">
        <w:rPr>
          <w:rFonts w:ascii="Times New Roman" w:hAnsi="Times New Roman"/>
          <w:sz w:val="24"/>
          <w:szCs w:val="24"/>
        </w:rPr>
        <w:t xml:space="preserve"> има право гласа;</w:t>
      </w:r>
    </w:p>
    <w:p w:rsidR="00EC16ED" w:rsidRDefault="00EC16ED" w:rsidP="00EC16ED">
      <w:pPr>
        <w:spacing w:after="0" w:line="240" w:lineRule="auto"/>
        <w:ind w:firstLine="720"/>
        <w:jc w:val="both"/>
        <w:rPr>
          <w:rFonts w:ascii="Times New Roman" w:hAnsi="Times New Roman"/>
          <w:sz w:val="24"/>
          <w:szCs w:val="24"/>
          <w:lang w:val="sr-Cyrl-BA"/>
        </w:rPr>
      </w:pPr>
      <w:r w:rsidRPr="00EC16ED">
        <w:rPr>
          <w:rFonts w:ascii="Times New Roman" w:hAnsi="Times New Roman"/>
          <w:sz w:val="24"/>
          <w:szCs w:val="24"/>
        </w:rPr>
        <w:t xml:space="preserve">2. </w:t>
      </w:r>
      <w:proofErr w:type="gramStart"/>
      <w:r w:rsidRPr="00EC16ED">
        <w:rPr>
          <w:rFonts w:ascii="Times New Roman" w:hAnsi="Times New Roman"/>
          <w:sz w:val="24"/>
          <w:szCs w:val="24"/>
        </w:rPr>
        <w:t>да</w:t>
      </w:r>
      <w:proofErr w:type="gramEnd"/>
      <w:r w:rsidRPr="00EC16ED">
        <w:rPr>
          <w:rFonts w:ascii="Times New Roman" w:hAnsi="Times New Roman"/>
          <w:sz w:val="24"/>
          <w:szCs w:val="24"/>
        </w:rPr>
        <w:t xml:space="preserve"> је лице са одговарајућом стручном спремом и искуством у провођењу избора.</w:t>
      </w:r>
    </w:p>
    <w:p w:rsidR="00FA0839" w:rsidRPr="00FA0839" w:rsidRDefault="00FA0839" w:rsidP="00EC16ED">
      <w:pPr>
        <w:spacing w:after="0" w:line="240" w:lineRule="auto"/>
        <w:ind w:firstLine="720"/>
        <w:jc w:val="both"/>
        <w:rPr>
          <w:rFonts w:ascii="Times New Roman" w:hAnsi="Times New Roman"/>
          <w:sz w:val="24"/>
          <w:szCs w:val="24"/>
          <w:lang w:val="sr-Cyrl-BA"/>
        </w:rPr>
      </w:pPr>
    </w:p>
    <w:p w:rsidR="007E1AE4" w:rsidRPr="00393159" w:rsidRDefault="007E1AE4" w:rsidP="00393159">
      <w:pPr>
        <w:spacing w:after="0" w:line="240" w:lineRule="auto"/>
        <w:jc w:val="both"/>
        <w:rPr>
          <w:rFonts w:ascii="Times New Roman" w:hAnsi="Times New Roman"/>
          <w:sz w:val="24"/>
          <w:szCs w:val="24"/>
          <w:lang w:val="sr-Cyrl-CS"/>
        </w:rPr>
      </w:pP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Посебни услови:</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1. да има пребива</w:t>
      </w:r>
      <w:r w:rsidR="002618BA">
        <w:rPr>
          <w:rFonts w:ascii="Times New Roman" w:hAnsi="Times New Roman"/>
          <w:sz w:val="24"/>
          <w:szCs w:val="24"/>
        </w:rPr>
        <w:t xml:space="preserve">лиште на подручју града </w:t>
      </w:r>
      <w:r w:rsidR="002618BA">
        <w:rPr>
          <w:rFonts w:ascii="Times New Roman" w:hAnsi="Times New Roman"/>
          <w:sz w:val="24"/>
          <w:szCs w:val="24"/>
          <w:lang w:val="sr-Cyrl-BA"/>
        </w:rPr>
        <w:t>Бијељина</w:t>
      </w:r>
      <w:r w:rsidRPr="00EC16ED">
        <w:rPr>
          <w:rFonts w:ascii="Times New Roman" w:hAnsi="Times New Roman"/>
          <w:sz w:val="24"/>
          <w:szCs w:val="24"/>
        </w:rPr>
        <w:t>;</w:t>
      </w:r>
    </w:p>
    <w:p w:rsidR="00EC16ED" w:rsidRPr="00EC16ED" w:rsidRDefault="00EC16ED" w:rsidP="005F728A">
      <w:pPr>
        <w:spacing w:after="0" w:line="240" w:lineRule="auto"/>
        <w:ind w:firstLine="720"/>
        <w:jc w:val="both"/>
        <w:rPr>
          <w:rFonts w:ascii="Times New Roman" w:hAnsi="Times New Roman"/>
          <w:sz w:val="24"/>
          <w:szCs w:val="24"/>
        </w:rPr>
      </w:pPr>
      <w:r w:rsidRPr="00EC16ED">
        <w:rPr>
          <w:rFonts w:ascii="Times New Roman" w:hAnsi="Times New Roman"/>
          <w:sz w:val="24"/>
          <w:szCs w:val="24"/>
        </w:rPr>
        <w:lastRenderedPageBreak/>
        <w:t xml:space="preserve">2. </w:t>
      </w:r>
      <w:proofErr w:type="gramStart"/>
      <w:r w:rsidRPr="00EC16ED">
        <w:rPr>
          <w:rFonts w:ascii="Times New Roman" w:hAnsi="Times New Roman"/>
          <w:sz w:val="24"/>
          <w:szCs w:val="24"/>
        </w:rPr>
        <w:t>да</w:t>
      </w:r>
      <w:proofErr w:type="gramEnd"/>
      <w:r w:rsidRPr="00EC16ED">
        <w:rPr>
          <w:rFonts w:ascii="Times New Roman" w:hAnsi="Times New Roman"/>
          <w:sz w:val="24"/>
          <w:szCs w:val="24"/>
        </w:rPr>
        <w:t xml:space="preserve"> има завршен факултет, </w:t>
      </w:r>
      <w:r>
        <w:rPr>
          <w:rFonts w:ascii="Times New Roman" w:hAnsi="Times New Roman"/>
          <w:sz w:val="24"/>
          <w:szCs w:val="24"/>
        </w:rPr>
        <w:t>VII</w:t>
      </w:r>
      <w:r w:rsidRPr="00EC16ED">
        <w:rPr>
          <w:rFonts w:ascii="Times New Roman" w:hAnsi="Times New Roman"/>
          <w:sz w:val="24"/>
          <w:szCs w:val="24"/>
        </w:rPr>
        <w:t>/1 степен стручне спреме или завршен факултет Болоњског система студирања са најмање 180 ЕТЦС бодова и</w:t>
      </w:r>
    </w:p>
    <w:p w:rsidR="00EC16ED" w:rsidRDefault="00EC16ED" w:rsidP="00EC16ED">
      <w:pPr>
        <w:spacing w:after="0" w:line="240" w:lineRule="auto"/>
        <w:ind w:firstLine="720"/>
        <w:jc w:val="both"/>
        <w:rPr>
          <w:rFonts w:ascii="Times New Roman" w:hAnsi="Times New Roman"/>
          <w:sz w:val="24"/>
          <w:szCs w:val="24"/>
          <w:lang w:val="sr-Cyrl-BA"/>
        </w:rPr>
      </w:pPr>
      <w:r w:rsidRPr="00EC16ED">
        <w:rPr>
          <w:rFonts w:ascii="Times New Roman" w:hAnsi="Times New Roman"/>
          <w:sz w:val="24"/>
          <w:szCs w:val="24"/>
        </w:rPr>
        <w:t xml:space="preserve">3. </w:t>
      </w:r>
      <w:proofErr w:type="gramStart"/>
      <w:r w:rsidRPr="00EC16ED">
        <w:rPr>
          <w:rFonts w:ascii="Times New Roman" w:hAnsi="Times New Roman"/>
          <w:sz w:val="24"/>
          <w:szCs w:val="24"/>
        </w:rPr>
        <w:t>да</w:t>
      </w:r>
      <w:proofErr w:type="gramEnd"/>
      <w:r w:rsidRPr="00EC16ED">
        <w:rPr>
          <w:rFonts w:ascii="Times New Roman" w:hAnsi="Times New Roman"/>
          <w:sz w:val="24"/>
          <w:szCs w:val="24"/>
        </w:rPr>
        <w:t xml:space="preserve"> посједује искуство у провођењу избора.</w:t>
      </w:r>
    </w:p>
    <w:p w:rsidR="00FA0839" w:rsidRPr="00FA0839" w:rsidRDefault="00FA0839" w:rsidP="00EC16ED">
      <w:pPr>
        <w:spacing w:after="0" w:line="240" w:lineRule="auto"/>
        <w:ind w:firstLine="720"/>
        <w:jc w:val="both"/>
        <w:rPr>
          <w:rFonts w:ascii="Times New Roman" w:hAnsi="Times New Roman"/>
          <w:sz w:val="24"/>
          <w:szCs w:val="24"/>
          <w:lang w:val="sr-Cyrl-BA"/>
        </w:rPr>
      </w:pP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Под искуством у провођењу избора подразумијева се:</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1. </w:t>
      </w:r>
      <w:proofErr w:type="gramStart"/>
      <w:r w:rsidRPr="00EC16ED">
        <w:rPr>
          <w:rFonts w:ascii="Times New Roman" w:hAnsi="Times New Roman"/>
          <w:sz w:val="24"/>
          <w:szCs w:val="24"/>
        </w:rPr>
        <w:t>чланство</w:t>
      </w:r>
      <w:proofErr w:type="gramEnd"/>
      <w:r w:rsidRPr="00EC16ED">
        <w:rPr>
          <w:rFonts w:ascii="Times New Roman" w:hAnsi="Times New Roman"/>
          <w:sz w:val="24"/>
          <w:szCs w:val="24"/>
        </w:rPr>
        <w:t xml:space="preserve"> у изборној комисији и</w:t>
      </w:r>
    </w:p>
    <w:p w:rsidR="00EC16ED" w:rsidRDefault="00EC16ED" w:rsidP="00EC16ED">
      <w:pPr>
        <w:spacing w:after="0" w:line="240" w:lineRule="auto"/>
        <w:ind w:firstLine="720"/>
        <w:jc w:val="both"/>
        <w:rPr>
          <w:rFonts w:ascii="Times New Roman" w:hAnsi="Times New Roman"/>
          <w:sz w:val="24"/>
          <w:szCs w:val="24"/>
          <w:lang w:val="sr-Cyrl-BA"/>
        </w:rPr>
      </w:pPr>
      <w:r w:rsidRPr="00EC16ED">
        <w:rPr>
          <w:rFonts w:ascii="Times New Roman" w:hAnsi="Times New Roman"/>
          <w:sz w:val="24"/>
          <w:szCs w:val="24"/>
        </w:rPr>
        <w:t xml:space="preserve">2. </w:t>
      </w:r>
      <w:proofErr w:type="gramStart"/>
      <w:r w:rsidRPr="00EC16ED">
        <w:rPr>
          <w:rFonts w:ascii="Times New Roman" w:hAnsi="Times New Roman"/>
          <w:sz w:val="24"/>
          <w:szCs w:val="24"/>
        </w:rPr>
        <w:t>чланство</w:t>
      </w:r>
      <w:proofErr w:type="gramEnd"/>
      <w:r w:rsidRPr="00EC16ED">
        <w:rPr>
          <w:rFonts w:ascii="Times New Roman" w:hAnsi="Times New Roman"/>
          <w:sz w:val="24"/>
          <w:szCs w:val="24"/>
        </w:rPr>
        <w:t xml:space="preserve"> у бирачком одбору на изборима обухваћеним Изборним законом БиХ.</w:t>
      </w:r>
    </w:p>
    <w:p w:rsidR="00FA0839" w:rsidRPr="00FA0839" w:rsidRDefault="00FA0839" w:rsidP="00EC16ED">
      <w:pPr>
        <w:spacing w:after="0" w:line="240" w:lineRule="auto"/>
        <w:ind w:firstLine="720"/>
        <w:jc w:val="both"/>
        <w:rPr>
          <w:rFonts w:ascii="Times New Roman" w:hAnsi="Times New Roman"/>
          <w:sz w:val="24"/>
          <w:szCs w:val="24"/>
          <w:lang w:val="sr-Cyrl-BA"/>
        </w:rPr>
      </w:pPr>
    </w:p>
    <w:p w:rsidR="00EC16ED" w:rsidRP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Изузетно од подтачке 2.</w:t>
      </w:r>
      <w:proofErr w:type="gramEnd"/>
      <w:r w:rsidRPr="00EC16ED">
        <w:rPr>
          <w:rFonts w:ascii="Times New Roman" w:hAnsi="Times New Roman"/>
          <w:sz w:val="24"/>
          <w:szCs w:val="24"/>
        </w:rPr>
        <w:t xml:space="preserve"> Посебних услова, члан изборне комисије може бити лице које има завршену вишу школу, односно </w:t>
      </w:r>
      <w:r>
        <w:rPr>
          <w:rFonts w:ascii="Times New Roman" w:hAnsi="Times New Roman"/>
          <w:sz w:val="24"/>
          <w:szCs w:val="24"/>
        </w:rPr>
        <w:t>VI</w:t>
      </w:r>
      <w:r w:rsidRPr="00EC16ED">
        <w:rPr>
          <w:rFonts w:ascii="Times New Roman" w:hAnsi="Times New Roman"/>
          <w:sz w:val="24"/>
          <w:szCs w:val="24"/>
        </w:rPr>
        <w:t xml:space="preserve"> степен стручне спреме, ако се ради о поновном избору (реименовању), односно ако је потребно испоштовати одредбе члана 2.14. </w:t>
      </w:r>
      <w:proofErr w:type="gramStart"/>
      <w:r w:rsidRPr="00EC16ED">
        <w:rPr>
          <w:rFonts w:ascii="Times New Roman" w:hAnsi="Times New Roman"/>
          <w:sz w:val="24"/>
          <w:szCs w:val="24"/>
        </w:rPr>
        <w:t>став</w:t>
      </w:r>
      <w:proofErr w:type="gramEnd"/>
      <w:r w:rsidRPr="00EC16ED">
        <w:rPr>
          <w:rFonts w:ascii="Times New Roman" w:hAnsi="Times New Roman"/>
          <w:sz w:val="24"/>
          <w:szCs w:val="24"/>
        </w:rPr>
        <w:t xml:space="preserve"> 1. </w:t>
      </w:r>
      <w:proofErr w:type="gramStart"/>
      <w:r w:rsidRPr="00EC16ED">
        <w:rPr>
          <w:rFonts w:ascii="Times New Roman" w:hAnsi="Times New Roman"/>
          <w:sz w:val="24"/>
          <w:szCs w:val="24"/>
        </w:rPr>
        <w:t>Изборног закона БиХ.</w:t>
      </w:r>
      <w:proofErr w:type="gramEnd"/>
    </w:p>
    <w:p w:rsidR="00EC16ED" w:rsidRP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Састав изборне комисије треба да одражава заступљеност конститутивних народа, укључујући и остале водећи рачуна о посљедњем попису становништва проведеном на државном нивоу.</w:t>
      </w:r>
      <w:proofErr w:type="gramEnd"/>
    </w:p>
    <w:p w:rsid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У саставу изборне комисије настојаће се обезбиједити заступљеност полова у складу са Законом о равноправности полова у БиХ, осим ако се изборна комисија састоји од три члана када равноправна заступљеност постоји у случају када је један од полова заступљен са 1/3 од укупног броја чланова.</w:t>
      </w:r>
      <w:proofErr w:type="gramEnd"/>
    </w:p>
    <w:p w:rsidR="00FA0839" w:rsidRDefault="00FA0839" w:rsidP="00FA0839">
      <w:pPr>
        <w:spacing w:after="0" w:line="240" w:lineRule="auto"/>
        <w:rPr>
          <w:rFonts w:ascii="Times New Roman" w:hAnsi="Times New Roman"/>
          <w:sz w:val="24"/>
          <w:szCs w:val="24"/>
          <w:lang w:val="sr-Cyrl-BA"/>
        </w:rPr>
      </w:pPr>
    </w:p>
    <w:p w:rsidR="00FA0839" w:rsidRPr="00EC16ED" w:rsidRDefault="00FA0839" w:rsidP="00FA0839">
      <w:pPr>
        <w:spacing w:after="0" w:line="240" w:lineRule="auto"/>
        <w:jc w:val="both"/>
        <w:rPr>
          <w:rFonts w:ascii="Times New Roman" w:hAnsi="Times New Roman"/>
          <w:sz w:val="24"/>
          <w:szCs w:val="24"/>
        </w:rPr>
      </w:pPr>
      <w:r>
        <w:rPr>
          <w:rFonts w:ascii="Times New Roman" w:hAnsi="Times New Roman"/>
          <w:sz w:val="24"/>
          <w:szCs w:val="24"/>
        </w:rPr>
        <w:t>V</w:t>
      </w:r>
      <w:r w:rsidRPr="00FA0839">
        <w:rPr>
          <w:rFonts w:ascii="Times New Roman" w:hAnsi="Times New Roman"/>
          <w:sz w:val="24"/>
          <w:szCs w:val="24"/>
        </w:rPr>
        <w:t xml:space="preserve"> </w:t>
      </w:r>
      <w:r w:rsidRPr="00EC16ED">
        <w:rPr>
          <w:rFonts w:ascii="Times New Roman" w:hAnsi="Times New Roman"/>
          <w:sz w:val="24"/>
          <w:szCs w:val="24"/>
        </w:rPr>
        <w:t>СУКОБ ИНТЕРЕСА</w:t>
      </w:r>
    </w:p>
    <w:p w:rsidR="005F728A" w:rsidRPr="005F728A" w:rsidRDefault="005F728A" w:rsidP="00FA0839">
      <w:pPr>
        <w:spacing w:after="0" w:line="240" w:lineRule="auto"/>
        <w:rPr>
          <w:rFonts w:ascii="Times New Roman" w:hAnsi="Times New Roman"/>
          <w:sz w:val="24"/>
          <w:szCs w:val="24"/>
          <w:lang w:val="sr-Cyrl-BA"/>
        </w:rPr>
      </w:pP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1. У смислу одредбе члана 2.3. Изборног закона БиХ за члана изборне комисије не може бити именовано лице:</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а) </w:t>
      </w:r>
      <w:proofErr w:type="gramStart"/>
      <w:r w:rsidRPr="00EC16ED">
        <w:rPr>
          <w:rFonts w:ascii="Times New Roman" w:hAnsi="Times New Roman"/>
          <w:sz w:val="24"/>
          <w:szCs w:val="24"/>
        </w:rPr>
        <w:t>које</w:t>
      </w:r>
      <w:proofErr w:type="gramEnd"/>
      <w:r w:rsidRPr="00EC16ED">
        <w:rPr>
          <w:rFonts w:ascii="Times New Roman" w:hAnsi="Times New Roman"/>
          <w:sz w:val="24"/>
          <w:szCs w:val="24"/>
        </w:rPr>
        <w:t xml:space="preserve"> се не може кандидовати у смислу одредби чл. </w:t>
      </w:r>
      <w:proofErr w:type="gramStart"/>
      <w:r w:rsidRPr="00EC16ED">
        <w:rPr>
          <w:rFonts w:ascii="Times New Roman" w:hAnsi="Times New Roman"/>
          <w:sz w:val="24"/>
          <w:szCs w:val="24"/>
        </w:rPr>
        <w:t>1.6, 1.7.</w:t>
      </w:r>
      <w:proofErr w:type="gramEnd"/>
      <w:r w:rsidRPr="00EC16ED">
        <w:rPr>
          <w:rFonts w:ascii="Times New Roman" w:hAnsi="Times New Roman"/>
          <w:sz w:val="24"/>
          <w:szCs w:val="24"/>
        </w:rPr>
        <w:t xml:space="preserve"> </w:t>
      </w:r>
      <w:proofErr w:type="gramStart"/>
      <w:r w:rsidRPr="00EC16ED">
        <w:rPr>
          <w:rFonts w:ascii="Times New Roman" w:hAnsi="Times New Roman"/>
          <w:sz w:val="24"/>
          <w:szCs w:val="24"/>
        </w:rPr>
        <w:t>и</w:t>
      </w:r>
      <w:proofErr w:type="gramEnd"/>
      <w:r w:rsidRPr="00EC16ED">
        <w:rPr>
          <w:rFonts w:ascii="Times New Roman" w:hAnsi="Times New Roman"/>
          <w:sz w:val="24"/>
          <w:szCs w:val="24"/>
        </w:rPr>
        <w:t xml:space="preserve"> 1.7а Изборног закона БиХ;</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б) </w:t>
      </w:r>
      <w:proofErr w:type="gramStart"/>
      <w:r w:rsidRPr="00EC16ED">
        <w:rPr>
          <w:rFonts w:ascii="Times New Roman" w:hAnsi="Times New Roman"/>
          <w:sz w:val="24"/>
          <w:szCs w:val="24"/>
        </w:rPr>
        <w:t>које</w:t>
      </w:r>
      <w:proofErr w:type="gramEnd"/>
      <w:r w:rsidRPr="00EC16ED">
        <w:rPr>
          <w:rFonts w:ascii="Times New Roman" w:hAnsi="Times New Roman"/>
          <w:sz w:val="24"/>
          <w:szCs w:val="24"/>
        </w:rPr>
        <w:t xml:space="preserve"> је члан највишег извршно – политичког ограна политичке странке или коалиције (предсједник, потпредсједник, генерални секретар или члан извршног одбора или главног одбора);</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в) </w:t>
      </w:r>
      <w:proofErr w:type="gramStart"/>
      <w:r w:rsidRPr="00EC16ED">
        <w:rPr>
          <w:rFonts w:ascii="Times New Roman" w:hAnsi="Times New Roman"/>
          <w:sz w:val="24"/>
          <w:szCs w:val="24"/>
        </w:rPr>
        <w:t>које</w:t>
      </w:r>
      <w:proofErr w:type="gramEnd"/>
      <w:r w:rsidRPr="00EC16ED">
        <w:rPr>
          <w:rFonts w:ascii="Times New Roman" w:hAnsi="Times New Roman"/>
          <w:sz w:val="24"/>
          <w:szCs w:val="24"/>
        </w:rPr>
        <w:t xml:space="preserve"> је носилац изабраног мандата или је члан извршног органа власти, осим у случајевима предвиђеним чланом 2.12. </w:t>
      </w:r>
      <w:proofErr w:type="gramStart"/>
      <w:r w:rsidRPr="00EC16ED">
        <w:rPr>
          <w:rFonts w:ascii="Times New Roman" w:hAnsi="Times New Roman"/>
          <w:sz w:val="24"/>
          <w:szCs w:val="24"/>
        </w:rPr>
        <w:t>став</w:t>
      </w:r>
      <w:proofErr w:type="gramEnd"/>
      <w:r w:rsidRPr="00EC16ED">
        <w:rPr>
          <w:rFonts w:ascii="Times New Roman" w:hAnsi="Times New Roman"/>
          <w:sz w:val="24"/>
          <w:szCs w:val="24"/>
        </w:rPr>
        <w:t xml:space="preserve"> 4. Изборног закона БиХ;</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г) </w:t>
      </w:r>
      <w:proofErr w:type="gramStart"/>
      <w:r w:rsidRPr="00EC16ED">
        <w:rPr>
          <w:rFonts w:ascii="Times New Roman" w:hAnsi="Times New Roman"/>
          <w:sz w:val="24"/>
          <w:szCs w:val="24"/>
        </w:rPr>
        <w:t>које</w:t>
      </w:r>
      <w:proofErr w:type="gramEnd"/>
      <w:r w:rsidRPr="00EC16ED">
        <w:rPr>
          <w:rFonts w:ascii="Times New Roman" w:hAnsi="Times New Roman"/>
          <w:sz w:val="24"/>
          <w:szCs w:val="24"/>
        </w:rPr>
        <w:t xml:space="preserve"> је кандидат за изборе за било који ниво власти;</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д) </w:t>
      </w:r>
      <w:proofErr w:type="gramStart"/>
      <w:r w:rsidRPr="00EC16ED">
        <w:rPr>
          <w:rFonts w:ascii="Times New Roman" w:hAnsi="Times New Roman"/>
          <w:sz w:val="24"/>
          <w:szCs w:val="24"/>
        </w:rPr>
        <w:t>којем</w:t>
      </w:r>
      <w:proofErr w:type="gramEnd"/>
      <w:r w:rsidRPr="00EC16ED">
        <w:rPr>
          <w:rFonts w:ascii="Times New Roman" w:hAnsi="Times New Roman"/>
          <w:sz w:val="24"/>
          <w:szCs w:val="24"/>
        </w:rPr>
        <w:t xml:space="preserve"> је изречена казна за радњу која представља тежу повреду изборних закона или прописа за коју је лично одговорно, у посљедње четири године, рачунајући од дана правоснажности одлуке.</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2. За члана изборне комисије не може бити именовано лице које обавља извршну функцију, како је утврђено одредбом члана 1.8. </w:t>
      </w:r>
      <w:proofErr w:type="gramStart"/>
      <w:r w:rsidRPr="00EC16ED">
        <w:rPr>
          <w:rFonts w:ascii="Times New Roman" w:hAnsi="Times New Roman"/>
          <w:sz w:val="24"/>
          <w:szCs w:val="24"/>
        </w:rPr>
        <w:t>став</w:t>
      </w:r>
      <w:proofErr w:type="gramEnd"/>
      <w:r w:rsidRPr="00EC16ED">
        <w:rPr>
          <w:rFonts w:ascii="Times New Roman" w:hAnsi="Times New Roman"/>
          <w:sz w:val="24"/>
          <w:szCs w:val="24"/>
        </w:rPr>
        <w:t xml:space="preserve"> 6. </w:t>
      </w:r>
      <w:proofErr w:type="gramStart"/>
      <w:r w:rsidRPr="00EC16ED">
        <w:rPr>
          <w:rFonts w:ascii="Times New Roman" w:hAnsi="Times New Roman"/>
          <w:sz w:val="24"/>
          <w:szCs w:val="24"/>
        </w:rPr>
        <w:t>Изборног закона БиХ, односно лице које је на дужност именовао Савјет министара БиХ, Влада ФБиХ, Влада Републике Српске, кантонална влада и општинско вијеће, односно скупштина општине.</w:t>
      </w:r>
      <w:proofErr w:type="gramEnd"/>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3. Члан изборне комисије не може бити заступник, односно пуномоћник политичког субјекта који учествује на изборима, нити лице које је правоснажном судском пресудом осуђено на казну затвора у трајању од шест мјесеци или дуже.</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4. Члан изборне комисије може бити предсједник или судија редовног суда, секретар скупштине општине, односно града, лица професионално запослена у општинским, односно градским органима управе и друга лица, ако испуњавају услове </w:t>
      </w:r>
      <w:r w:rsidRPr="00EC16ED">
        <w:rPr>
          <w:rFonts w:ascii="Times New Roman" w:hAnsi="Times New Roman"/>
          <w:sz w:val="24"/>
          <w:szCs w:val="24"/>
        </w:rPr>
        <w:lastRenderedPageBreak/>
        <w:t xml:space="preserve">одређене чланом 2.2. </w:t>
      </w:r>
      <w:proofErr w:type="gramStart"/>
      <w:r w:rsidRPr="00EC16ED">
        <w:rPr>
          <w:rFonts w:ascii="Times New Roman" w:hAnsi="Times New Roman"/>
          <w:sz w:val="24"/>
          <w:szCs w:val="24"/>
        </w:rPr>
        <w:t>Изборног закона БиХ, а немају сметњи из члана 2.3.</w:t>
      </w:r>
      <w:proofErr w:type="gramEnd"/>
      <w:r w:rsidRPr="00EC16ED">
        <w:rPr>
          <w:rFonts w:ascii="Times New Roman" w:hAnsi="Times New Roman"/>
          <w:sz w:val="24"/>
          <w:szCs w:val="24"/>
        </w:rPr>
        <w:t xml:space="preserve"> </w:t>
      </w:r>
      <w:proofErr w:type="gramStart"/>
      <w:r w:rsidRPr="00EC16ED">
        <w:rPr>
          <w:rFonts w:ascii="Times New Roman" w:hAnsi="Times New Roman"/>
          <w:sz w:val="24"/>
          <w:szCs w:val="24"/>
        </w:rPr>
        <w:t>Изборног закона БиХ.</w:t>
      </w:r>
      <w:proofErr w:type="gramEnd"/>
    </w:p>
    <w:p w:rsidR="00EC16ED" w:rsidRDefault="00EC16ED" w:rsidP="00EC16ED">
      <w:pPr>
        <w:spacing w:after="0" w:line="240" w:lineRule="auto"/>
        <w:jc w:val="both"/>
        <w:rPr>
          <w:rFonts w:ascii="Times New Roman" w:hAnsi="Times New Roman"/>
          <w:sz w:val="24"/>
          <w:szCs w:val="24"/>
        </w:rPr>
      </w:pPr>
    </w:p>
    <w:p w:rsidR="00EC16ED" w:rsidRDefault="00EC16ED" w:rsidP="00FA0839">
      <w:pPr>
        <w:spacing w:after="0" w:line="240" w:lineRule="auto"/>
        <w:rPr>
          <w:rFonts w:ascii="Times New Roman" w:hAnsi="Times New Roman"/>
          <w:sz w:val="24"/>
          <w:szCs w:val="24"/>
          <w:lang w:val="sr-Cyrl-BA"/>
        </w:rPr>
      </w:pPr>
      <w:r>
        <w:rPr>
          <w:rFonts w:ascii="Times New Roman" w:hAnsi="Times New Roman"/>
          <w:sz w:val="24"/>
          <w:szCs w:val="24"/>
        </w:rPr>
        <w:t>VI</w:t>
      </w:r>
      <w:r w:rsidR="00FA0839">
        <w:rPr>
          <w:rFonts w:ascii="Times New Roman" w:hAnsi="Times New Roman"/>
          <w:sz w:val="24"/>
          <w:szCs w:val="24"/>
          <w:lang w:val="sr-Cyrl-BA"/>
        </w:rPr>
        <w:t xml:space="preserve"> ПОТРЕБНА ДОКУМЕНТА</w:t>
      </w:r>
    </w:p>
    <w:p w:rsidR="00FA0839" w:rsidRPr="00FA0839" w:rsidRDefault="00FA0839" w:rsidP="00FA0839">
      <w:pPr>
        <w:spacing w:after="0" w:line="240" w:lineRule="auto"/>
        <w:rPr>
          <w:rFonts w:ascii="Times New Roman" w:hAnsi="Times New Roman"/>
          <w:sz w:val="24"/>
          <w:szCs w:val="24"/>
          <w:lang w:val="sr-Cyrl-BA"/>
        </w:rPr>
      </w:pPr>
    </w:p>
    <w:p w:rsidR="00EC16ED" w:rsidRPr="00EC16ED" w:rsidRDefault="00EC16ED" w:rsidP="00FA0839">
      <w:pPr>
        <w:spacing w:after="0" w:line="240" w:lineRule="auto"/>
        <w:ind w:firstLine="720"/>
        <w:jc w:val="both"/>
        <w:rPr>
          <w:rFonts w:ascii="Times New Roman" w:hAnsi="Times New Roman"/>
          <w:sz w:val="24"/>
          <w:szCs w:val="24"/>
        </w:rPr>
      </w:pPr>
      <w:r w:rsidRPr="00EC16ED">
        <w:rPr>
          <w:rFonts w:ascii="Times New Roman" w:hAnsi="Times New Roman"/>
          <w:sz w:val="24"/>
          <w:szCs w:val="24"/>
        </w:rPr>
        <w:t>Пријава на јавни оглас садржи пријавни образац са контакт подацима подносиоца пријаве, листом достављених докумената и својеручним потписом подносиоца пријаве, као и документе о испуњавању општих и посебних услова у оригиналу или овјереној фотокопији и то:</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1. </w:t>
      </w:r>
      <w:proofErr w:type="gramStart"/>
      <w:r w:rsidRPr="00EC16ED">
        <w:rPr>
          <w:rFonts w:ascii="Times New Roman" w:hAnsi="Times New Roman"/>
          <w:sz w:val="24"/>
          <w:szCs w:val="24"/>
        </w:rPr>
        <w:t>краћу</w:t>
      </w:r>
      <w:proofErr w:type="gramEnd"/>
      <w:r w:rsidRPr="00EC16ED">
        <w:rPr>
          <w:rFonts w:ascii="Times New Roman" w:hAnsi="Times New Roman"/>
          <w:sz w:val="24"/>
          <w:szCs w:val="24"/>
        </w:rPr>
        <w:t xml:space="preserve"> биографију;</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2. </w:t>
      </w:r>
      <w:proofErr w:type="gramStart"/>
      <w:r w:rsidRPr="00EC16ED">
        <w:rPr>
          <w:rFonts w:ascii="Times New Roman" w:hAnsi="Times New Roman"/>
          <w:sz w:val="24"/>
          <w:szCs w:val="24"/>
        </w:rPr>
        <w:t>овјерену</w:t>
      </w:r>
      <w:proofErr w:type="gramEnd"/>
      <w:r w:rsidRPr="00EC16ED">
        <w:rPr>
          <w:rFonts w:ascii="Times New Roman" w:hAnsi="Times New Roman"/>
          <w:sz w:val="24"/>
          <w:szCs w:val="24"/>
        </w:rPr>
        <w:t xml:space="preserve"> диплому о стеченој стручној спреми;</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3. </w:t>
      </w:r>
      <w:proofErr w:type="gramStart"/>
      <w:r w:rsidRPr="00EC16ED">
        <w:rPr>
          <w:rFonts w:ascii="Times New Roman" w:hAnsi="Times New Roman"/>
          <w:sz w:val="24"/>
          <w:szCs w:val="24"/>
        </w:rPr>
        <w:t>образац</w:t>
      </w:r>
      <w:proofErr w:type="gramEnd"/>
      <w:r w:rsidRPr="00EC16ED">
        <w:rPr>
          <w:rFonts w:ascii="Times New Roman" w:hAnsi="Times New Roman"/>
          <w:sz w:val="24"/>
          <w:szCs w:val="24"/>
        </w:rPr>
        <w:t xml:space="preserve"> ПБА-3 о пребивалишту, (не старије од три мјесеца од дана издавања од стране надлежног органа);</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4. доказ о посједовању искуства у провођењу избора (доказ о посједовању изборног искуства мора садржавати податке о називу изборне комисије и мандатном периоду, односно врсти и години избора и називу бирачког мјеста, у којем је кандидат био члан бирачког одбора, те податак да је именовани кандидат био ангажован у раду бирачког одбора и обављао ту дужност);</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5. доказ о научном звању и/или положеном правосудном испиту и/или носиоцу правосудне функције и/или присуству обукама у организацији Централне изборне комисије БиХ, (чланом 10. став 7. тачка а) упутства, прописано је додатно бодовање по основу стручне спреме кандидата који су правни стручњаци са искуством у провођењу избора и/или изборни стручњаци);</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6. </w:t>
      </w:r>
      <w:proofErr w:type="gramStart"/>
      <w:r w:rsidRPr="00EC16ED">
        <w:rPr>
          <w:rFonts w:ascii="Times New Roman" w:hAnsi="Times New Roman"/>
          <w:sz w:val="24"/>
          <w:szCs w:val="24"/>
        </w:rPr>
        <w:t>својеручно</w:t>
      </w:r>
      <w:proofErr w:type="gramEnd"/>
      <w:r w:rsidRPr="00EC16ED">
        <w:rPr>
          <w:rFonts w:ascii="Times New Roman" w:hAnsi="Times New Roman"/>
          <w:sz w:val="24"/>
          <w:szCs w:val="24"/>
        </w:rPr>
        <w:t xml:space="preserve"> потписану и код надлежног органа овјерену изјаву о националном изјашњењу кандидата са посљедњег пописа становништава у БиХ;</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7. </w:t>
      </w:r>
      <w:proofErr w:type="gramStart"/>
      <w:r w:rsidRPr="00EC16ED">
        <w:rPr>
          <w:rFonts w:ascii="Times New Roman" w:hAnsi="Times New Roman"/>
          <w:sz w:val="24"/>
          <w:szCs w:val="24"/>
        </w:rPr>
        <w:t>својеручно</w:t>
      </w:r>
      <w:proofErr w:type="gramEnd"/>
      <w:r w:rsidRPr="00EC16ED">
        <w:rPr>
          <w:rFonts w:ascii="Times New Roman" w:hAnsi="Times New Roman"/>
          <w:sz w:val="24"/>
          <w:szCs w:val="24"/>
        </w:rPr>
        <w:t xml:space="preserve"> потписану и код надлежног органа овјерену изјаву кандидата о непостојању сметњи из члан 2.3. Изборног закона БиХ;</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8. </w:t>
      </w:r>
      <w:proofErr w:type="gramStart"/>
      <w:r w:rsidRPr="00EC16ED">
        <w:rPr>
          <w:rFonts w:ascii="Times New Roman" w:hAnsi="Times New Roman"/>
          <w:sz w:val="24"/>
          <w:szCs w:val="24"/>
        </w:rPr>
        <w:t>својеручно</w:t>
      </w:r>
      <w:proofErr w:type="gramEnd"/>
      <w:r w:rsidRPr="00EC16ED">
        <w:rPr>
          <w:rFonts w:ascii="Times New Roman" w:hAnsi="Times New Roman"/>
          <w:sz w:val="24"/>
          <w:szCs w:val="24"/>
        </w:rPr>
        <w:t xml:space="preserve"> потписану и код надлежног органа овјерену изјаву кандидата да не обавља извршну функцију како је то утврђено одредбама члана 1.8. </w:t>
      </w:r>
      <w:proofErr w:type="gramStart"/>
      <w:r w:rsidRPr="00EC16ED">
        <w:rPr>
          <w:rFonts w:ascii="Times New Roman" w:hAnsi="Times New Roman"/>
          <w:sz w:val="24"/>
          <w:szCs w:val="24"/>
        </w:rPr>
        <w:t>став</w:t>
      </w:r>
      <w:proofErr w:type="gramEnd"/>
      <w:r w:rsidRPr="00EC16ED">
        <w:rPr>
          <w:rFonts w:ascii="Times New Roman" w:hAnsi="Times New Roman"/>
          <w:sz w:val="24"/>
          <w:szCs w:val="24"/>
        </w:rPr>
        <w:t xml:space="preserve"> (6) Изборног закона БиХ;</w:t>
      </w:r>
    </w:p>
    <w:p w:rsidR="00EC16ED" w:rsidRPr="00EC16ED" w:rsidRDefault="00EC16ED" w:rsidP="00EC16ED">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9. </w:t>
      </w:r>
      <w:proofErr w:type="gramStart"/>
      <w:r w:rsidRPr="00EC16ED">
        <w:rPr>
          <w:rFonts w:ascii="Times New Roman" w:hAnsi="Times New Roman"/>
          <w:sz w:val="24"/>
          <w:szCs w:val="24"/>
        </w:rPr>
        <w:t>својеручно</w:t>
      </w:r>
      <w:proofErr w:type="gramEnd"/>
      <w:r w:rsidRPr="00EC16ED">
        <w:rPr>
          <w:rFonts w:ascii="Times New Roman" w:hAnsi="Times New Roman"/>
          <w:sz w:val="24"/>
          <w:szCs w:val="24"/>
        </w:rPr>
        <w:t xml:space="preserve"> потписану и код надлежног органа овјерену изјаву кандидата да није лице обухваћено чланом 2.12. </w:t>
      </w:r>
      <w:proofErr w:type="gramStart"/>
      <w:r w:rsidRPr="00EC16ED">
        <w:rPr>
          <w:rFonts w:ascii="Times New Roman" w:hAnsi="Times New Roman"/>
          <w:sz w:val="24"/>
          <w:szCs w:val="24"/>
        </w:rPr>
        <w:t>став</w:t>
      </w:r>
      <w:proofErr w:type="gramEnd"/>
      <w:r w:rsidRPr="00EC16ED">
        <w:rPr>
          <w:rFonts w:ascii="Times New Roman" w:hAnsi="Times New Roman"/>
          <w:sz w:val="24"/>
          <w:szCs w:val="24"/>
        </w:rPr>
        <w:t xml:space="preserve"> 7. </w:t>
      </w:r>
      <w:proofErr w:type="gramStart"/>
      <w:r w:rsidRPr="00EC16ED">
        <w:rPr>
          <w:rFonts w:ascii="Times New Roman" w:hAnsi="Times New Roman"/>
          <w:sz w:val="24"/>
          <w:szCs w:val="24"/>
        </w:rPr>
        <w:t>Изборног закона БиХ.</w:t>
      </w:r>
      <w:proofErr w:type="gramEnd"/>
    </w:p>
    <w:p w:rsidR="00EC16ED" w:rsidRPr="00EC16ED" w:rsidRDefault="00EC16ED" w:rsidP="00EC16ED">
      <w:pPr>
        <w:spacing w:after="0" w:line="240" w:lineRule="auto"/>
        <w:ind w:firstLine="720"/>
        <w:jc w:val="both"/>
        <w:rPr>
          <w:rFonts w:ascii="Times New Roman" w:hAnsi="Times New Roman"/>
          <w:sz w:val="24"/>
          <w:szCs w:val="24"/>
        </w:rPr>
      </w:pPr>
      <w:proofErr w:type="gramStart"/>
      <w:r w:rsidRPr="00EC16ED">
        <w:rPr>
          <w:rFonts w:ascii="Times New Roman" w:hAnsi="Times New Roman"/>
          <w:sz w:val="24"/>
          <w:szCs w:val="24"/>
        </w:rPr>
        <w:t>Документи који буду достављени уз пријаву неће се враћати кандидатима.</w:t>
      </w:r>
      <w:proofErr w:type="gramEnd"/>
    </w:p>
    <w:p w:rsidR="00EC16ED" w:rsidRPr="00EC16ED" w:rsidRDefault="00EC16ED" w:rsidP="00EC16ED">
      <w:pPr>
        <w:spacing w:after="0" w:line="240" w:lineRule="auto"/>
        <w:jc w:val="both"/>
        <w:rPr>
          <w:rFonts w:ascii="Times New Roman" w:hAnsi="Times New Roman"/>
          <w:sz w:val="24"/>
          <w:szCs w:val="24"/>
        </w:rPr>
      </w:pPr>
      <w:r w:rsidRPr="00EC16ED">
        <w:rPr>
          <w:rFonts w:ascii="Times New Roman" w:hAnsi="Times New Roman"/>
          <w:sz w:val="24"/>
          <w:szCs w:val="24"/>
        </w:rPr>
        <w:t xml:space="preserve"> </w:t>
      </w:r>
    </w:p>
    <w:p w:rsidR="00FA0839" w:rsidRPr="00EC16ED" w:rsidRDefault="00EC16ED" w:rsidP="00FA0839">
      <w:pPr>
        <w:spacing w:after="0" w:line="240" w:lineRule="auto"/>
        <w:jc w:val="both"/>
        <w:rPr>
          <w:rFonts w:ascii="Times New Roman" w:hAnsi="Times New Roman"/>
          <w:sz w:val="24"/>
          <w:szCs w:val="24"/>
        </w:rPr>
      </w:pPr>
      <w:r>
        <w:rPr>
          <w:rFonts w:ascii="Times New Roman" w:hAnsi="Times New Roman"/>
          <w:sz w:val="24"/>
          <w:szCs w:val="24"/>
        </w:rPr>
        <w:t>VII</w:t>
      </w:r>
      <w:r w:rsidR="00FA0839" w:rsidRPr="00FA0839">
        <w:rPr>
          <w:rFonts w:ascii="Times New Roman" w:hAnsi="Times New Roman"/>
          <w:sz w:val="24"/>
          <w:szCs w:val="24"/>
        </w:rPr>
        <w:t xml:space="preserve"> </w:t>
      </w:r>
      <w:r w:rsidR="00FA0839" w:rsidRPr="00EC16ED">
        <w:rPr>
          <w:rFonts w:ascii="Times New Roman" w:hAnsi="Times New Roman"/>
          <w:sz w:val="24"/>
          <w:szCs w:val="24"/>
        </w:rPr>
        <w:t>РОК И НАЧИН ЗА ПОДНОШЕЊЕ ПРИЈАВА</w:t>
      </w:r>
    </w:p>
    <w:p w:rsidR="00EC16ED" w:rsidRPr="00FA0839" w:rsidRDefault="00EC16ED" w:rsidP="00EC16ED">
      <w:pPr>
        <w:spacing w:after="0" w:line="240" w:lineRule="auto"/>
        <w:jc w:val="both"/>
        <w:rPr>
          <w:rFonts w:ascii="Times New Roman" w:hAnsi="Times New Roman"/>
          <w:sz w:val="24"/>
          <w:szCs w:val="24"/>
          <w:lang w:val="sr-Cyrl-BA"/>
        </w:rPr>
      </w:pPr>
    </w:p>
    <w:p w:rsidR="0033036A" w:rsidRDefault="00EC16ED" w:rsidP="0033036A">
      <w:pPr>
        <w:spacing w:after="0" w:line="240" w:lineRule="auto"/>
        <w:ind w:firstLine="720"/>
        <w:jc w:val="both"/>
        <w:rPr>
          <w:rFonts w:ascii="Times New Roman" w:hAnsi="Times New Roman"/>
          <w:sz w:val="24"/>
          <w:szCs w:val="24"/>
          <w:lang w:val="sr-Cyrl-BA"/>
        </w:rPr>
      </w:pPr>
      <w:r w:rsidRPr="00EC16ED">
        <w:rPr>
          <w:rFonts w:ascii="Times New Roman" w:hAnsi="Times New Roman"/>
          <w:sz w:val="24"/>
          <w:szCs w:val="24"/>
        </w:rPr>
        <w:t>1. Рок за подношење пријава је осам дана од дана објављивања јавног огласа у „Службе</w:t>
      </w:r>
      <w:r w:rsidR="0033036A">
        <w:rPr>
          <w:rFonts w:ascii="Times New Roman" w:hAnsi="Times New Roman"/>
          <w:sz w:val="24"/>
          <w:szCs w:val="24"/>
        </w:rPr>
        <w:t>ном гласнику Републике Српске“</w:t>
      </w:r>
      <w:r w:rsidR="0033036A">
        <w:rPr>
          <w:rFonts w:ascii="Times New Roman" w:hAnsi="Times New Roman"/>
          <w:sz w:val="24"/>
          <w:szCs w:val="24"/>
          <w:lang w:val="sr-Cyrl-BA"/>
        </w:rPr>
        <w:t xml:space="preserve"> и </w:t>
      </w:r>
      <w:r w:rsidR="00730BDA">
        <w:rPr>
          <w:rFonts w:ascii="Times New Roman" w:hAnsi="Times New Roman"/>
          <w:sz w:val="24"/>
          <w:szCs w:val="24"/>
          <w:lang w:val="bs-Cyrl-BA"/>
        </w:rPr>
        <w:t>у дневн</w:t>
      </w:r>
      <w:r w:rsidR="006E44C4">
        <w:rPr>
          <w:rFonts w:ascii="Times New Roman" w:hAnsi="Times New Roman"/>
          <w:sz w:val="24"/>
          <w:szCs w:val="24"/>
          <w:lang w:val="bs-Cyrl-BA"/>
        </w:rPr>
        <w:t>ом листу</w:t>
      </w:r>
      <w:r w:rsidR="00730BDA">
        <w:rPr>
          <w:rFonts w:ascii="Times New Roman" w:hAnsi="Times New Roman"/>
          <w:sz w:val="24"/>
          <w:szCs w:val="24"/>
          <w:lang w:val="bs-Cyrl-BA"/>
        </w:rPr>
        <w:t xml:space="preserve"> </w:t>
      </w:r>
      <w:r w:rsidRPr="00EC16ED">
        <w:rPr>
          <w:rFonts w:ascii="Times New Roman" w:hAnsi="Times New Roman"/>
          <w:sz w:val="24"/>
          <w:szCs w:val="24"/>
        </w:rPr>
        <w:t>„</w:t>
      </w:r>
      <w:r w:rsidR="00730BDA" w:rsidRPr="00730BDA">
        <w:rPr>
          <w:rFonts w:ascii="Times New Roman" w:hAnsi="Times New Roman"/>
          <w:sz w:val="24"/>
          <w:szCs w:val="24"/>
        </w:rPr>
        <w:t>Независне новине</w:t>
      </w:r>
      <w:r w:rsidRPr="00EC16ED">
        <w:rPr>
          <w:rFonts w:ascii="Times New Roman" w:hAnsi="Times New Roman"/>
          <w:sz w:val="24"/>
          <w:szCs w:val="24"/>
        </w:rPr>
        <w:t>“</w:t>
      </w:r>
      <w:r w:rsidR="0033036A">
        <w:rPr>
          <w:rFonts w:ascii="Times New Roman" w:hAnsi="Times New Roman"/>
          <w:sz w:val="24"/>
          <w:szCs w:val="24"/>
          <w:lang w:val="sr-Cyrl-BA"/>
        </w:rPr>
        <w:t>.</w:t>
      </w:r>
    </w:p>
    <w:p w:rsidR="00EC16ED" w:rsidRPr="00EC16ED" w:rsidRDefault="00EC16ED" w:rsidP="0033036A">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2. Ако јавни оглас не буде објављен истовремено, рок ће се рачунати од дана посљедњег објављивања јавног огласа у једном од јавних гласила наведених у подтачки 1. </w:t>
      </w:r>
      <w:proofErr w:type="gramStart"/>
      <w:r w:rsidRPr="00EC16ED">
        <w:rPr>
          <w:rFonts w:ascii="Times New Roman" w:hAnsi="Times New Roman"/>
          <w:sz w:val="24"/>
          <w:szCs w:val="24"/>
        </w:rPr>
        <w:t>ове</w:t>
      </w:r>
      <w:proofErr w:type="gramEnd"/>
      <w:r w:rsidRPr="00EC16ED">
        <w:rPr>
          <w:rFonts w:ascii="Times New Roman" w:hAnsi="Times New Roman"/>
          <w:sz w:val="24"/>
          <w:szCs w:val="24"/>
        </w:rPr>
        <w:t xml:space="preserve"> тачке.</w:t>
      </w:r>
    </w:p>
    <w:p w:rsidR="00EC16ED" w:rsidRPr="00EC16ED" w:rsidRDefault="00EC16ED" w:rsidP="0033036A">
      <w:pPr>
        <w:spacing w:after="0" w:line="240" w:lineRule="auto"/>
        <w:ind w:firstLine="720"/>
        <w:jc w:val="both"/>
        <w:rPr>
          <w:rFonts w:ascii="Times New Roman" w:hAnsi="Times New Roman"/>
          <w:sz w:val="24"/>
          <w:szCs w:val="24"/>
        </w:rPr>
      </w:pPr>
      <w:r w:rsidRPr="00EC16ED">
        <w:rPr>
          <w:rFonts w:ascii="Times New Roman" w:hAnsi="Times New Roman"/>
          <w:sz w:val="24"/>
          <w:szCs w:val="24"/>
        </w:rPr>
        <w:t xml:space="preserve">3. Јавни оглас биће објављен на званичној интернет страници </w:t>
      </w:r>
      <w:r w:rsidR="009A0DF2">
        <w:rPr>
          <w:rFonts w:ascii="Times New Roman" w:hAnsi="Times New Roman"/>
          <w:sz w:val="24"/>
          <w:szCs w:val="24"/>
          <w:lang w:val="sr-Cyrl-BA"/>
        </w:rPr>
        <w:t>Г</w:t>
      </w:r>
      <w:r w:rsidRPr="00EC16ED">
        <w:rPr>
          <w:rFonts w:ascii="Times New Roman" w:hAnsi="Times New Roman"/>
          <w:sz w:val="24"/>
          <w:szCs w:val="24"/>
        </w:rPr>
        <w:t xml:space="preserve">рада </w:t>
      </w:r>
      <w:r w:rsidR="0033036A">
        <w:rPr>
          <w:rFonts w:ascii="Times New Roman" w:hAnsi="Times New Roman"/>
          <w:sz w:val="24"/>
          <w:szCs w:val="24"/>
          <w:lang w:val="sr-Cyrl-BA"/>
        </w:rPr>
        <w:t>Бијељина</w:t>
      </w:r>
      <w:r w:rsidRPr="00EC16ED">
        <w:rPr>
          <w:rFonts w:ascii="Times New Roman" w:hAnsi="Times New Roman"/>
          <w:sz w:val="24"/>
          <w:szCs w:val="24"/>
        </w:rPr>
        <w:t xml:space="preserve"> </w:t>
      </w:r>
      <w:r w:rsidR="0033036A">
        <w:rPr>
          <w:rFonts w:ascii="Times New Roman" w:hAnsi="Times New Roman"/>
          <w:sz w:val="24"/>
          <w:szCs w:val="24"/>
          <w:lang w:val="sr-Cyrl-BA"/>
        </w:rPr>
        <w:t>(</w:t>
      </w:r>
      <w:hyperlink r:id="rId6" w:history="1">
        <w:r w:rsidR="0033036A" w:rsidRPr="00255181">
          <w:rPr>
            <w:rStyle w:val="Hyperlink"/>
            <w:rFonts w:ascii="Times New Roman" w:hAnsi="Times New Roman"/>
            <w:sz w:val="24"/>
            <w:szCs w:val="24"/>
            <w:lang w:val="sr-Cyrl-BA"/>
          </w:rPr>
          <w:t>https://www.gradbijeljina.org/</w:t>
        </w:r>
      </w:hyperlink>
      <w:r w:rsidR="0033036A">
        <w:rPr>
          <w:rFonts w:ascii="Times New Roman" w:hAnsi="Times New Roman"/>
          <w:sz w:val="24"/>
          <w:szCs w:val="24"/>
          <w:lang w:val="sr-Cyrl-BA"/>
        </w:rPr>
        <w:t>) и Службеном гласнику Града Бијељина</w:t>
      </w:r>
      <w:r w:rsidRPr="00EC16ED">
        <w:rPr>
          <w:rFonts w:ascii="Times New Roman" w:hAnsi="Times New Roman"/>
          <w:sz w:val="24"/>
          <w:szCs w:val="24"/>
        </w:rPr>
        <w:t>, али се то објављивање неће рачунати у рокове за пријављивање кандидата.</w:t>
      </w:r>
    </w:p>
    <w:p w:rsidR="00EC16ED" w:rsidRPr="00EC16ED" w:rsidRDefault="00EC16ED" w:rsidP="0033036A">
      <w:pPr>
        <w:spacing w:after="0" w:line="240" w:lineRule="auto"/>
        <w:ind w:firstLine="720"/>
        <w:jc w:val="both"/>
        <w:rPr>
          <w:rFonts w:ascii="Times New Roman" w:hAnsi="Times New Roman"/>
          <w:sz w:val="24"/>
          <w:szCs w:val="24"/>
        </w:rPr>
      </w:pPr>
      <w:r w:rsidRPr="00EC16ED">
        <w:rPr>
          <w:rFonts w:ascii="Times New Roman" w:hAnsi="Times New Roman"/>
          <w:sz w:val="24"/>
          <w:szCs w:val="24"/>
        </w:rPr>
        <w:t>4. Неблаговремене и непотпуне пријаве неће бити разматране.</w:t>
      </w:r>
    </w:p>
    <w:p w:rsidR="00EC16ED" w:rsidRPr="00EC16ED" w:rsidRDefault="00EC16ED" w:rsidP="0033036A">
      <w:pPr>
        <w:spacing w:after="0" w:line="240" w:lineRule="auto"/>
        <w:ind w:firstLine="720"/>
        <w:jc w:val="both"/>
        <w:rPr>
          <w:rFonts w:ascii="Times New Roman" w:hAnsi="Times New Roman"/>
          <w:sz w:val="24"/>
          <w:szCs w:val="24"/>
        </w:rPr>
      </w:pPr>
      <w:r w:rsidRPr="00EC16ED">
        <w:rPr>
          <w:rFonts w:ascii="Times New Roman" w:hAnsi="Times New Roman"/>
          <w:sz w:val="24"/>
          <w:szCs w:val="24"/>
        </w:rPr>
        <w:lastRenderedPageBreak/>
        <w:t xml:space="preserve">5. Са кандидатима који буду испуњавали услове јавног огласа Kомисија за провођење поступка по јавном огласу за именовање </w:t>
      </w:r>
      <w:r w:rsidR="0033036A">
        <w:rPr>
          <w:rFonts w:ascii="Times New Roman" w:hAnsi="Times New Roman"/>
          <w:sz w:val="24"/>
          <w:szCs w:val="24"/>
          <w:lang w:val="sr-Cyrl-BA"/>
        </w:rPr>
        <w:t>1 (једног)</w:t>
      </w:r>
      <w:r w:rsidRPr="00EC16ED">
        <w:rPr>
          <w:rFonts w:ascii="Times New Roman" w:hAnsi="Times New Roman"/>
          <w:sz w:val="24"/>
          <w:szCs w:val="24"/>
        </w:rPr>
        <w:t xml:space="preserve"> члана Градске изборне комисије </w:t>
      </w:r>
      <w:r w:rsidR="0033036A">
        <w:rPr>
          <w:rFonts w:ascii="Times New Roman" w:hAnsi="Times New Roman"/>
          <w:sz w:val="24"/>
          <w:szCs w:val="24"/>
          <w:lang w:val="sr-Cyrl-BA"/>
        </w:rPr>
        <w:t>Бијељина</w:t>
      </w:r>
      <w:r w:rsidRPr="00EC16ED">
        <w:rPr>
          <w:rFonts w:ascii="Times New Roman" w:hAnsi="Times New Roman"/>
          <w:sz w:val="24"/>
          <w:szCs w:val="24"/>
        </w:rPr>
        <w:t xml:space="preserve">, обавиће интервју. </w:t>
      </w:r>
      <w:proofErr w:type="gramStart"/>
      <w:r w:rsidRPr="00EC16ED">
        <w:rPr>
          <w:rFonts w:ascii="Times New Roman" w:hAnsi="Times New Roman"/>
          <w:sz w:val="24"/>
          <w:szCs w:val="24"/>
        </w:rPr>
        <w:t>Писани позив за интервју Kонкурсна комисија је обавезна доставити кандидатима најкасније три дана прије дана одржавања интервјуа, а позив се доставља препорученом поштом, е-маилом или путем телефакс апарата.</w:t>
      </w:r>
      <w:proofErr w:type="gramEnd"/>
    </w:p>
    <w:p w:rsidR="00EC16ED" w:rsidRPr="00EC16ED" w:rsidRDefault="00EC16ED" w:rsidP="0033036A">
      <w:pPr>
        <w:spacing w:after="0" w:line="240" w:lineRule="auto"/>
        <w:ind w:firstLine="720"/>
        <w:jc w:val="both"/>
        <w:rPr>
          <w:rFonts w:ascii="Times New Roman" w:hAnsi="Times New Roman"/>
          <w:sz w:val="24"/>
          <w:szCs w:val="24"/>
        </w:rPr>
      </w:pPr>
      <w:r w:rsidRPr="00EC16ED">
        <w:rPr>
          <w:rFonts w:ascii="Times New Roman" w:hAnsi="Times New Roman"/>
          <w:sz w:val="24"/>
          <w:szCs w:val="24"/>
        </w:rPr>
        <w:t>6. Централна изборна комисија БиХ сачинила је листу питања за интервју кандидата из четири различите области из изборног законодавства и изборног процеса, а листа питања без одговора доступна је на интернет страници Централне изборне комисије БиХ www.избори.ба.</w:t>
      </w:r>
    </w:p>
    <w:p w:rsidR="00EC16ED" w:rsidRPr="0033036A" w:rsidRDefault="00EC16ED" w:rsidP="0033036A">
      <w:pPr>
        <w:spacing w:after="0" w:line="240" w:lineRule="auto"/>
        <w:ind w:firstLine="720"/>
        <w:jc w:val="both"/>
        <w:rPr>
          <w:rFonts w:ascii="Times New Roman" w:hAnsi="Times New Roman"/>
          <w:sz w:val="24"/>
          <w:szCs w:val="24"/>
          <w:lang w:val="sr-Cyrl-BA"/>
        </w:rPr>
      </w:pPr>
      <w:r w:rsidRPr="00EC16ED">
        <w:rPr>
          <w:rFonts w:ascii="Times New Roman" w:hAnsi="Times New Roman"/>
          <w:sz w:val="24"/>
          <w:szCs w:val="24"/>
        </w:rPr>
        <w:t xml:space="preserve">7. Пријаве кандидата на јавни оглас могу се доставити лично путем протокола Градске управе </w:t>
      </w:r>
      <w:r w:rsidR="0033036A">
        <w:rPr>
          <w:rFonts w:ascii="Times New Roman" w:hAnsi="Times New Roman"/>
          <w:sz w:val="24"/>
          <w:szCs w:val="24"/>
          <w:lang w:val="sr-Cyrl-BA"/>
        </w:rPr>
        <w:t>Бијељина</w:t>
      </w:r>
      <w:r w:rsidRPr="00EC16ED">
        <w:rPr>
          <w:rFonts w:ascii="Times New Roman" w:hAnsi="Times New Roman"/>
          <w:sz w:val="24"/>
          <w:szCs w:val="24"/>
        </w:rPr>
        <w:t xml:space="preserve"> или путем поште на адресу: Скупштина </w:t>
      </w:r>
      <w:r w:rsidR="0033036A">
        <w:rPr>
          <w:rFonts w:ascii="Times New Roman" w:hAnsi="Times New Roman"/>
          <w:sz w:val="24"/>
          <w:szCs w:val="24"/>
          <w:lang w:val="sr-Cyrl-BA"/>
        </w:rPr>
        <w:t>Града Бијељина</w:t>
      </w:r>
      <w:r w:rsidRPr="00EC16ED">
        <w:rPr>
          <w:rFonts w:ascii="Times New Roman" w:hAnsi="Times New Roman"/>
          <w:sz w:val="24"/>
          <w:szCs w:val="24"/>
        </w:rPr>
        <w:t xml:space="preserve">, Трг </w:t>
      </w:r>
      <w:r w:rsidR="0033036A">
        <w:rPr>
          <w:rFonts w:ascii="Times New Roman" w:hAnsi="Times New Roman"/>
          <w:sz w:val="24"/>
          <w:szCs w:val="24"/>
          <w:lang w:val="sr-Cyrl-BA"/>
        </w:rPr>
        <w:t>Краља Петра I Карађорђевића број 1</w:t>
      </w:r>
      <w:r w:rsidRPr="00EC16ED">
        <w:rPr>
          <w:rFonts w:ascii="Times New Roman" w:hAnsi="Times New Roman"/>
          <w:sz w:val="24"/>
          <w:szCs w:val="24"/>
        </w:rPr>
        <w:t xml:space="preserve">, </w:t>
      </w:r>
      <w:r w:rsidR="0033036A">
        <w:rPr>
          <w:rFonts w:ascii="Times New Roman" w:hAnsi="Times New Roman"/>
          <w:sz w:val="24"/>
          <w:szCs w:val="24"/>
          <w:lang w:val="sr-Cyrl-BA"/>
        </w:rPr>
        <w:t>76300</w:t>
      </w:r>
      <w:r w:rsidRPr="00EC16ED">
        <w:rPr>
          <w:rFonts w:ascii="Times New Roman" w:hAnsi="Times New Roman"/>
          <w:sz w:val="24"/>
          <w:szCs w:val="24"/>
        </w:rPr>
        <w:t xml:space="preserve"> </w:t>
      </w:r>
      <w:r w:rsidR="0033036A">
        <w:rPr>
          <w:rFonts w:ascii="Times New Roman" w:hAnsi="Times New Roman"/>
          <w:sz w:val="24"/>
          <w:szCs w:val="24"/>
          <w:lang w:val="sr-Cyrl-BA"/>
        </w:rPr>
        <w:t>Бијељина</w:t>
      </w:r>
      <w:r w:rsidRPr="00EC16ED">
        <w:rPr>
          <w:rFonts w:ascii="Times New Roman" w:hAnsi="Times New Roman"/>
          <w:sz w:val="24"/>
          <w:szCs w:val="24"/>
        </w:rPr>
        <w:t xml:space="preserve">, са назнаком „Kомисија за провођење поступка по Јавном огласу за именовање </w:t>
      </w:r>
      <w:r w:rsidR="0033036A">
        <w:rPr>
          <w:rFonts w:ascii="Times New Roman" w:hAnsi="Times New Roman"/>
          <w:sz w:val="24"/>
          <w:szCs w:val="24"/>
          <w:lang w:val="sr-Cyrl-BA"/>
        </w:rPr>
        <w:t>1 (једног)</w:t>
      </w:r>
      <w:r w:rsidRPr="00EC16ED">
        <w:rPr>
          <w:rFonts w:ascii="Times New Roman" w:hAnsi="Times New Roman"/>
          <w:sz w:val="24"/>
          <w:szCs w:val="24"/>
        </w:rPr>
        <w:t xml:space="preserve"> члана Градске изборне комисије </w:t>
      </w:r>
      <w:r w:rsidR="0033036A">
        <w:rPr>
          <w:rFonts w:ascii="Times New Roman" w:hAnsi="Times New Roman"/>
          <w:sz w:val="24"/>
          <w:szCs w:val="24"/>
          <w:lang w:val="sr-Cyrl-BA"/>
        </w:rPr>
        <w:t>Бијељина</w:t>
      </w:r>
      <w:r w:rsidRPr="00EC16ED">
        <w:rPr>
          <w:rFonts w:ascii="Times New Roman" w:hAnsi="Times New Roman"/>
          <w:sz w:val="24"/>
          <w:szCs w:val="24"/>
        </w:rPr>
        <w:t>“.</w:t>
      </w:r>
    </w:p>
    <w:p w:rsidR="00EC16ED" w:rsidRDefault="00EC16ED" w:rsidP="00B16E3D">
      <w:pPr>
        <w:spacing w:after="0" w:line="240" w:lineRule="auto"/>
        <w:jc w:val="both"/>
        <w:rPr>
          <w:rFonts w:ascii="Times New Roman" w:hAnsi="Times New Roman"/>
          <w:sz w:val="24"/>
          <w:szCs w:val="24"/>
        </w:rPr>
      </w:pPr>
    </w:p>
    <w:p w:rsidR="005F728A" w:rsidRDefault="00B16E3D" w:rsidP="00B16E3D">
      <w:pPr>
        <w:spacing w:after="0" w:line="240" w:lineRule="auto"/>
        <w:jc w:val="both"/>
        <w:rPr>
          <w:rFonts w:ascii="Times New Roman" w:hAnsi="Times New Roman"/>
          <w:sz w:val="24"/>
          <w:szCs w:val="24"/>
          <w:lang w:val="sr-Cyrl-BA"/>
        </w:rPr>
      </w:pPr>
      <w:r w:rsidRPr="00DF66B9">
        <w:rPr>
          <w:rFonts w:ascii="Times New Roman" w:hAnsi="Times New Roman"/>
          <w:sz w:val="24"/>
          <w:szCs w:val="24"/>
        </w:rPr>
        <w:tab/>
      </w:r>
      <w:r w:rsidRPr="00DF66B9">
        <w:rPr>
          <w:rFonts w:ascii="Times New Roman" w:hAnsi="Times New Roman"/>
          <w:sz w:val="24"/>
          <w:szCs w:val="24"/>
        </w:rPr>
        <w:tab/>
      </w:r>
    </w:p>
    <w:tbl>
      <w:tblPr>
        <w:tblW w:w="0" w:type="auto"/>
        <w:tblLook w:val="04A0"/>
      </w:tblPr>
      <w:tblGrid>
        <w:gridCol w:w="3794"/>
        <w:gridCol w:w="1727"/>
        <w:gridCol w:w="4055"/>
      </w:tblGrid>
      <w:tr w:rsidR="002C5051" w:rsidTr="003B582D">
        <w:tc>
          <w:tcPr>
            <w:tcW w:w="3794" w:type="dxa"/>
            <w:hideMark/>
          </w:tcPr>
          <w:p w:rsidR="002C5051" w:rsidRDefault="001B6AD3" w:rsidP="001B6AD3">
            <w:pPr>
              <w:spacing w:after="0" w:line="240" w:lineRule="auto"/>
              <w:jc w:val="both"/>
              <w:rPr>
                <w:rFonts w:ascii="Times New Roman" w:hAnsi="Times New Roman"/>
                <w:sz w:val="24"/>
                <w:szCs w:val="24"/>
              </w:rPr>
            </w:pPr>
            <w:r>
              <w:rPr>
                <w:rFonts w:ascii="Times New Roman" w:hAnsi="Times New Roman"/>
                <w:sz w:val="24"/>
                <w:szCs w:val="24"/>
                <w:lang w:val="sr-Cyrl-CS"/>
              </w:rPr>
              <w:t>Број: 01-022-76</w:t>
            </w:r>
            <w:r w:rsidR="002C5051">
              <w:rPr>
                <w:rFonts w:ascii="Times New Roman" w:hAnsi="Times New Roman"/>
                <w:sz w:val="24"/>
                <w:szCs w:val="24"/>
                <w:lang w:val="sr-Cyrl-CS"/>
              </w:rPr>
              <w:t>/22</w:t>
            </w:r>
          </w:p>
        </w:tc>
        <w:tc>
          <w:tcPr>
            <w:tcW w:w="1727" w:type="dxa"/>
          </w:tcPr>
          <w:p w:rsidR="002C5051" w:rsidRDefault="002C5051" w:rsidP="003B582D">
            <w:pPr>
              <w:spacing w:after="0" w:line="240" w:lineRule="auto"/>
              <w:jc w:val="both"/>
              <w:rPr>
                <w:rFonts w:ascii="Times New Roman" w:hAnsi="Times New Roman"/>
                <w:sz w:val="24"/>
                <w:szCs w:val="24"/>
              </w:rPr>
            </w:pPr>
          </w:p>
        </w:tc>
        <w:tc>
          <w:tcPr>
            <w:tcW w:w="4055" w:type="dxa"/>
            <w:hideMark/>
          </w:tcPr>
          <w:p w:rsidR="002C5051" w:rsidRDefault="002C5051" w:rsidP="003B582D">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2C5051" w:rsidTr="003B582D">
        <w:tc>
          <w:tcPr>
            <w:tcW w:w="3794" w:type="dxa"/>
            <w:hideMark/>
          </w:tcPr>
          <w:p w:rsidR="002C5051" w:rsidRDefault="002C5051" w:rsidP="003B582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2C5051" w:rsidRDefault="002C5051" w:rsidP="003B582D">
            <w:pPr>
              <w:spacing w:after="0" w:line="240" w:lineRule="auto"/>
              <w:jc w:val="both"/>
              <w:rPr>
                <w:rFonts w:ascii="Times New Roman" w:hAnsi="Times New Roman"/>
                <w:sz w:val="24"/>
                <w:szCs w:val="24"/>
              </w:rPr>
            </w:pPr>
          </w:p>
        </w:tc>
        <w:tc>
          <w:tcPr>
            <w:tcW w:w="4055" w:type="dxa"/>
            <w:hideMark/>
          </w:tcPr>
          <w:p w:rsidR="002C5051" w:rsidRDefault="002C5051" w:rsidP="003B582D">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2C5051" w:rsidTr="003B582D">
        <w:tc>
          <w:tcPr>
            <w:tcW w:w="3794" w:type="dxa"/>
            <w:hideMark/>
          </w:tcPr>
          <w:p w:rsidR="002C5051" w:rsidRDefault="001B6AD3" w:rsidP="003B582D">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Датум: 7. децембар </w:t>
            </w:r>
            <w:r w:rsidR="002C5051">
              <w:rPr>
                <w:rFonts w:ascii="Times New Roman" w:hAnsi="Times New Roman"/>
                <w:sz w:val="24"/>
                <w:szCs w:val="24"/>
                <w:lang w:val="sr-Cyrl-CS"/>
              </w:rPr>
              <w:t>2022. године</w:t>
            </w:r>
          </w:p>
        </w:tc>
        <w:tc>
          <w:tcPr>
            <w:tcW w:w="1727" w:type="dxa"/>
          </w:tcPr>
          <w:p w:rsidR="002C5051" w:rsidRDefault="002C5051" w:rsidP="003B582D">
            <w:pPr>
              <w:spacing w:after="0" w:line="240" w:lineRule="auto"/>
              <w:jc w:val="both"/>
              <w:rPr>
                <w:rFonts w:ascii="Times New Roman" w:hAnsi="Times New Roman"/>
                <w:sz w:val="24"/>
                <w:szCs w:val="24"/>
              </w:rPr>
            </w:pPr>
          </w:p>
        </w:tc>
        <w:tc>
          <w:tcPr>
            <w:tcW w:w="4055" w:type="dxa"/>
          </w:tcPr>
          <w:p w:rsidR="002C5051" w:rsidRDefault="002C5051" w:rsidP="003B582D">
            <w:pPr>
              <w:spacing w:after="0" w:line="240" w:lineRule="auto"/>
              <w:jc w:val="both"/>
              <w:rPr>
                <w:rFonts w:ascii="Times New Roman" w:hAnsi="Times New Roman"/>
                <w:sz w:val="24"/>
                <w:szCs w:val="24"/>
                <w:lang w:val="sr-Cyrl-CS"/>
              </w:rPr>
            </w:pPr>
          </w:p>
        </w:tc>
      </w:tr>
      <w:tr w:rsidR="002C5051" w:rsidTr="003B582D">
        <w:tc>
          <w:tcPr>
            <w:tcW w:w="3794" w:type="dxa"/>
          </w:tcPr>
          <w:p w:rsidR="002C5051" w:rsidRDefault="002C5051" w:rsidP="003B582D">
            <w:pPr>
              <w:spacing w:after="0" w:line="240" w:lineRule="auto"/>
              <w:jc w:val="both"/>
              <w:rPr>
                <w:rFonts w:ascii="Times New Roman" w:hAnsi="Times New Roman"/>
                <w:sz w:val="24"/>
                <w:szCs w:val="24"/>
              </w:rPr>
            </w:pPr>
          </w:p>
        </w:tc>
        <w:tc>
          <w:tcPr>
            <w:tcW w:w="1727" w:type="dxa"/>
          </w:tcPr>
          <w:p w:rsidR="002C5051" w:rsidRDefault="002C5051" w:rsidP="003B582D">
            <w:pPr>
              <w:spacing w:after="0" w:line="240" w:lineRule="auto"/>
              <w:jc w:val="both"/>
              <w:rPr>
                <w:rFonts w:ascii="Times New Roman" w:hAnsi="Times New Roman"/>
                <w:sz w:val="24"/>
                <w:szCs w:val="24"/>
              </w:rPr>
            </w:pPr>
          </w:p>
        </w:tc>
        <w:tc>
          <w:tcPr>
            <w:tcW w:w="4055" w:type="dxa"/>
            <w:hideMark/>
          </w:tcPr>
          <w:p w:rsidR="002C5051" w:rsidRPr="00625A83" w:rsidRDefault="002C5051" w:rsidP="003B582D">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1B6AD3">
              <w:rPr>
                <w:rFonts w:ascii="Times New Roman" w:hAnsi="Times New Roman"/>
                <w:sz w:val="24"/>
                <w:szCs w:val="24"/>
                <w:lang w:val="sr-Cyrl-CS"/>
              </w:rPr>
              <w:t>, с.р.</w:t>
            </w:r>
          </w:p>
        </w:tc>
      </w:tr>
      <w:tr w:rsidR="002C5051" w:rsidTr="003B582D">
        <w:tc>
          <w:tcPr>
            <w:tcW w:w="3794" w:type="dxa"/>
          </w:tcPr>
          <w:p w:rsidR="002C5051" w:rsidRDefault="002C5051" w:rsidP="003B582D">
            <w:pPr>
              <w:spacing w:after="0" w:line="240" w:lineRule="auto"/>
              <w:jc w:val="both"/>
              <w:rPr>
                <w:rFonts w:ascii="Times New Roman" w:hAnsi="Times New Roman"/>
                <w:sz w:val="24"/>
                <w:szCs w:val="24"/>
              </w:rPr>
            </w:pPr>
          </w:p>
        </w:tc>
        <w:tc>
          <w:tcPr>
            <w:tcW w:w="1727" w:type="dxa"/>
          </w:tcPr>
          <w:p w:rsidR="002C5051" w:rsidRDefault="002C5051" w:rsidP="003B582D">
            <w:pPr>
              <w:spacing w:after="0" w:line="240" w:lineRule="auto"/>
              <w:jc w:val="both"/>
              <w:rPr>
                <w:rFonts w:ascii="Times New Roman" w:hAnsi="Times New Roman"/>
                <w:sz w:val="24"/>
                <w:szCs w:val="24"/>
              </w:rPr>
            </w:pPr>
          </w:p>
        </w:tc>
        <w:tc>
          <w:tcPr>
            <w:tcW w:w="4055" w:type="dxa"/>
            <w:hideMark/>
          </w:tcPr>
          <w:p w:rsidR="002C5051" w:rsidRDefault="002C5051" w:rsidP="003B582D">
            <w:pPr>
              <w:spacing w:after="0" w:line="240" w:lineRule="auto"/>
              <w:jc w:val="center"/>
              <w:rPr>
                <w:rFonts w:ascii="Times New Roman" w:hAnsi="Times New Roman"/>
                <w:sz w:val="24"/>
                <w:szCs w:val="24"/>
              </w:rPr>
            </w:pPr>
          </w:p>
        </w:tc>
      </w:tr>
    </w:tbl>
    <w:p w:rsidR="00596971" w:rsidRPr="009469F1" w:rsidRDefault="00596971" w:rsidP="00596971">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7F4EAC" w:rsidRDefault="007F4EAC" w:rsidP="00B16E3D">
      <w:pPr>
        <w:spacing w:after="0" w:line="240" w:lineRule="auto"/>
        <w:jc w:val="both"/>
        <w:rPr>
          <w:rFonts w:ascii="Times New Roman" w:hAnsi="Times New Roman"/>
          <w:sz w:val="24"/>
          <w:szCs w:val="24"/>
          <w:lang w:val="sr-Cyrl-BA"/>
        </w:rPr>
      </w:pPr>
    </w:p>
    <w:p w:rsidR="005F728A" w:rsidRDefault="005F728A" w:rsidP="00B16E3D">
      <w:pPr>
        <w:spacing w:after="0" w:line="240" w:lineRule="auto"/>
        <w:jc w:val="both"/>
        <w:rPr>
          <w:rFonts w:ascii="Times New Roman" w:hAnsi="Times New Roman"/>
          <w:sz w:val="24"/>
          <w:szCs w:val="24"/>
          <w:lang w:val="sr-Cyrl-BA"/>
        </w:rPr>
      </w:pPr>
    </w:p>
    <w:p w:rsidR="002C5051" w:rsidRDefault="00B16E3D" w:rsidP="00B16E3D">
      <w:pPr>
        <w:spacing w:after="0" w:line="240" w:lineRule="auto"/>
        <w:jc w:val="both"/>
        <w:rPr>
          <w:rFonts w:ascii="Times New Roman" w:hAnsi="Times New Roman"/>
          <w:sz w:val="24"/>
          <w:szCs w:val="24"/>
          <w:lang w:val="sr-Cyrl-CS"/>
        </w:rPr>
      </w:pPr>
      <w:r w:rsidRPr="00DF66B9">
        <w:rPr>
          <w:rFonts w:ascii="Times New Roman" w:hAnsi="Times New Roman"/>
          <w:sz w:val="24"/>
          <w:szCs w:val="24"/>
        </w:rPr>
        <w:tab/>
      </w:r>
      <w:r w:rsidRPr="00DF66B9">
        <w:rPr>
          <w:rFonts w:ascii="Times New Roman" w:hAnsi="Times New Roman"/>
          <w:sz w:val="24"/>
          <w:szCs w:val="24"/>
        </w:rPr>
        <w:tab/>
      </w:r>
    </w:p>
    <w:p w:rsidR="002C5051" w:rsidRDefault="002C5051" w:rsidP="00B16E3D">
      <w:pPr>
        <w:spacing w:after="0" w:line="240" w:lineRule="auto"/>
        <w:jc w:val="both"/>
        <w:rPr>
          <w:rFonts w:ascii="Times New Roman" w:hAnsi="Times New Roman"/>
          <w:sz w:val="24"/>
          <w:szCs w:val="24"/>
          <w:lang w:val="sr-Cyrl-CS"/>
        </w:rPr>
      </w:pPr>
    </w:p>
    <w:p w:rsidR="002C5051" w:rsidRDefault="002C5051" w:rsidP="00B16E3D">
      <w:pPr>
        <w:spacing w:after="0" w:line="240" w:lineRule="auto"/>
        <w:jc w:val="both"/>
        <w:rPr>
          <w:rFonts w:ascii="Times New Roman" w:hAnsi="Times New Roman"/>
          <w:sz w:val="24"/>
          <w:szCs w:val="24"/>
          <w:lang w:val="sr-Cyrl-CS"/>
        </w:rPr>
      </w:pPr>
    </w:p>
    <w:p w:rsidR="002C5051" w:rsidRDefault="002C5051" w:rsidP="00B16E3D">
      <w:pPr>
        <w:spacing w:after="0" w:line="240" w:lineRule="auto"/>
        <w:jc w:val="both"/>
        <w:rPr>
          <w:rFonts w:ascii="Times New Roman" w:hAnsi="Times New Roman"/>
          <w:sz w:val="24"/>
          <w:szCs w:val="24"/>
          <w:lang w:val="sr-Cyrl-CS"/>
        </w:rPr>
      </w:pPr>
    </w:p>
    <w:p w:rsidR="002C5051" w:rsidRDefault="002C5051" w:rsidP="00B16E3D">
      <w:pPr>
        <w:spacing w:after="0" w:line="240" w:lineRule="auto"/>
        <w:jc w:val="both"/>
        <w:rPr>
          <w:rFonts w:ascii="Times New Roman" w:hAnsi="Times New Roman"/>
          <w:sz w:val="24"/>
          <w:szCs w:val="24"/>
          <w:lang w:val="sr-Cyrl-CS"/>
        </w:rPr>
      </w:pPr>
    </w:p>
    <w:p w:rsidR="002C5051" w:rsidRDefault="002C5051" w:rsidP="00B16E3D">
      <w:pPr>
        <w:spacing w:after="0" w:line="240" w:lineRule="auto"/>
        <w:jc w:val="both"/>
        <w:rPr>
          <w:rFonts w:ascii="Times New Roman" w:hAnsi="Times New Roman"/>
          <w:sz w:val="24"/>
          <w:szCs w:val="24"/>
          <w:lang w:val="sr-Cyrl-CS"/>
        </w:rPr>
      </w:pPr>
    </w:p>
    <w:p w:rsidR="002C5051" w:rsidRDefault="002C5051" w:rsidP="00B16E3D">
      <w:pPr>
        <w:spacing w:after="0" w:line="240" w:lineRule="auto"/>
        <w:jc w:val="both"/>
        <w:rPr>
          <w:rFonts w:ascii="Times New Roman" w:hAnsi="Times New Roman"/>
          <w:sz w:val="24"/>
          <w:szCs w:val="24"/>
          <w:lang w:val="sr-Cyrl-CS"/>
        </w:rPr>
      </w:pPr>
    </w:p>
    <w:p w:rsidR="00B16E3D" w:rsidRPr="00DF66B9" w:rsidRDefault="00B16E3D" w:rsidP="00B16E3D">
      <w:pPr>
        <w:spacing w:after="0" w:line="240" w:lineRule="auto"/>
        <w:jc w:val="both"/>
        <w:rPr>
          <w:rFonts w:ascii="Times New Roman" w:hAnsi="Times New Roman"/>
          <w:sz w:val="24"/>
          <w:szCs w:val="24"/>
        </w:rPr>
      </w:pP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p>
    <w:p w:rsidR="00B16E3D" w:rsidRPr="00B06D96" w:rsidRDefault="00B16E3D" w:rsidP="00B16E3D">
      <w:pPr>
        <w:spacing w:after="0" w:line="240" w:lineRule="auto"/>
        <w:jc w:val="right"/>
        <w:rPr>
          <w:rFonts w:ascii="Times New Roman" w:hAnsi="Times New Roman"/>
          <w:sz w:val="24"/>
          <w:szCs w:val="24"/>
          <w:lang w:val="sr-Cyrl-BA"/>
        </w:rPr>
      </w:pP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p>
    <w:p w:rsidR="00B16E3D" w:rsidRDefault="00B16E3D" w:rsidP="00B16E3D">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16E3D" w:rsidRDefault="00B16E3D" w:rsidP="00B16E3D">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16E3D" w:rsidRDefault="00B16E3D" w:rsidP="00B16E3D">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16E3D" w:rsidRDefault="00B16E3D" w:rsidP="00B16E3D">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5A38AC">
        <w:rPr>
          <w:rFonts w:ascii="Times New Roman" w:hAnsi="Times New Roman"/>
          <w:sz w:val="24"/>
          <w:szCs w:val="24"/>
          <w:lang w:val="sr-Cyrl-BA"/>
        </w:rPr>
        <w:t xml:space="preserve"> 01-111-127/22</w:t>
      </w:r>
      <w:r>
        <w:rPr>
          <w:rFonts w:ascii="Times New Roman" w:hAnsi="Times New Roman"/>
          <w:sz w:val="24"/>
          <w:szCs w:val="24"/>
          <w:lang w:val="sr-Cyrl-BA"/>
        </w:rPr>
        <w:t xml:space="preserve"> </w:t>
      </w:r>
    </w:p>
    <w:p w:rsidR="00B16E3D" w:rsidRDefault="00B16E3D" w:rsidP="00B16E3D">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2C5051">
        <w:rPr>
          <w:rFonts w:ascii="Times New Roman" w:hAnsi="Times New Roman"/>
          <w:sz w:val="24"/>
          <w:szCs w:val="24"/>
          <w:lang w:val="sr-Cyrl-BA"/>
        </w:rPr>
        <w:t>7. децембар 2022. године</w:t>
      </w:r>
    </w:p>
    <w:p w:rsidR="00B16E3D" w:rsidRDefault="00B16E3D" w:rsidP="00B16E3D">
      <w:pPr>
        <w:spacing w:after="0" w:line="240" w:lineRule="auto"/>
        <w:jc w:val="both"/>
        <w:rPr>
          <w:rFonts w:ascii="Times New Roman" w:hAnsi="Times New Roman"/>
          <w:sz w:val="24"/>
          <w:szCs w:val="24"/>
          <w:lang w:val="sr-Cyrl-BA"/>
        </w:rPr>
      </w:pPr>
    </w:p>
    <w:p w:rsidR="00B16E3D" w:rsidRDefault="00B16E3D" w:rsidP="00B16E3D">
      <w:pPr>
        <w:spacing w:after="0" w:line="240" w:lineRule="auto"/>
        <w:jc w:val="both"/>
        <w:rPr>
          <w:rFonts w:ascii="Times New Roman" w:hAnsi="Times New Roman"/>
          <w:sz w:val="24"/>
          <w:szCs w:val="24"/>
          <w:lang w:val="sr-Cyrl-BA"/>
        </w:rPr>
      </w:pPr>
    </w:p>
    <w:p w:rsidR="00B16E3D" w:rsidRDefault="0065574A" w:rsidP="00B16E3D">
      <w:pPr>
        <w:spacing w:after="0" w:line="240" w:lineRule="auto"/>
        <w:ind w:firstLine="720"/>
        <w:jc w:val="both"/>
        <w:rPr>
          <w:rFonts w:ascii="Times New Roman" w:hAnsi="Times New Roman"/>
          <w:sz w:val="24"/>
          <w:szCs w:val="24"/>
          <w:lang w:val="sr-Cyrl-CS"/>
        </w:rPr>
      </w:pPr>
      <w:proofErr w:type="gramStart"/>
      <w:r w:rsidRPr="00265DA6">
        <w:rPr>
          <w:rFonts w:ascii="Times New Roman" w:eastAsia="Times New Roman" w:hAnsi="Times New Roman" w:cs="Times New Roman"/>
          <w:sz w:val="24"/>
          <w:szCs w:val="24"/>
        </w:rPr>
        <w:t>На основу члана 9.</w:t>
      </w:r>
      <w:proofErr w:type="gramEnd"/>
      <w:r w:rsidRPr="00265DA6">
        <w:rPr>
          <w:rFonts w:ascii="Times New Roman" w:eastAsia="Times New Roman" w:hAnsi="Times New Roman" w:cs="Times New Roman"/>
          <w:sz w:val="24"/>
          <w:szCs w:val="24"/>
        </w:rPr>
        <w:t xml:space="preserve"> </w:t>
      </w:r>
      <w:proofErr w:type="gramStart"/>
      <w:r w:rsidRPr="00265DA6">
        <w:rPr>
          <w:rFonts w:ascii="Times New Roman" w:eastAsia="Times New Roman" w:hAnsi="Times New Roman" w:cs="Times New Roman"/>
          <w:sz w:val="24"/>
          <w:szCs w:val="24"/>
        </w:rPr>
        <w:t>Закона о министарским, владиним и другим именовањима Републике Српске (“Службени гласник Републике Српске“, брoj 41/03), члана 7.</w:t>
      </w:r>
      <w:proofErr w:type="gramEnd"/>
      <w:r w:rsidRPr="00265DA6">
        <w:rPr>
          <w:rFonts w:ascii="Times New Roman" w:eastAsia="Times New Roman" w:hAnsi="Times New Roman" w:cs="Times New Roman"/>
          <w:sz w:val="24"/>
          <w:szCs w:val="24"/>
        </w:rPr>
        <w:t xml:space="preserve"> </w:t>
      </w:r>
      <w:r w:rsidRPr="00175FF5">
        <w:rPr>
          <w:rFonts w:ascii="Times New Roman" w:hAnsi="Times New Roman" w:cs="Times New Roman"/>
          <w:sz w:val="24"/>
          <w:szCs w:val="24"/>
        </w:rPr>
        <w:t>Упутства о утврђивању квалификација, броју, именовању, обуци и разрјешењу чланова изборне комисије основне изборне јединице у Босни и Херцеговини („Служб</w:t>
      </w:r>
      <w:r>
        <w:rPr>
          <w:rFonts w:ascii="Times New Roman" w:hAnsi="Times New Roman" w:cs="Times New Roman"/>
          <w:sz w:val="24"/>
          <w:szCs w:val="24"/>
        </w:rPr>
        <w:t>ени гласник БиХ“, број: 67/21</w:t>
      </w:r>
      <w:r>
        <w:rPr>
          <w:rFonts w:ascii="Times New Roman" w:hAnsi="Times New Roman" w:cs="Times New Roman"/>
          <w:sz w:val="24"/>
          <w:szCs w:val="24"/>
          <w:lang w:val="sr-Cyrl-BA"/>
        </w:rPr>
        <w:t xml:space="preserve">, </w:t>
      </w:r>
      <w:r w:rsidRPr="00175FF5">
        <w:rPr>
          <w:rFonts w:ascii="Times New Roman" w:hAnsi="Times New Roman" w:cs="Times New Roman"/>
          <w:sz w:val="24"/>
          <w:szCs w:val="24"/>
        </w:rPr>
        <w:t>73/21</w:t>
      </w:r>
      <w:r>
        <w:rPr>
          <w:rFonts w:ascii="Times New Roman" w:hAnsi="Times New Roman" w:cs="Times New Roman"/>
          <w:sz w:val="24"/>
          <w:szCs w:val="24"/>
          <w:lang w:val="sr-Cyrl-BA"/>
        </w:rPr>
        <w:t xml:space="preserve"> и 13/22</w:t>
      </w:r>
      <w:r w:rsidRPr="00175FF5">
        <w:rPr>
          <w:rFonts w:ascii="Times New Roman" w:hAnsi="Times New Roman" w:cs="Times New Roman"/>
          <w:sz w:val="24"/>
          <w:szCs w:val="24"/>
        </w:rPr>
        <w:t xml:space="preserve">), </w:t>
      </w:r>
      <w:bookmarkStart w:id="1" w:name="_Hlk121116828"/>
      <w:r w:rsidRPr="00175FF5">
        <w:rPr>
          <w:rFonts w:ascii="Times New Roman" w:hAnsi="Times New Roman" w:cs="Times New Roman"/>
          <w:sz w:val="24"/>
          <w:szCs w:val="24"/>
        </w:rPr>
        <w:t xml:space="preserve">члана </w:t>
      </w:r>
      <w:r w:rsidRPr="00C24740">
        <w:rPr>
          <w:rFonts w:ascii="Times New Roman" w:hAnsi="Times New Roman"/>
          <w:sz w:val="24"/>
          <w:szCs w:val="24"/>
        </w:rPr>
        <w:t>3</w:t>
      </w:r>
      <w:r>
        <w:rPr>
          <w:rFonts w:ascii="Times New Roman" w:hAnsi="Times New Roman"/>
          <w:sz w:val="24"/>
          <w:szCs w:val="24"/>
          <w:lang w:val="sr-Cyrl-BA"/>
        </w:rPr>
        <w:t>9</w:t>
      </w:r>
      <w:r w:rsidRPr="00C24740">
        <w:rPr>
          <w:rFonts w:ascii="Times New Roman" w:hAnsi="Times New Roman"/>
          <w:sz w:val="24"/>
          <w:szCs w:val="24"/>
        </w:rPr>
        <w:t xml:space="preserve">. </w:t>
      </w:r>
      <w:r>
        <w:rPr>
          <w:rFonts w:ascii="Times New Roman" w:hAnsi="Times New Roman"/>
          <w:sz w:val="24"/>
          <w:szCs w:val="24"/>
          <w:lang w:val="sr-Cyrl-BA"/>
        </w:rPr>
        <w:t xml:space="preserve">став 2. </w:t>
      </w:r>
      <w:r w:rsidRPr="00C24740">
        <w:rPr>
          <w:rFonts w:ascii="Times New Roman" w:hAnsi="Times New Roman"/>
          <w:sz w:val="24"/>
          <w:szCs w:val="24"/>
        </w:rPr>
        <w:t>Статута Града</w:t>
      </w:r>
      <w:r w:rsidRPr="005B0CA9">
        <w:rPr>
          <w:rFonts w:ascii="Times New Roman" w:hAnsi="Times New Roman"/>
          <w:sz w:val="24"/>
          <w:szCs w:val="24"/>
        </w:rPr>
        <w:t xml:space="preserve"> Бијељина („Службени гласник Града Бијељина“, број: 9/17)</w:t>
      </w:r>
      <w:bookmarkEnd w:id="1"/>
      <w:r>
        <w:rPr>
          <w:rFonts w:ascii="Times New Roman" w:hAnsi="Times New Roman"/>
          <w:sz w:val="24"/>
          <w:szCs w:val="24"/>
          <w:lang w:val="sr-Cyrl-BA"/>
        </w:rPr>
        <w:t>,</w:t>
      </w:r>
      <w:r w:rsidR="00B16E3D" w:rsidRPr="004355B6">
        <w:rPr>
          <w:rFonts w:ascii="Times New Roman" w:hAnsi="Times New Roman"/>
          <w:sz w:val="24"/>
          <w:szCs w:val="24"/>
          <w:lang w:val="sr-Cyrl-BA"/>
        </w:rPr>
        <w:t xml:space="preserve"> </w:t>
      </w:r>
      <w:r w:rsidR="00B16E3D" w:rsidRPr="009D3833">
        <w:rPr>
          <w:rFonts w:ascii="Times New Roman" w:hAnsi="Times New Roman"/>
          <w:sz w:val="24"/>
          <w:szCs w:val="24"/>
        </w:rPr>
        <w:t xml:space="preserve">Скупштина Града Бијељина </w:t>
      </w:r>
      <w:r w:rsidR="00B16E3D">
        <w:rPr>
          <w:rFonts w:ascii="Times New Roman" w:hAnsi="Times New Roman"/>
          <w:sz w:val="24"/>
          <w:szCs w:val="24"/>
          <w:lang w:val="sr-Cyrl-BA"/>
        </w:rPr>
        <w:t xml:space="preserve">на </w:t>
      </w:r>
      <w:r w:rsidR="002C5051">
        <w:rPr>
          <w:rFonts w:ascii="Times New Roman" w:hAnsi="Times New Roman"/>
          <w:sz w:val="24"/>
          <w:szCs w:val="24"/>
          <w:lang w:val="sr-Cyrl-BA"/>
        </w:rPr>
        <w:t xml:space="preserve">17. </w:t>
      </w:r>
      <w:r w:rsidR="00B16E3D">
        <w:rPr>
          <w:rFonts w:ascii="Times New Roman" w:hAnsi="Times New Roman"/>
          <w:sz w:val="24"/>
          <w:szCs w:val="24"/>
          <w:lang w:val="sr-Cyrl-BA"/>
        </w:rPr>
        <w:t>сје</w:t>
      </w:r>
      <w:r w:rsidR="002C5051">
        <w:rPr>
          <w:rFonts w:ascii="Times New Roman" w:hAnsi="Times New Roman"/>
          <w:sz w:val="24"/>
          <w:szCs w:val="24"/>
          <w:lang w:val="sr-Cyrl-BA"/>
        </w:rPr>
        <w:t xml:space="preserve">дници одржаној дана 7. децембра </w:t>
      </w:r>
      <w:r w:rsidR="00B16E3D">
        <w:rPr>
          <w:rFonts w:ascii="Times New Roman" w:hAnsi="Times New Roman"/>
          <w:sz w:val="24"/>
          <w:szCs w:val="24"/>
          <w:lang w:val="sr-Cyrl-BA"/>
        </w:rPr>
        <w:t xml:space="preserve"> 20</w:t>
      </w:r>
      <w:r w:rsidR="00B16E3D">
        <w:rPr>
          <w:rFonts w:ascii="Times New Roman" w:hAnsi="Times New Roman"/>
          <w:sz w:val="24"/>
          <w:szCs w:val="24"/>
        </w:rPr>
        <w:t>2</w:t>
      </w:r>
      <w:r w:rsidR="002C5051">
        <w:rPr>
          <w:rFonts w:ascii="Times New Roman" w:hAnsi="Times New Roman"/>
          <w:sz w:val="24"/>
          <w:szCs w:val="24"/>
          <w:lang w:val="sr-Cyrl-BA"/>
        </w:rPr>
        <w:t xml:space="preserve">2. године, донијела </w:t>
      </w:r>
      <w:r w:rsidR="00B16E3D">
        <w:rPr>
          <w:rFonts w:ascii="Times New Roman" w:hAnsi="Times New Roman"/>
          <w:sz w:val="24"/>
          <w:szCs w:val="24"/>
          <w:lang w:val="sr-Cyrl-BA"/>
        </w:rPr>
        <w:t>је</w:t>
      </w:r>
    </w:p>
    <w:p w:rsidR="00B16E3D"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4F2068" w:rsidRDefault="00B16E3D" w:rsidP="00B16E3D">
      <w:pPr>
        <w:spacing w:after="0" w:line="240" w:lineRule="auto"/>
        <w:jc w:val="center"/>
        <w:rPr>
          <w:rFonts w:ascii="Times New Roman" w:hAnsi="Times New Roman"/>
          <w:b/>
          <w:sz w:val="24"/>
          <w:szCs w:val="24"/>
        </w:rPr>
      </w:pPr>
      <w:r w:rsidRPr="004F2068">
        <w:rPr>
          <w:rFonts w:ascii="Times New Roman" w:hAnsi="Times New Roman"/>
          <w:b/>
          <w:sz w:val="24"/>
          <w:szCs w:val="24"/>
        </w:rPr>
        <w:t>Р Ј Е Ш Е Њ Е</w:t>
      </w:r>
    </w:p>
    <w:p w:rsidR="0065574A" w:rsidRPr="00265DA6" w:rsidRDefault="0065574A" w:rsidP="0065574A">
      <w:pPr>
        <w:pStyle w:val="NoSpacing"/>
        <w:jc w:val="center"/>
        <w:rPr>
          <w:rFonts w:ascii="Times New Roman" w:eastAsia="Times New Roman" w:hAnsi="Times New Roman" w:cs="Times New Roman"/>
          <w:sz w:val="24"/>
          <w:szCs w:val="24"/>
        </w:rPr>
      </w:pPr>
      <w:r w:rsidRPr="00265DA6">
        <w:rPr>
          <w:rFonts w:ascii="Times New Roman" w:eastAsia="Times New Roman" w:hAnsi="Times New Roman" w:cs="Times New Roman"/>
          <w:b/>
          <w:bCs/>
          <w:sz w:val="24"/>
          <w:szCs w:val="24"/>
        </w:rPr>
        <w:t>О ИМЕНОВАЊУ КОМИСИЈЕ ЗА ПРОВОЂЕЊЕ ПОСТУПКА</w:t>
      </w:r>
    </w:p>
    <w:p w:rsidR="0065574A" w:rsidRPr="00265DA6" w:rsidRDefault="0065574A" w:rsidP="0065574A">
      <w:pPr>
        <w:pStyle w:val="NoSpacing"/>
        <w:jc w:val="center"/>
        <w:rPr>
          <w:rFonts w:ascii="Times New Roman" w:eastAsia="Times New Roman" w:hAnsi="Times New Roman" w:cs="Times New Roman"/>
          <w:sz w:val="24"/>
          <w:szCs w:val="24"/>
        </w:rPr>
      </w:pPr>
      <w:r w:rsidRPr="00265DA6">
        <w:rPr>
          <w:rFonts w:ascii="Times New Roman" w:eastAsia="Times New Roman" w:hAnsi="Times New Roman" w:cs="Times New Roman"/>
          <w:b/>
          <w:bCs/>
          <w:sz w:val="24"/>
          <w:szCs w:val="24"/>
        </w:rPr>
        <w:t>ЗА ИМЕНОВАЊЕ 1 (ЈЕДНОГ) ЧЛАНА</w:t>
      </w:r>
    </w:p>
    <w:p w:rsidR="0065574A" w:rsidRPr="0065574A" w:rsidRDefault="0065574A" w:rsidP="0065574A">
      <w:pPr>
        <w:pStyle w:val="NoSpacing"/>
        <w:jc w:val="center"/>
        <w:rPr>
          <w:rFonts w:ascii="Times New Roman" w:eastAsia="Times New Roman" w:hAnsi="Times New Roman" w:cs="Times New Roman"/>
          <w:b/>
          <w:bCs/>
          <w:sz w:val="24"/>
          <w:szCs w:val="24"/>
          <w:lang w:val="sr-Cyrl-BA"/>
        </w:rPr>
      </w:pPr>
      <w:r w:rsidRPr="00265DA6">
        <w:rPr>
          <w:rFonts w:ascii="Times New Roman" w:eastAsia="Times New Roman" w:hAnsi="Times New Roman" w:cs="Times New Roman"/>
          <w:b/>
          <w:bCs/>
          <w:sz w:val="24"/>
          <w:szCs w:val="24"/>
        </w:rPr>
        <w:t xml:space="preserve">ГРАДСКЕ ИЗБОРНЕ КОМИСИЈЕ </w:t>
      </w:r>
      <w:r>
        <w:rPr>
          <w:rFonts w:ascii="Times New Roman" w:eastAsia="Times New Roman" w:hAnsi="Times New Roman" w:cs="Times New Roman"/>
          <w:b/>
          <w:bCs/>
          <w:sz w:val="24"/>
          <w:szCs w:val="24"/>
          <w:lang w:val="sr-Cyrl-BA"/>
        </w:rPr>
        <w:t>БИЈЕЉИНА</w:t>
      </w:r>
    </w:p>
    <w:p w:rsidR="00B16E3D" w:rsidRDefault="00B16E3D" w:rsidP="00B16E3D">
      <w:pPr>
        <w:spacing w:after="0" w:line="240" w:lineRule="auto"/>
        <w:jc w:val="both"/>
        <w:rPr>
          <w:rFonts w:ascii="Times New Roman" w:hAnsi="Times New Roman"/>
          <w:sz w:val="24"/>
          <w:szCs w:val="24"/>
          <w:lang w:val="sr-Cyrl-BA"/>
        </w:rPr>
      </w:pPr>
    </w:p>
    <w:p w:rsidR="0065574A" w:rsidRDefault="0065574A" w:rsidP="0065574A">
      <w:pPr>
        <w:spacing w:after="0" w:line="240" w:lineRule="auto"/>
        <w:jc w:val="center"/>
        <w:rPr>
          <w:rFonts w:ascii="Times New Roman" w:hAnsi="Times New Roman"/>
          <w:sz w:val="24"/>
          <w:szCs w:val="24"/>
          <w:lang w:val="sr-Latn-BA"/>
        </w:rPr>
      </w:pPr>
      <w:r>
        <w:rPr>
          <w:rFonts w:ascii="Times New Roman" w:hAnsi="Times New Roman"/>
          <w:sz w:val="24"/>
          <w:szCs w:val="24"/>
          <w:lang w:val="sr-Cyrl-BA"/>
        </w:rPr>
        <w:t>I</w:t>
      </w:r>
    </w:p>
    <w:p w:rsidR="0065574A" w:rsidRPr="0065574A" w:rsidRDefault="0065574A" w:rsidP="0065574A">
      <w:pPr>
        <w:spacing w:after="0" w:line="240" w:lineRule="auto"/>
        <w:jc w:val="center"/>
        <w:rPr>
          <w:rFonts w:ascii="Times New Roman" w:hAnsi="Times New Roman"/>
          <w:sz w:val="24"/>
          <w:szCs w:val="24"/>
          <w:lang w:val="sr-Latn-BA"/>
        </w:rPr>
      </w:pPr>
    </w:p>
    <w:p w:rsidR="0065574A" w:rsidRPr="00265DA6" w:rsidRDefault="0065574A" w:rsidP="0065574A">
      <w:pPr>
        <w:pStyle w:val="NoSpacing"/>
        <w:ind w:firstLine="720"/>
        <w:jc w:val="both"/>
        <w:rPr>
          <w:rFonts w:ascii="Times New Roman" w:eastAsia="Times New Roman" w:hAnsi="Times New Roman" w:cs="Times New Roman"/>
          <w:sz w:val="24"/>
          <w:szCs w:val="24"/>
        </w:rPr>
      </w:pPr>
      <w:r w:rsidRPr="00265DA6">
        <w:rPr>
          <w:rFonts w:ascii="Times New Roman" w:eastAsia="Times New Roman" w:hAnsi="Times New Roman" w:cs="Times New Roman"/>
          <w:sz w:val="24"/>
          <w:szCs w:val="24"/>
        </w:rPr>
        <w:t xml:space="preserve">У Комисију за провођење поступка за именовање 1 (једног) члана Градске изборне комисије </w:t>
      </w:r>
      <w:r>
        <w:rPr>
          <w:rFonts w:ascii="Times New Roman" w:eastAsia="Times New Roman" w:hAnsi="Times New Roman" w:cs="Times New Roman"/>
          <w:sz w:val="24"/>
          <w:szCs w:val="24"/>
        </w:rPr>
        <w:t>Бијељина</w:t>
      </w:r>
      <w:r w:rsidRPr="00265DA6">
        <w:rPr>
          <w:rFonts w:ascii="Times New Roman" w:eastAsia="Times New Roman" w:hAnsi="Times New Roman" w:cs="Times New Roman"/>
          <w:sz w:val="24"/>
          <w:szCs w:val="24"/>
        </w:rPr>
        <w:t xml:space="preserve"> (у даљем тексту: Комисија), именују се:</w:t>
      </w:r>
    </w:p>
    <w:p w:rsidR="0065574A" w:rsidRPr="00265DA6" w:rsidRDefault="0065574A" w:rsidP="0065574A">
      <w:pPr>
        <w:pStyle w:val="NoSpacing"/>
        <w:ind w:firstLine="720"/>
        <w:jc w:val="both"/>
        <w:rPr>
          <w:rFonts w:ascii="Times New Roman" w:eastAsia="Times New Roman" w:hAnsi="Times New Roman" w:cs="Times New Roman"/>
          <w:sz w:val="24"/>
          <w:szCs w:val="24"/>
        </w:rPr>
      </w:pPr>
      <w:r w:rsidRPr="00265DA6">
        <w:rPr>
          <w:rFonts w:ascii="Times New Roman" w:eastAsia="Times New Roman" w:hAnsi="Times New Roman" w:cs="Times New Roman"/>
          <w:sz w:val="24"/>
          <w:szCs w:val="24"/>
        </w:rPr>
        <w:t xml:space="preserve">1) </w:t>
      </w:r>
      <w:r w:rsidR="00D61649">
        <w:rPr>
          <w:rFonts w:ascii="Times New Roman" w:eastAsia="Times New Roman" w:hAnsi="Times New Roman" w:cs="Times New Roman"/>
          <w:sz w:val="24"/>
          <w:szCs w:val="24"/>
          <w:lang w:val="sr-Cyrl-BA"/>
        </w:rPr>
        <w:t>Зоран Радић</w:t>
      </w:r>
      <w:r w:rsidRPr="00265DA6">
        <w:rPr>
          <w:rFonts w:ascii="Times New Roman" w:eastAsia="Times New Roman" w:hAnsi="Times New Roman" w:cs="Times New Roman"/>
          <w:sz w:val="24"/>
          <w:szCs w:val="24"/>
        </w:rPr>
        <w:t xml:space="preserve"> - за предсједника,</w:t>
      </w:r>
    </w:p>
    <w:p w:rsidR="0065574A" w:rsidRPr="00265DA6" w:rsidRDefault="0065574A" w:rsidP="0065574A">
      <w:pPr>
        <w:pStyle w:val="NoSpacing"/>
        <w:ind w:firstLine="720"/>
        <w:jc w:val="both"/>
        <w:rPr>
          <w:rFonts w:ascii="Times New Roman" w:eastAsia="Times New Roman" w:hAnsi="Times New Roman" w:cs="Times New Roman"/>
          <w:sz w:val="24"/>
          <w:szCs w:val="24"/>
        </w:rPr>
      </w:pPr>
      <w:r w:rsidRPr="00265DA6">
        <w:rPr>
          <w:rFonts w:ascii="Times New Roman" w:eastAsia="Times New Roman" w:hAnsi="Times New Roman" w:cs="Times New Roman"/>
          <w:sz w:val="24"/>
          <w:szCs w:val="24"/>
        </w:rPr>
        <w:t xml:space="preserve">2) </w:t>
      </w:r>
      <w:r w:rsidR="00D61649">
        <w:rPr>
          <w:rFonts w:ascii="Times New Roman" w:eastAsia="Times New Roman" w:hAnsi="Times New Roman" w:cs="Times New Roman"/>
          <w:sz w:val="24"/>
          <w:szCs w:val="24"/>
          <w:lang w:val="sr-Cyrl-BA"/>
        </w:rPr>
        <w:t>Олга Тмушић</w:t>
      </w:r>
      <w:r w:rsidRPr="00265DA6">
        <w:rPr>
          <w:rFonts w:ascii="Times New Roman" w:eastAsia="Times New Roman" w:hAnsi="Times New Roman" w:cs="Times New Roman"/>
          <w:sz w:val="24"/>
          <w:szCs w:val="24"/>
        </w:rPr>
        <w:t>- за члана,</w:t>
      </w:r>
    </w:p>
    <w:p w:rsidR="0065574A" w:rsidRPr="00265DA6" w:rsidRDefault="0065574A" w:rsidP="0065574A">
      <w:pPr>
        <w:pStyle w:val="NoSpacing"/>
        <w:ind w:firstLine="720"/>
        <w:jc w:val="both"/>
        <w:rPr>
          <w:rFonts w:ascii="Times New Roman" w:eastAsia="Times New Roman" w:hAnsi="Times New Roman" w:cs="Times New Roman"/>
          <w:sz w:val="24"/>
          <w:szCs w:val="24"/>
        </w:rPr>
      </w:pPr>
      <w:r w:rsidRPr="00265DA6">
        <w:rPr>
          <w:rFonts w:ascii="Times New Roman" w:eastAsia="Times New Roman" w:hAnsi="Times New Roman" w:cs="Times New Roman"/>
          <w:sz w:val="24"/>
          <w:szCs w:val="24"/>
        </w:rPr>
        <w:t xml:space="preserve">3) </w:t>
      </w:r>
      <w:r w:rsidR="00D61649">
        <w:rPr>
          <w:rFonts w:ascii="Times New Roman" w:eastAsia="Times New Roman" w:hAnsi="Times New Roman" w:cs="Times New Roman"/>
          <w:sz w:val="24"/>
          <w:szCs w:val="24"/>
          <w:lang w:val="sr-Cyrl-BA"/>
        </w:rPr>
        <w:t>Милена Савић</w:t>
      </w:r>
      <w:r w:rsidRPr="00265DA6">
        <w:rPr>
          <w:rFonts w:ascii="Times New Roman" w:eastAsia="Times New Roman" w:hAnsi="Times New Roman" w:cs="Times New Roman"/>
          <w:sz w:val="24"/>
          <w:szCs w:val="24"/>
        </w:rPr>
        <w:t>- за члана,</w:t>
      </w:r>
    </w:p>
    <w:p w:rsidR="0065574A" w:rsidRPr="00265DA6" w:rsidRDefault="0065574A" w:rsidP="0065574A">
      <w:pPr>
        <w:pStyle w:val="NoSpacing"/>
        <w:ind w:firstLine="720"/>
        <w:jc w:val="both"/>
        <w:rPr>
          <w:rFonts w:ascii="Times New Roman" w:eastAsia="Times New Roman" w:hAnsi="Times New Roman" w:cs="Times New Roman"/>
          <w:sz w:val="24"/>
          <w:szCs w:val="24"/>
        </w:rPr>
      </w:pPr>
      <w:r w:rsidRPr="00265DA6">
        <w:rPr>
          <w:rFonts w:ascii="Times New Roman" w:eastAsia="Times New Roman" w:hAnsi="Times New Roman" w:cs="Times New Roman"/>
          <w:sz w:val="24"/>
          <w:szCs w:val="24"/>
        </w:rPr>
        <w:t xml:space="preserve">4) </w:t>
      </w:r>
      <w:r w:rsidR="00D61649">
        <w:rPr>
          <w:rFonts w:ascii="Times New Roman" w:eastAsia="Times New Roman" w:hAnsi="Times New Roman" w:cs="Times New Roman"/>
          <w:sz w:val="24"/>
          <w:szCs w:val="24"/>
          <w:lang w:val="sr-Cyrl-BA"/>
        </w:rPr>
        <w:t>Бранка Ђелмо</w:t>
      </w:r>
      <w:r w:rsidRPr="00265DA6">
        <w:rPr>
          <w:rFonts w:ascii="Times New Roman" w:eastAsia="Times New Roman" w:hAnsi="Times New Roman" w:cs="Times New Roman"/>
          <w:sz w:val="24"/>
          <w:szCs w:val="24"/>
        </w:rPr>
        <w:t>- за члана и</w:t>
      </w:r>
    </w:p>
    <w:p w:rsidR="0065574A" w:rsidRDefault="0065574A" w:rsidP="0065574A">
      <w:pPr>
        <w:pStyle w:val="NoSpacing"/>
        <w:ind w:firstLine="720"/>
        <w:jc w:val="both"/>
        <w:rPr>
          <w:rFonts w:ascii="Times New Roman" w:eastAsia="Times New Roman" w:hAnsi="Times New Roman" w:cs="Times New Roman"/>
          <w:sz w:val="24"/>
          <w:szCs w:val="24"/>
          <w:lang w:val="sr-Cyrl-BA"/>
        </w:rPr>
      </w:pPr>
      <w:r w:rsidRPr="00265DA6">
        <w:rPr>
          <w:rFonts w:ascii="Times New Roman" w:eastAsia="Times New Roman" w:hAnsi="Times New Roman" w:cs="Times New Roman"/>
          <w:sz w:val="24"/>
          <w:szCs w:val="24"/>
        </w:rPr>
        <w:t xml:space="preserve">5) </w:t>
      </w:r>
      <w:r w:rsidR="00D61649">
        <w:rPr>
          <w:rFonts w:ascii="Times New Roman" w:eastAsia="Times New Roman" w:hAnsi="Times New Roman" w:cs="Times New Roman"/>
          <w:sz w:val="24"/>
          <w:szCs w:val="24"/>
          <w:lang w:val="sr-Cyrl-BA"/>
        </w:rPr>
        <w:t>Горан Марковић</w:t>
      </w:r>
      <w:r w:rsidRPr="00265DA6">
        <w:rPr>
          <w:rFonts w:ascii="Times New Roman" w:eastAsia="Times New Roman" w:hAnsi="Times New Roman" w:cs="Times New Roman"/>
          <w:sz w:val="24"/>
          <w:szCs w:val="24"/>
        </w:rPr>
        <w:t>- за члана.</w:t>
      </w:r>
    </w:p>
    <w:p w:rsidR="0065574A" w:rsidRDefault="0065574A" w:rsidP="0065574A">
      <w:pPr>
        <w:pStyle w:val="NoSpacing"/>
        <w:jc w:val="both"/>
        <w:rPr>
          <w:rFonts w:ascii="Times New Roman" w:eastAsia="Times New Roman" w:hAnsi="Times New Roman" w:cs="Times New Roman"/>
          <w:sz w:val="24"/>
          <w:szCs w:val="24"/>
          <w:lang w:val="sr-Latn-BA"/>
        </w:rPr>
      </w:pPr>
    </w:p>
    <w:p w:rsidR="0065574A" w:rsidRDefault="0065574A" w:rsidP="0065574A">
      <w:pPr>
        <w:pStyle w:val="NoSpacing"/>
        <w:jc w:val="center"/>
        <w:rPr>
          <w:rFonts w:ascii="Times New Roman" w:eastAsia="Times New Roman" w:hAnsi="Times New Roman" w:cs="Times New Roman"/>
          <w:sz w:val="24"/>
          <w:szCs w:val="24"/>
          <w:lang w:val="sr-Latn-BA"/>
        </w:rPr>
      </w:pPr>
      <w:r>
        <w:rPr>
          <w:rFonts w:ascii="Times New Roman" w:eastAsia="Times New Roman" w:hAnsi="Times New Roman" w:cs="Times New Roman"/>
          <w:sz w:val="24"/>
          <w:szCs w:val="24"/>
          <w:lang w:val="sr-Latn-BA"/>
        </w:rPr>
        <w:t>II</w:t>
      </w:r>
    </w:p>
    <w:p w:rsidR="0065574A" w:rsidRPr="0065574A" w:rsidRDefault="0065574A" w:rsidP="0065574A">
      <w:pPr>
        <w:pStyle w:val="NoSpacing"/>
        <w:jc w:val="center"/>
        <w:rPr>
          <w:rFonts w:ascii="Times New Roman" w:eastAsia="Times New Roman" w:hAnsi="Times New Roman" w:cs="Times New Roman"/>
          <w:sz w:val="24"/>
          <w:szCs w:val="24"/>
          <w:lang w:val="sr-Latn-BA"/>
        </w:rPr>
      </w:pPr>
    </w:p>
    <w:p w:rsidR="0065574A" w:rsidRDefault="0065574A" w:rsidP="00596971">
      <w:pPr>
        <w:pStyle w:val="NoSpacing"/>
        <w:ind w:firstLine="720"/>
        <w:jc w:val="both"/>
        <w:rPr>
          <w:rFonts w:ascii="Times New Roman" w:eastAsia="Times New Roman" w:hAnsi="Times New Roman" w:cs="Times New Roman"/>
          <w:sz w:val="24"/>
          <w:szCs w:val="24"/>
        </w:rPr>
      </w:pPr>
      <w:r w:rsidRPr="00FA0839">
        <w:rPr>
          <w:rFonts w:ascii="Times New Roman" w:eastAsia="Times New Roman" w:hAnsi="Times New Roman" w:cs="Times New Roman"/>
          <w:sz w:val="24"/>
          <w:szCs w:val="24"/>
        </w:rPr>
        <w:t xml:space="preserve">У складу са одредбама Закона о министарским, владиним и другим именовањима Републике Српске и одредбама Упутства о утврђивању квалификација, броја, именовању и разрјешењу и обуци чланова изборне комисије основне изборне јединице у Босни и Херцеговини, по затварању јавног </w:t>
      </w:r>
      <w:r w:rsidRPr="00FA0839">
        <w:rPr>
          <w:rFonts w:ascii="Times New Roman" w:eastAsia="Times New Roman" w:hAnsi="Times New Roman" w:cs="Times New Roman"/>
          <w:sz w:val="24"/>
          <w:szCs w:val="24"/>
          <w:lang w:val="sr-Cyrl-BA"/>
        </w:rPr>
        <w:t>огласа</w:t>
      </w:r>
      <w:r w:rsidRPr="00FA0839">
        <w:rPr>
          <w:rFonts w:ascii="Times New Roman" w:eastAsia="Times New Roman" w:hAnsi="Times New Roman" w:cs="Times New Roman"/>
          <w:sz w:val="24"/>
          <w:szCs w:val="24"/>
        </w:rPr>
        <w:t xml:space="preserve"> Комисија је обавезна да поднесе писани извјештај </w:t>
      </w:r>
      <w:r w:rsidR="00FA0839" w:rsidRPr="00FA0839">
        <w:rPr>
          <w:rFonts w:ascii="Times New Roman" w:eastAsia="Times New Roman" w:hAnsi="Times New Roman" w:cs="Times New Roman"/>
          <w:sz w:val="24"/>
          <w:szCs w:val="24"/>
          <w:lang w:val="sr-Cyrl-BA"/>
        </w:rPr>
        <w:t>Скупштини Града Бијељина</w:t>
      </w:r>
      <w:r w:rsidRPr="00FA0839">
        <w:rPr>
          <w:rFonts w:ascii="Times New Roman" w:eastAsia="Times New Roman" w:hAnsi="Times New Roman" w:cs="Times New Roman"/>
          <w:sz w:val="24"/>
          <w:szCs w:val="24"/>
        </w:rPr>
        <w:t xml:space="preserve"> у којем наводи све релевантне податке за сваку особу која је поднијела пријаву по јавном конкурсу, записнике са састанака на којима је извршена класификација кандидата, на кандидате који испуњавају услове тражене јавним конкурсом и на кандидате који не испуњавају услове, уз образложење, записник са одржаног интервјуа, који укључује питања и бодове сваког члана Комисије за сваког кандидата, ранг-листу са редослиједом кандидата према успјеху (укупном броју бодова), постигнутом на интервјуу.</w:t>
      </w:r>
    </w:p>
    <w:p w:rsidR="007F4EAC" w:rsidRDefault="007F4EAC" w:rsidP="00596971">
      <w:pPr>
        <w:pStyle w:val="NoSpacing"/>
        <w:ind w:firstLine="720"/>
        <w:jc w:val="both"/>
        <w:rPr>
          <w:rFonts w:ascii="Times New Roman" w:eastAsia="Times New Roman" w:hAnsi="Times New Roman" w:cs="Times New Roman"/>
          <w:sz w:val="24"/>
          <w:szCs w:val="24"/>
          <w:lang w:val="sr-Cyrl-BA"/>
        </w:rPr>
      </w:pPr>
    </w:p>
    <w:p w:rsidR="002C5051" w:rsidRPr="00596971" w:rsidRDefault="002C5051" w:rsidP="00596971">
      <w:pPr>
        <w:pStyle w:val="NoSpacing"/>
        <w:ind w:firstLine="720"/>
        <w:jc w:val="both"/>
        <w:rPr>
          <w:rFonts w:ascii="Times New Roman" w:eastAsia="Times New Roman" w:hAnsi="Times New Roman" w:cs="Times New Roman"/>
          <w:sz w:val="24"/>
          <w:szCs w:val="24"/>
          <w:lang w:val="sr-Cyrl-BA"/>
        </w:rPr>
      </w:pPr>
    </w:p>
    <w:p w:rsidR="0065574A" w:rsidRDefault="0065574A" w:rsidP="0065574A">
      <w:pPr>
        <w:pStyle w:val="NoSpacing"/>
        <w:jc w:val="center"/>
        <w:rPr>
          <w:rFonts w:ascii="Times New Roman" w:eastAsia="Times New Roman" w:hAnsi="Times New Roman" w:cs="Times New Roman"/>
          <w:sz w:val="24"/>
          <w:szCs w:val="24"/>
          <w:lang w:val="sr-Latn-BA"/>
        </w:rPr>
      </w:pPr>
      <w:r>
        <w:rPr>
          <w:rFonts w:ascii="Times New Roman" w:eastAsia="Times New Roman" w:hAnsi="Times New Roman" w:cs="Times New Roman"/>
          <w:sz w:val="24"/>
          <w:szCs w:val="24"/>
          <w:lang w:val="sr-Latn-BA"/>
        </w:rPr>
        <w:lastRenderedPageBreak/>
        <w:t>III</w:t>
      </w:r>
    </w:p>
    <w:p w:rsidR="0065574A" w:rsidRPr="0065574A" w:rsidRDefault="0065574A" w:rsidP="0065574A">
      <w:pPr>
        <w:pStyle w:val="NoSpacing"/>
        <w:jc w:val="center"/>
        <w:rPr>
          <w:rFonts w:ascii="Times New Roman" w:eastAsia="Times New Roman" w:hAnsi="Times New Roman" w:cs="Times New Roman"/>
          <w:sz w:val="24"/>
          <w:szCs w:val="24"/>
          <w:lang w:val="sr-Latn-BA"/>
        </w:rPr>
      </w:pPr>
    </w:p>
    <w:p w:rsidR="0065574A" w:rsidRDefault="0065574A" w:rsidP="0065574A">
      <w:pPr>
        <w:pStyle w:val="NoSpacing"/>
        <w:ind w:firstLine="720"/>
        <w:jc w:val="both"/>
        <w:rPr>
          <w:rFonts w:ascii="Times New Roman" w:eastAsia="Times New Roman" w:hAnsi="Times New Roman" w:cs="Times New Roman"/>
          <w:sz w:val="24"/>
          <w:szCs w:val="24"/>
          <w:lang w:val="sr-Cyrl-BA"/>
        </w:rPr>
      </w:pPr>
      <w:proofErr w:type="gramStart"/>
      <w:r w:rsidRPr="00265DA6">
        <w:rPr>
          <w:rFonts w:ascii="Times New Roman" w:eastAsia="Times New Roman" w:hAnsi="Times New Roman" w:cs="Times New Roman"/>
          <w:sz w:val="24"/>
          <w:szCs w:val="24"/>
        </w:rPr>
        <w:t>Административне и друге послове за потребе Комисије обављаће Стручна служба Скупштине Града</w:t>
      </w:r>
      <w:r>
        <w:rPr>
          <w:rFonts w:ascii="Times New Roman" w:eastAsia="Times New Roman" w:hAnsi="Times New Roman" w:cs="Times New Roman"/>
          <w:sz w:val="24"/>
          <w:szCs w:val="24"/>
          <w:lang w:val="sr-Cyrl-BA"/>
        </w:rPr>
        <w:t xml:space="preserve"> Бијељина</w:t>
      </w:r>
      <w:r w:rsidRPr="00265DA6">
        <w:rPr>
          <w:rFonts w:ascii="Times New Roman" w:eastAsia="Times New Roman" w:hAnsi="Times New Roman" w:cs="Times New Roman"/>
          <w:sz w:val="24"/>
          <w:szCs w:val="24"/>
        </w:rPr>
        <w:t>.</w:t>
      </w:r>
      <w:proofErr w:type="gramEnd"/>
    </w:p>
    <w:p w:rsidR="0065574A" w:rsidRDefault="0065574A" w:rsidP="0065574A">
      <w:pPr>
        <w:pStyle w:val="NoSpacing"/>
        <w:jc w:val="both"/>
        <w:rPr>
          <w:rFonts w:ascii="Times New Roman" w:eastAsia="Times New Roman" w:hAnsi="Times New Roman" w:cs="Times New Roman"/>
          <w:sz w:val="24"/>
          <w:szCs w:val="24"/>
          <w:lang w:val="sr-Latn-BA"/>
        </w:rPr>
      </w:pPr>
    </w:p>
    <w:p w:rsidR="0065574A" w:rsidRDefault="0065574A" w:rsidP="0065574A">
      <w:pPr>
        <w:pStyle w:val="NoSpacing"/>
        <w:jc w:val="center"/>
        <w:rPr>
          <w:rFonts w:ascii="Times New Roman" w:eastAsia="Times New Roman" w:hAnsi="Times New Roman" w:cs="Times New Roman"/>
          <w:sz w:val="24"/>
          <w:szCs w:val="24"/>
          <w:lang w:val="sr-Latn-BA"/>
        </w:rPr>
      </w:pPr>
      <w:r>
        <w:rPr>
          <w:rFonts w:ascii="Times New Roman" w:eastAsia="Times New Roman" w:hAnsi="Times New Roman" w:cs="Times New Roman"/>
          <w:sz w:val="24"/>
          <w:szCs w:val="24"/>
          <w:lang w:val="sr-Latn-BA"/>
        </w:rPr>
        <w:t>IV</w:t>
      </w:r>
    </w:p>
    <w:p w:rsidR="0065574A" w:rsidRPr="0065574A" w:rsidRDefault="0065574A" w:rsidP="0065574A">
      <w:pPr>
        <w:pStyle w:val="NoSpacing"/>
        <w:jc w:val="center"/>
        <w:rPr>
          <w:rFonts w:ascii="Times New Roman" w:eastAsia="Times New Roman" w:hAnsi="Times New Roman" w:cs="Times New Roman"/>
          <w:sz w:val="24"/>
          <w:szCs w:val="24"/>
          <w:lang w:val="sr-Latn-BA"/>
        </w:rPr>
      </w:pPr>
    </w:p>
    <w:p w:rsidR="0065574A" w:rsidRPr="003C72A9" w:rsidRDefault="0065574A" w:rsidP="0065574A">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Ово Рјешење ступа на снагу даном доношења, а објавиће се у „Службеном гласнику Града Бијељина“.</w:t>
      </w:r>
    </w:p>
    <w:p w:rsidR="00B16E3D" w:rsidRPr="007D7C21" w:rsidRDefault="00B16E3D" w:rsidP="00B16E3D">
      <w:pPr>
        <w:rPr>
          <w:lang w:val="sr-Latn-BA"/>
        </w:rPr>
      </w:pPr>
    </w:p>
    <w:tbl>
      <w:tblPr>
        <w:tblW w:w="9747" w:type="dxa"/>
        <w:tblLook w:val="04A0"/>
      </w:tblPr>
      <w:tblGrid>
        <w:gridCol w:w="3705"/>
        <w:gridCol w:w="1648"/>
        <w:gridCol w:w="4394"/>
      </w:tblGrid>
      <w:tr w:rsidR="00B16E3D" w:rsidTr="006854E8">
        <w:tc>
          <w:tcPr>
            <w:tcW w:w="3705" w:type="dxa"/>
            <w:hideMark/>
          </w:tcPr>
          <w:p w:rsidR="00B16E3D" w:rsidRDefault="00B16E3D" w:rsidP="006854E8">
            <w:pPr>
              <w:spacing w:after="0" w:line="240" w:lineRule="auto"/>
              <w:jc w:val="both"/>
              <w:rPr>
                <w:rFonts w:ascii="Times New Roman" w:hAnsi="Times New Roman"/>
                <w:sz w:val="24"/>
                <w:szCs w:val="24"/>
              </w:rPr>
            </w:pPr>
            <w:bookmarkStart w:id="2" w:name="_Hlk121116740"/>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16E3D" w:rsidRDefault="00B16E3D" w:rsidP="006854E8">
            <w:pPr>
              <w:spacing w:after="0" w:line="240" w:lineRule="auto"/>
              <w:jc w:val="both"/>
              <w:rPr>
                <w:rFonts w:ascii="Times New Roman" w:hAnsi="Times New Roman"/>
                <w:sz w:val="24"/>
                <w:szCs w:val="24"/>
              </w:rPr>
            </w:pPr>
          </w:p>
        </w:tc>
        <w:tc>
          <w:tcPr>
            <w:tcW w:w="4394" w:type="dxa"/>
            <w:hideMark/>
          </w:tcPr>
          <w:p w:rsidR="00B16E3D" w:rsidRDefault="00B16E3D" w:rsidP="006854E8">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16E3D" w:rsidTr="006854E8">
        <w:tc>
          <w:tcPr>
            <w:tcW w:w="3705" w:type="dxa"/>
            <w:hideMark/>
          </w:tcPr>
          <w:p w:rsidR="00B16E3D" w:rsidRDefault="00B16E3D" w:rsidP="006854E8">
            <w:pPr>
              <w:spacing w:after="0"/>
              <w:rPr>
                <w:rFonts w:eastAsiaTheme="minorHAnsi"/>
                <w:lang w:val="sr-Latn-CS"/>
              </w:rPr>
            </w:pPr>
          </w:p>
        </w:tc>
        <w:tc>
          <w:tcPr>
            <w:tcW w:w="1648" w:type="dxa"/>
          </w:tcPr>
          <w:p w:rsidR="00B16E3D" w:rsidRDefault="00B16E3D" w:rsidP="006854E8">
            <w:pPr>
              <w:spacing w:after="0" w:line="240" w:lineRule="auto"/>
              <w:jc w:val="both"/>
              <w:rPr>
                <w:rFonts w:ascii="Times New Roman" w:hAnsi="Times New Roman"/>
                <w:sz w:val="24"/>
                <w:szCs w:val="24"/>
              </w:rPr>
            </w:pPr>
          </w:p>
        </w:tc>
        <w:tc>
          <w:tcPr>
            <w:tcW w:w="4394" w:type="dxa"/>
            <w:hideMark/>
          </w:tcPr>
          <w:p w:rsidR="00B16E3D" w:rsidRDefault="00B16E3D" w:rsidP="006854E8">
            <w:pPr>
              <w:spacing w:after="0" w:line="240" w:lineRule="auto"/>
              <w:rPr>
                <w:rFonts w:ascii="Times New Roman" w:hAnsi="Times New Roman"/>
                <w:sz w:val="24"/>
                <w:szCs w:val="24"/>
              </w:rPr>
            </w:pPr>
            <w:r>
              <w:rPr>
                <w:rFonts w:ascii="Times New Roman" w:hAnsi="Times New Roman"/>
                <w:sz w:val="24"/>
                <w:szCs w:val="24"/>
              </w:rPr>
              <w:t>СКУПШТИНЕ ГРАДА БИЈЕЉИНА</w:t>
            </w:r>
          </w:p>
        </w:tc>
      </w:tr>
      <w:tr w:rsidR="00B16E3D" w:rsidTr="006854E8">
        <w:tc>
          <w:tcPr>
            <w:tcW w:w="3705" w:type="dxa"/>
            <w:hideMark/>
          </w:tcPr>
          <w:p w:rsidR="00B16E3D" w:rsidRDefault="00B16E3D" w:rsidP="00317090">
            <w:pPr>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B16E3D" w:rsidRDefault="00B16E3D" w:rsidP="006854E8">
            <w:pPr>
              <w:spacing w:after="0" w:line="240" w:lineRule="auto"/>
              <w:jc w:val="both"/>
              <w:rPr>
                <w:rFonts w:ascii="Times New Roman" w:hAnsi="Times New Roman"/>
                <w:sz w:val="24"/>
                <w:szCs w:val="24"/>
              </w:rPr>
            </w:pPr>
          </w:p>
        </w:tc>
        <w:tc>
          <w:tcPr>
            <w:tcW w:w="4394" w:type="dxa"/>
          </w:tcPr>
          <w:p w:rsidR="00B16E3D" w:rsidRDefault="00B16E3D" w:rsidP="006854E8">
            <w:pPr>
              <w:spacing w:after="0" w:line="240" w:lineRule="auto"/>
              <w:jc w:val="both"/>
              <w:rPr>
                <w:rFonts w:ascii="Times New Roman" w:hAnsi="Times New Roman"/>
                <w:sz w:val="24"/>
                <w:szCs w:val="24"/>
                <w:lang w:val="sr-Cyrl-CS"/>
              </w:rPr>
            </w:pPr>
          </w:p>
        </w:tc>
      </w:tr>
      <w:tr w:rsidR="00B16E3D" w:rsidTr="006854E8">
        <w:tc>
          <w:tcPr>
            <w:tcW w:w="3705" w:type="dxa"/>
          </w:tcPr>
          <w:p w:rsidR="00B16E3D" w:rsidRPr="00236799" w:rsidRDefault="00B16E3D" w:rsidP="00317090">
            <w:pPr>
              <w:pStyle w:val="ListParagraph"/>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B16E3D" w:rsidRDefault="00B16E3D" w:rsidP="006854E8">
            <w:pPr>
              <w:spacing w:after="0" w:line="240" w:lineRule="auto"/>
              <w:jc w:val="both"/>
              <w:rPr>
                <w:rFonts w:ascii="Times New Roman" w:hAnsi="Times New Roman"/>
                <w:sz w:val="24"/>
                <w:szCs w:val="24"/>
              </w:rPr>
            </w:pPr>
          </w:p>
        </w:tc>
        <w:tc>
          <w:tcPr>
            <w:tcW w:w="4394" w:type="dxa"/>
            <w:hideMark/>
          </w:tcPr>
          <w:p w:rsidR="00B16E3D" w:rsidRDefault="00B16E3D" w:rsidP="006854E8">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5A38AC">
              <w:rPr>
                <w:rFonts w:ascii="Times New Roman" w:hAnsi="Times New Roman"/>
                <w:sz w:val="24"/>
                <w:szCs w:val="24"/>
                <w:lang w:val="sr-Cyrl-CS"/>
              </w:rPr>
              <w:t>, с.р.</w:t>
            </w:r>
          </w:p>
        </w:tc>
      </w:tr>
      <w:tr w:rsidR="00B16E3D" w:rsidTr="006854E8">
        <w:tc>
          <w:tcPr>
            <w:tcW w:w="3705" w:type="dxa"/>
          </w:tcPr>
          <w:p w:rsidR="00B16E3D" w:rsidRDefault="00B16E3D" w:rsidP="006854E8">
            <w:pPr>
              <w:spacing w:after="0" w:line="240" w:lineRule="auto"/>
              <w:jc w:val="both"/>
              <w:rPr>
                <w:rFonts w:ascii="Times New Roman" w:hAnsi="Times New Roman"/>
                <w:sz w:val="24"/>
                <w:szCs w:val="24"/>
              </w:rPr>
            </w:pPr>
          </w:p>
        </w:tc>
        <w:tc>
          <w:tcPr>
            <w:tcW w:w="1648" w:type="dxa"/>
          </w:tcPr>
          <w:p w:rsidR="00B16E3D" w:rsidRDefault="00B16E3D" w:rsidP="006854E8">
            <w:pPr>
              <w:spacing w:after="0" w:line="240" w:lineRule="auto"/>
              <w:jc w:val="both"/>
              <w:rPr>
                <w:rFonts w:ascii="Times New Roman" w:hAnsi="Times New Roman"/>
                <w:sz w:val="24"/>
                <w:szCs w:val="24"/>
              </w:rPr>
            </w:pPr>
          </w:p>
        </w:tc>
        <w:tc>
          <w:tcPr>
            <w:tcW w:w="4394" w:type="dxa"/>
            <w:hideMark/>
          </w:tcPr>
          <w:p w:rsidR="00B16E3D" w:rsidRDefault="00B16E3D" w:rsidP="006854E8">
            <w:pPr>
              <w:spacing w:after="0"/>
              <w:rPr>
                <w:rFonts w:eastAsiaTheme="minorHAnsi"/>
                <w:lang w:val="sr-Latn-CS"/>
              </w:rPr>
            </w:pPr>
          </w:p>
        </w:tc>
      </w:tr>
    </w:tbl>
    <w:p w:rsidR="00B16E3D" w:rsidRDefault="00B16E3D" w:rsidP="00B16E3D">
      <w:pPr>
        <w:spacing w:after="0" w:line="240" w:lineRule="auto"/>
        <w:jc w:val="both"/>
        <w:rPr>
          <w:rFonts w:ascii="Times New Roman" w:hAnsi="Times New Roman"/>
          <w:sz w:val="24"/>
          <w:szCs w:val="24"/>
          <w:lang w:val="sr-Cyrl-BA"/>
        </w:rPr>
      </w:pPr>
    </w:p>
    <w:bookmarkEnd w:id="2"/>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p>
    <w:p w:rsidR="00B16E3D" w:rsidRPr="00DF66B9" w:rsidRDefault="00B16E3D" w:rsidP="00B16E3D">
      <w:pPr>
        <w:spacing w:after="0" w:line="240" w:lineRule="auto"/>
        <w:jc w:val="both"/>
        <w:rPr>
          <w:rFonts w:ascii="Times New Roman" w:hAnsi="Times New Roman"/>
          <w:sz w:val="24"/>
          <w:szCs w:val="24"/>
        </w:rPr>
      </w:pP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r w:rsidRPr="00DF66B9">
        <w:rPr>
          <w:rFonts w:ascii="Times New Roman" w:hAnsi="Times New Roman"/>
          <w:sz w:val="24"/>
          <w:szCs w:val="24"/>
        </w:rPr>
        <w:tab/>
      </w:r>
    </w:p>
    <w:p w:rsidR="00B16E3D" w:rsidRPr="00DF66B9" w:rsidRDefault="00B16E3D" w:rsidP="00B16E3D">
      <w:pPr>
        <w:spacing w:after="0" w:line="240" w:lineRule="auto"/>
        <w:jc w:val="both"/>
        <w:rPr>
          <w:rFonts w:ascii="Times New Roman" w:hAnsi="Times New Roman"/>
          <w:sz w:val="24"/>
          <w:szCs w:val="24"/>
        </w:rPr>
      </w:pPr>
      <w:r w:rsidRPr="00DF66B9">
        <w:rPr>
          <w:rFonts w:ascii="Times New Roman" w:hAnsi="Times New Roman"/>
          <w:sz w:val="24"/>
          <w:szCs w:val="24"/>
        </w:rPr>
        <w:t xml:space="preserve">   </w:t>
      </w:r>
    </w:p>
    <w:p w:rsidR="00B16E3D" w:rsidRPr="00DF66B9" w:rsidRDefault="00B16E3D" w:rsidP="00B16E3D">
      <w:pPr>
        <w:spacing w:after="0" w:line="240" w:lineRule="auto"/>
        <w:jc w:val="both"/>
        <w:rPr>
          <w:rFonts w:ascii="Times New Roman" w:hAnsi="Times New Roman"/>
          <w:sz w:val="24"/>
          <w:szCs w:val="24"/>
        </w:rPr>
      </w:pPr>
    </w:p>
    <w:p w:rsidR="00B16E3D" w:rsidRPr="004F2068" w:rsidRDefault="00B16E3D" w:rsidP="00B16E3D">
      <w:pPr>
        <w:spacing w:after="0" w:line="240" w:lineRule="auto"/>
        <w:ind w:firstLine="720"/>
        <w:jc w:val="both"/>
        <w:rPr>
          <w:rFonts w:ascii="Times New Roman" w:hAnsi="Times New Roman"/>
          <w:sz w:val="24"/>
          <w:szCs w:val="24"/>
          <w:lang w:val="sr-Latn-BA"/>
        </w:rPr>
      </w:pPr>
    </w:p>
    <w:p w:rsidR="00596971" w:rsidRDefault="00596971" w:rsidP="00B16E3D">
      <w:pPr>
        <w:pStyle w:val="NoSpacing"/>
        <w:rPr>
          <w:rFonts w:ascii="Times New Roman" w:hAnsi="Times New Roman" w:cs="Times New Roman"/>
          <w:sz w:val="24"/>
          <w:szCs w:val="24"/>
        </w:rPr>
      </w:pPr>
    </w:p>
    <w:p w:rsidR="00596971" w:rsidRDefault="00596971" w:rsidP="00B16E3D">
      <w:pPr>
        <w:pStyle w:val="NoSpacing"/>
        <w:rPr>
          <w:rFonts w:ascii="Times New Roman" w:hAnsi="Times New Roman" w:cs="Times New Roman"/>
          <w:sz w:val="24"/>
          <w:szCs w:val="24"/>
        </w:rPr>
      </w:pPr>
    </w:p>
    <w:p w:rsidR="00596971" w:rsidRDefault="00596971" w:rsidP="00B16E3D">
      <w:pPr>
        <w:pStyle w:val="NoSpacing"/>
        <w:rPr>
          <w:rFonts w:ascii="Times New Roman" w:hAnsi="Times New Roman" w:cs="Times New Roman"/>
          <w:sz w:val="24"/>
          <w:szCs w:val="24"/>
        </w:rPr>
      </w:pPr>
    </w:p>
    <w:p w:rsidR="00596971" w:rsidRDefault="00596971" w:rsidP="00B16E3D">
      <w:pPr>
        <w:pStyle w:val="NoSpacing"/>
        <w:rPr>
          <w:rFonts w:ascii="Times New Roman" w:hAnsi="Times New Roman" w:cs="Times New Roman"/>
          <w:sz w:val="24"/>
          <w:szCs w:val="24"/>
        </w:rPr>
      </w:pPr>
    </w:p>
    <w:p w:rsidR="00596971" w:rsidRDefault="00596971" w:rsidP="00B16E3D">
      <w:pPr>
        <w:pStyle w:val="NoSpacing"/>
        <w:rPr>
          <w:rFonts w:ascii="Times New Roman" w:hAnsi="Times New Roman" w:cs="Times New Roman"/>
          <w:sz w:val="24"/>
          <w:szCs w:val="24"/>
        </w:rPr>
      </w:pPr>
    </w:p>
    <w:p w:rsidR="00596971" w:rsidRDefault="00596971" w:rsidP="00B16E3D">
      <w:pPr>
        <w:pStyle w:val="NoSpacing"/>
        <w:rPr>
          <w:rFonts w:ascii="Times New Roman" w:hAnsi="Times New Roman" w:cs="Times New Roman"/>
          <w:sz w:val="24"/>
          <w:szCs w:val="24"/>
        </w:rPr>
      </w:pPr>
    </w:p>
    <w:p w:rsidR="007F4EAC" w:rsidRDefault="007F4EAC" w:rsidP="00596971">
      <w:pPr>
        <w:spacing w:after="0" w:line="240" w:lineRule="auto"/>
        <w:ind w:firstLine="720"/>
        <w:jc w:val="both"/>
        <w:rPr>
          <w:rFonts w:ascii="Times New Roman" w:eastAsia="Times New Roman" w:hAnsi="Times New Roman" w:cs="Times New Roman"/>
          <w:sz w:val="24"/>
          <w:szCs w:val="24"/>
        </w:rPr>
      </w:pPr>
    </w:p>
    <w:sectPr w:rsidR="007F4EAC" w:rsidSect="007E1A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83968"/>
    <w:multiLevelType w:val="hybridMultilevel"/>
    <w:tmpl w:val="1DFEED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23110382"/>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4">
    <w:nsid w:val="3EF15548"/>
    <w:multiLevelType w:val="hybridMultilevel"/>
    <w:tmpl w:val="92C2C9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6DDD7D8E"/>
    <w:multiLevelType w:val="hybridMultilevel"/>
    <w:tmpl w:val="A3A22616"/>
    <w:lvl w:ilvl="0" w:tplc="6598E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0512D24"/>
    <w:multiLevelType w:val="hybridMultilevel"/>
    <w:tmpl w:val="4EA0ACE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75742876"/>
    <w:multiLevelType w:val="hybridMultilevel"/>
    <w:tmpl w:val="CAB4E270"/>
    <w:lvl w:ilvl="0" w:tplc="AA5610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B996B3D"/>
    <w:multiLevelType w:val="hybridMultilevel"/>
    <w:tmpl w:val="A350DE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 w:numId="6">
    <w:abstractNumId w:val="6"/>
  </w:num>
  <w:num w:numId="7">
    <w:abstractNumId w:val="4"/>
  </w:num>
  <w:num w:numId="8">
    <w:abstractNumId w:val="8"/>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compat>
    <w:useFELayout/>
  </w:compat>
  <w:rsids>
    <w:rsidRoot w:val="00784022"/>
    <w:rsid w:val="000415A6"/>
    <w:rsid w:val="00050965"/>
    <w:rsid w:val="000B2027"/>
    <w:rsid w:val="000E2223"/>
    <w:rsid w:val="001641C5"/>
    <w:rsid w:val="001B6AD3"/>
    <w:rsid w:val="001D620C"/>
    <w:rsid w:val="001D6493"/>
    <w:rsid w:val="002301BB"/>
    <w:rsid w:val="002311A9"/>
    <w:rsid w:val="00257662"/>
    <w:rsid w:val="002618BA"/>
    <w:rsid w:val="002C4247"/>
    <w:rsid w:val="002C5051"/>
    <w:rsid w:val="00317090"/>
    <w:rsid w:val="0033036A"/>
    <w:rsid w:val="00393159"/>
    <w:rsid w:val="003C5C9C"/>
    <w:rsid w:val="003F2EA2"/>
    <w:rsid w:val="003F6D11"/>
    <w:rsid w:val="004023DB"/>
    <w:rsid w:val="004044D2"/>
    <w:rsid w:val="00440F91"/>
    <w:rsid w:val="004A6178"/>
    <w:rsid w:val="00556381"/>
    <w:rsid w:val="00596971"/>
    <w:rsid w:val="005A38AC"/>
    <w:rsid w:val="005B48D3"/>
    <w:rsid w:val="005D3068"/>
    <w:rsid w:val="005E1A00"/>
    <w:rsid w:val="005F452C"/>
    <w:rsid w:val="005F728A"/>
    <w:rsid w:val="0065574A"/>
    <w:rsid w:val="006E44C4"/>
    <w:rsid w:val="006F41E7"/>
    <w:rsid w:val="0072294C"/>
    <w:rsid w:val="00730BDA"/>
    <w:rsid w:val="007318DD"/>
    <w:rsid w:val="007659A4"/>
    <w:rsid w:val="007758F2"/>
    <w:rsid w:val="00784022"/>
    <w:rsid w:val="0079004A"/>
    <w:rsid w:val="007A099A"/>
    <w:rsid w:val="007E1AE4"/>
    <w:rsid w:val="007F4EAC"/>
    <w:rsid w:val="008452D3"/>
    <w:rsid w:val="0086633E"/>
    <w:rsid w:val="008779B8"/>
    <w:rsid w:val="009610A5"/>
    <w:rsid w:val="009A0DF2"/>
    <w:rsid w:val="009C5A74"/>
    <w:rsid w:val="00AB635A"/>
    <w:rsid w:val="00AC66CA"/>
    <w:rsid w:val="00AE7C3B"/>
    <w:rsid w:val="00B16E3D"/>
    <w:rsid w:val="00B87C4B"/>
    <w:rsid w:val="00B978EE"/>
    <w:rsid w:val="00BD2114"/>
    <w:rsid w:val="00BD2E65"/>
    <w:rsid w:val="00BE1022"/>
    <w:rsid w:val="00CE270A"/>
    <w:rsid w:val="00D140A6"/>
    <w:rsid w:val="00D46CBF"/>
    <w:rsid w:val="00D61649"/>
    <w:rsid w:val="00D73F74"/>
    <w:rsid w:val="00D92604"/>
    <w:rsid w:val="00DF0BA4"/>
    <w:rsid w:val="00E8515F"/>
    <w:rsid w:val="00EA4346"/>
    <w:rsid w:val="00EC16ED"/>
    <w:rsid w:val="00ED40A9"/>
    <w:rsid w:val="00EF612B"/>
    <w:rsid w:val="00F11B88"/>
    <w:rsid w:val="00F1223B"/>
    <w:rsid w:val="00F75881"/>
    <w:rsid w:val="00FA0839"/>
    <w:rsid w:val="00FD1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4022"/>
    <w:pPr>
      <w:spacing w:after="0" w:line="240" w:lineRule="auto"/>
    </w:pPr>
  </w:style>
  <w:style w:type="paragraph" w:styleId="ListParagraph">
    <w:name w:val="List Paragraph"/>
    <w:basedOn w:val="Normal"/>
    <w:uiPriority w:val="34"/>
    <w:qFormat/>
    <w:rsid w:val="00B16E3D"/>
    <w:pPr>
      <w:ind w:left="720"/>
      <w:contextualSpacing/>
    </w:pPr>
    <w:rPr>
      <w:rFonts w:ascii="Calibri" w:eastAsia="Calibri" w:hAnsi="Calibri" w:cs="Times New Roman"/>
    </w:rPr>
  </w:style>
  <w:style w:type="character" w:styleId="Hyperlink">
    <w:name w:val="Hyperlink"/>
    <w:basedOn w:val="DefaultParagraphFont"/>
    <w:uiPriority w:val="99"/>
    <w:unhideWhenUsed/>
    <w:rsid w:val="0033036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7867404">
      <w:bodyDiv w:val="1"/>
      <w:marLeft w:val="0"/>
      <w:marRight w:val="0"/>
      <w:marTop w:val="0"/>
      <w:marBottom w:val="0"/>
      <w:divBdr>
        <w:top w:val="none" w:sz="0" w:space="0" w:color="auto"/>
        <w:left w:val="none" w:sz="0" w:space="0" w:color="auto"/>
        <w:bottom w:val="none" w:sz="0" w:space="0" w:color="auto"/>
        <w:right w:val="none" w:sz="0" w:space="0" w:color="auto"/>
      </w:divBdr>
    </w:div>
    <w:div w:id="2048335555">
      <w:bodyDiv w:val="1"/>
      <w:marLeft w:val="0"/>
      <w:marRight w:val="0"/>
      <w:marTop w:val="0"/>
      <w:marBottom w:val="0"/>
      <w:divBdr>
        <w:top w:val="none" w:sz="0" w:space="0" w:color="auto"/>
        <w:left w:val="none" w:sz="0" w:space="0" w:color="auto"/>
        <w:bottom w:val="none" w:sz="0" w:space="0" w:color="auto"/>
        <w:right w:val="none" w:sz="0" w:space="0" w:color="auto"/>
      </w:divBdr>
    </w:div>
    <w:div w:id="207542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radbijeljina.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16A06-D6E1-4D58-83F0-228B2DA99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11</Pages>
  <Words>2846</Words>
  <Characters>16224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dblagojevic</dc:creator>
  <cp:keywords/>
  <dc:description/>
  <cp:lastModifiedBy>mira.ristic</cp:lastModifiedBy>
  <cp:revision>41</cp:revision>
  <cp:lastPrinted>2022-12-12T09:53:00Z</cp:lastPrinted>
  <dcterms:created xsi:type="dcterms:W3CDTF">2021-03-01T11:46:00Z</dcterms:created>
  <dcterms:modified xsi:type="dcterms:W3CDTF">2022-12-12T12:19:00Z</dcterms:modified>
</cp:coreProperties>
</file>