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CE" w:rsidRDefault="00414730" w:rsidP="00414730">
      <w:pPr>
        <w:pStyle w:val="p0"/>
        <w:ind w:firstLine="720"/>
        <w:jc w:val="both"/>
        <w:rPr>
          <w:color w:val="231F20"/>
          <w:lang w:val="sr-Cyrl-CS"/>
        </w:rPr>
      </w:pPr>
      <w:r>
        <w:rPr>
          <w:lang w:val="sr-Cyrl-CS"/>
        </w:rPr>
        <w:t>На основу члана 39. став (2) тачка 6)</w:t>
      </w:r>
      <w:r w:rsidR="004276CE">
        <w:rPr>
          <w:lang w:val="sr-Cyrl-CS"/>
        </w:rPr>
        <w:t xml:space="preserve"> Закона о локалној самоуправи </w:t>
      </w:r>
      <w:r w:rsidR="004276CE">
        <w:rPr>
          <w:color w:val="231F20"/>
        </w:rPr>
        <w:t>(,,С</w:t>
      </w:r>
      <w:r w:rsidR="004276CE">
        <w:rPr>
          <w:color w:val="231F20"/>
          <w:lang w:val="sr-Cyrl-BA"/>
        </w:rPr>
        <w:t>лужбени гласник</w:t>
      </w:r>
      <w:r w:rsidR="004276CE"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Републике Српске“, број 97/16, </w:t>
      </w:r>
      <w:r w:rsidR="004276CE">
        <w:rPr>
          <w:color w:val="231F20"/>
          <w:lang w:val="sr-Cyrl-CS"/>
        </w:rPr>
        <w:t>36/19</w:t>
      </w:r>
      <w:r>
        <w:rPr>
          <w:color w:val="231F20"/>
          <w:lang w:val="sr-Cyrl-CS"/>
        </w:rPr>
        <w:t xml:space="preserve"> и 61/21</w:t>
      </w:r>
      <w:r w:rsidR="004276CE" w:rsidRPr="003D7868">
        <w:rPr>
          <w:color w:val="231F20"/>
        </w:rPr>
        <w:t>)</w:t>
      </w:r>
      <w:r w:rsidR="004276CE"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38. став (2)</w:t>
      </w:r>
      <w:r w:rsidR="004276CE">
        <w:rPr>
          <w:bCs/>
          <w:lang w:val="sr-Cyrl-CS"/>
        </w:rPr>
        <w:t xml:space="preserve"> Закона о </w:t>
      </w:r>
      <w:r w:rsidR="004276CE">
        <w:t>у</w:t>
      </w:r>
      <w:r w:rsidR="004276CE">
        <w:rPr>
          <w:lang w:val="sr-Cyrl-BA"/>
        </w:rPr>
        <w:t>ређењу простора и грађењу</w:t>
      </w:r>
      <w:r w:rsidR="004276CE">
        <w:rPr>
          <w:lang w:val="sr-Latn-BA"/>
        </w:rPr>
        <w:t xml:space="preserve"> („</w:t>
      </w:r>
      <w:r w:rsidR="004276CE">
        <w:t>С</w:t>
      </w:r>
      <w:r w:rsidR="004276CE">
        <w:rPr>
          <w:lang w:val="sr-Cyrl-BA"/>
        </w:rPr>
        <w:t>лужбени гласник Републике Српске</w:t>
      </w:r>
      <w:r w:rsidR="004276CE">
        <w:rPr>
          <w:lang w:val="sr-Latn-BA"/>
        </w:rPr>
        <w:t>“,</w:t>
      </w:r>
      <w:r w:rsidR="004276CE">
        <w:t xml:space="preserve"> б</w:t>
      </w:r>
      <w:r w:rsidR="004276CE">
        <w:rPr>
          <w:lang w:val="sr-Cyrl-BA"/>
        </w:rPr>
        <w:t>рој</w:t>
      </w:r>
      <w:r>
        <w:rPr>
          <w:lang w:val="sr-Cyrl-CS"/>
        </w:rPr>
        <w:t xml:space="preserve">: </w:t>
      </w:r>
      <w:r w:rsidR="004276CE">
        <w:t>40/13</w:t>
      </w:r>
      <w:r w:rsidR="004276CE">
        <w:rPr>
          <w:lang w:val="sr-Cyrl-CS"/>
        </w:rPr>
        <w:t xml:space="preserve">, </w:t>
      </w:r>
      <w:r w:rsidR="004276CE">
        <w:rPr>
          <w:lang w:val="sr-Latn-BA"/>
        </w:rPr>
        <w:t>106/15</w:t>
      </w:r>
      <w:r w:rsidR="004276CE">
        <w:rPr>
          <w:lang w:val="sr-Cyrl-CS"/>
        </w:rPr>
        <w:t>, 3/16 и 84/19</w:t>
      </w:r>
      <w:r w:rsidR="004276CE">
        <w:rPr>
          <w:lang w:val="sr-Latn-BA"/>
        </w:rPr>
        <w:t>)</w:t>
      </w:r>
      <w:r w:rsidR="004276CE">
        <w:rPr>
          <w:bCs/>
          <w:lang w:val="sr-Cyrl-CS"/>
        </w:rPr>
        <w:t xml:space="preserve"> </w:t>
      </w:r>
      <w:r w:rsidR="004276CE">
        <w:rPr>
          <w:lang w:val="sr-Cyrl-CS"/>
        </w:rPr>
        <w:t xml:space="preserve">и члана </w:t>
      </w:r>
      <w:r w:rsidR="004276CE" w:rsidRPr="003D7868">
        <w:rPr>
          <w:color w:val="231F20"/>
        </w:rPr>
        <w:t>3</w:t>
      </w:r>
      <w:r w:rsidR="004276CE">
        <w:rPr>
          <w:color w:val="231F20"/>
          <w:lang w:val="sr-Cyrl-CS"/>
        </w:rPr>
        <w:t>9.</w:t>
      </w:r>
      <w:r w:rsidR="004276CE"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став 82) тачка 6)</w:t>
      </w:r>
      <w:r w:rsidR="004276CE">
        <w:rPr>
          <w:color w:val="231F20"/>
          <w:lang w:val="sr-Cyrl-CS"/>
        </w:rPr>
        <w:t xml:space="preserve"> </w:t>
      </w:r>
      <w:r w:rsidR="004276CE">
        <w:rPr>
          <w:color w:val="231F20"/>
        </w:rPr>
        <w:t>С</w:t>
      </w:r>
      <w:r w:rsidR="004276CE">
        <w:rPr>
          <w:color w:val="231F20"/>
          <w:lang w:val="sr-Cyrl-BA"/>
        </w:rPr>
        <w:t>татута</w:t>
      </w:r>
      <w:r w:rsidR="004276CE" w:rsidRPr="003D7868">
        <w:rPr>
          <w:color w:val="231F20"/>
        </w:rPr>
        <w:t xml:space="preserve"> </w:t>
      </w:r>
      <w:r w:rsidR="004276CE">
        <w:rPr>
          <w:color w:val="231F20"/>
          <w:lang w:val="sr-Cyrl-CS"/>
        </w:rPr>
        <w:t>Г</w:t>
      </w:r>
      <w:r w:rsidR="004276CE" w:rsidRPr="003D7868">
        <w:rPr>
          <w:color w:val="231F20"/>
          <w:lang w:val="sr-Cyrl-CS"/>
        </w:rPr>
        <w:t xml:space="preserve">рада Бијељина </w:t>
      </w:r>
      <w:r w:rsidR="004276CE">
        <w:rPr>
          <w:color w:val="231F20"/>
        </w:rPr>
        <w:t>(,,С</w:t>
      </w:r>
      <w:r w:rsidR="004276CE">
        <w:rPr>
          <w:color w:val="231F20"/>
          <w:lang w:val="sr-Cyrl-BA"/>
        </w:rPr>
        <w:t>лужбени</w:t>
      </w:r>
      <w:r w:rsidR="004276CE" w:rsidRPr="003D7868">
        <w:rPr>
          <w:color w:val="231F20"/>
        </w:rPr>
        <w:t xml:space="preserve"> </w:t>
      </w:r>
      <w:r w:rsidR="004276CE">
        <w:rPr>
          <w:color w:val="231F20"/>
          <w:lang w:val="sr-Cyrl-CS"/>
        </w:rPr>
        <w:t>гласник Г</w:t>
      </w:r>
      <w:r w:rsidR="004276CE" w:rsidRPr="003D7868">
        <w:rPr>
          <w:color w:val="231F20"/>
          <w:lang w:val="sr-Cyrl-CS"/>
        </w:rPr>
        <w:t xml:space="preserve">рада </w:t>
      </w:r>
      <w:r w:rsidR="004276CE">
        <w:rPr>
          <w:color w:val="231F20"/>
        </w:rPr>
        <w:t>Б</w:t>
      </w:r>
      <w:r w:rsidR="004276CE">
        <w:rPr>
          <w:color w:val="231F20"/>
          <w:lang w:val="sr-Cyrl-BA"/>
        </w:rPr>
        <w:t>ијељина</w:t>
      </w:r>
      <w:r w:rsidR="004276CE" w:rsidRPr="003D7868">
        <w:rPr>
          <w:color w:val="231F20"/>
          <w:lang w:val="sr-Cyrl-CS"/>
        </w:rPr>
        <w:t>“</w:t>
      </w:r>
      <w:r w:rsidR="004276CE">
        <w:rPr>
          <w:color w:val="231F20"/>
        </w:rPr>
        <w:t>, б</w:t>
      </w:r>
      <w:r>
        <w:rPr>
          <w:color w:val="231F20"/>
          <w:lang w:val="sr-Cyrl-BA"/>
        </w:rPr>
        <w:t xml:space="preserve">рој: </w:t>
      </w:r>
      <w:r w:rsidR="004276CE">
        <w:rPr>
          <w:color w:val="231F20"/>
          <w:lang w:val="sr-Cyrl-CS"/>
        </w:rPr>
        <w:t>9/17</w:t>
      </w:r>
      <w:r w:rsidR="004276CE" w:rsidRPr="003D7868">
        <w:rPr>
          <w:color w:val="231F20"/>
        </w:rPr>
        <w:t>)</w:t>
      </w:r>
      <w:r w:rsidR="004276CE">
        <w:rPr>
          <w:color w:val="231F20"/>
          <w:lang w:val="sr-Cyrl-CS"/>
        </w:rPr>
        <w:t>, Скупшти</w:t>
      </w:r>
      <w:r>
        <w:rPr>
          <w:color w:val="231F20"/>
          <w:lang w:val="sr-Cyrl-CS"/>
        </w:rPr>
        <w:t>на града Бијељина на 18. сједници одржаној дана 30. децембра 2022. године</w:t>
      </w:r>
      <w:r w:rsidR="004276CE">
        <w:rPr>
          <w:color w:val="231F20"/>
          <w:lang w:val="sr-Cyrl-CS"/>
        </w:rPr>
        <w:t xml:space="preserve"> донијела је</w:t>
      </w:r>
    </w:p>
    <w:p w:rsidR="004276CE" w:rsidRDefault="004276CE" w:rsidP="004276CE">
      <w:pPr>
        <w:pStyle w:val="p0"/>
        <w:rPr>
          <w:color w:val="231F20"/>
          <w:lang w:val="sr-Cyrl-CS"/>
        </w:rPr>
      </w:pPr>
    </w:p>
    <w:p w:rsidR="004276CE" w:rsidRPr="00020ED4" w:rsidRDefault="004276CE" w:rsidP="004276CE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4276CE" w:rsidRDefault="004276CE" w:rsidP="004276CE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 xml:space="preserve">УСВАЈАЊУ РЕГУЛАЦИОНОГ ПЛАНА </w:t>
      </w:r>
    </w:p>
    <w:p w:rsidR="004276CE" w:rsidRDefault="004276CE" w:rsidP="004276CE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„ГАЛАЦ“ У БИЈЕЉИНИ</w:t>
      </w:r>
    </w:p>
    <w:p w:rsidR="004276CE" w:rsidRDefault="004276CE" w:rsidP="004276CE">
      <w:pPr>
        <w:pStyle w:val="p0"/>
        <w:jc w:val="center"/>
        <w:rPr>
          <w:color w:val="231F20"/>
          <w:lang w:val="sr-Cyrl-CS"/>
        </w:rPr>
      </w:pPr>
    </w:p>
    <w:p w:rsidR="004276CE" w:rsidRDefault="004276CE" w:rsidP="004276CE">
      <w:pPr>
        <w:pStyle w:val="p0"/>
        <w:jc w:val="center"/>
        <w:rPr>
          <w:color w:val="231F20"/>
          <w:lang w:val="sr-Cyrl-CS"/>
        </w:rPr>
      </w:pPr>
      <w:r w:rsidRPr="00676980">
        <w:rPr>
          <w:color w:val="231F20"/>
          <w:lang w:val="sr-Cyrl-CS"/>
        </w:rPr>
        <w:t xml:space="preserve">Члан 1. </w:t>
      </w:r>
    </w:p>
    <w:p w:rsidR="00414730" w:rsidRPr="00676980" w:rsidRDefault="00414730" w:rsidP="004276CE">
      <w:pPr>
        <w:pStyle w:val="p0"/>
        <w:jc w:val="center"/>
        <w:rPr>
          <w:color w:val="231F20"/>
          <w:lang w:val="sr-Cyrl-CS"/>
        </w:rPr>
      </w:pPr>
    </w:p>
    <w:p w:rsidR="004276CE" w:rsidRDefault="004276CE" w:rsidP="004276CE">
      <w:pPr>
        <w:pStyle w:val="p0"/>
        <w:ind w:firstLine="720"/>
        <w:jc w:val="both"/>
      </w:pPr>
      <w:r>
        <w:rPr>
          <w:lang w:val="sr-Cyrl-BA"/>
        </w:rPr>
        <w:t>Усваја се Регулциони план „Галац“ у Бијељини</w:t>
      </w:r>
      <w:r>
        <w:t>.</w:t>
      </w:r>
    </w:p>
    <w:p w:rsidR="004276CE" w:rsidRDefault="004276CE" w:rsidP="004276CE">
      <w:pPr>
        <w:pStyle w:val="p0"/>
      </w:pPr>
    </w:p>
    <w:p w:rsidR="004276CE" w:rsidRDefault="004276CE" w:rsidP="004276CE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2</w:t>
      </w:r>
      <w:r w:rsidRPr="00676980">
        <w:rPr>
          <w:color w:val="231F20"/>
          <w:lang w:val="sr-Cyrl-CS"/>
        </w:rPr>
        <w:t xml:space="preserve">. </w:t>
      </w:r>
    </w:p>
    <w:p w:rsidR="00414730" w:rsidRPr="00676980" w:rsidRDefault="00414730" w:rsidP="004276CE">
      <w:pPr>
        <w:pStyle w:val="p0"/>
        <w:jc w:val="center"/>
        <w:rPr>
          <w:color w:val="231F20"/>
          <w:lang w:val="sr-Cyrl-CS"/>
        </w:rPr>
      </w:pPr>
    </w:p>
    <w:p w:rsidR="004276CE" w:rsidRPr="00A575F7" w:rsidRDefault="004276CE" w:rsidP="004276CE">
      <w:pPr>
        <w:pStyle w:val="p0"/>
        <w:ind w:firstLine="720"/>
        <w:jc w:val="both"/>
      </w:pPr>
      <w:r>
        <w:rPr>
          <w:lang w:val="sr-Cyrl-BA"/>
        </w:rPr>
        <w:t>Регулациони план „Галац“ у Бијељини</w:t>
      </w:r>
      <w:r>
        <w:t xml:space="preserve"> с</w:t>
      </w:r>
      <w:r>
        <w:rPr>
          <w:lang w:val="sr-Cyrl-BA"/>
        </w:rPr>
        <w:t>адржи текстуални и графички дио</w:t>
      </w:r>
      <w:r>
        <w:t>.</w:t>
      </w:r>
    </w:p>
    <w:p w:rsidR="004276CE" w:rsidRPr="00205114" w:rsidRDefault="004276CE" w:rsidP="004276CE">
      <w:pPr>
        <w:pStyle w:val="p0"/>
        <w:numPr>
          <w:ilvl w:val="0"/>
          <w:numId w:val="1"/>
        </w:numPr>
        <w:jc w:val="both"/>
      </w:pPr>
      <w:r>
        <w:t>Текстуални дио</w:t>
      </w:r>
      <w:r w:rsidRPr="00205114">
        <w:rPr>
          <w:lang w:val="sr-Cyrl-CS"/>
        </w:rPr>
        <w:t xml:space="preserve"> </w:t>
      </w:r>
      <w:r w:rsidRPr="00205114">
        <w:t>плана састоји се од сљедећих поглавља:</w:t>
      </w:r>
    </w:p>
    <w:p w:rsidR="004276CE" w:rsidRPr="00205114" w:rsidRDefault="004276CE" w:rsidP="004276CE">
      <w:pPr>
        <w:pStyle w:val="p0"/>
        <w:numPr>
          <w:ilvl w:val="0"/>
          <w:numId w:val="2"/>
        </w:numPr>
        <w:rPr>
          <w:lang w:val="sr-Cyrl-BA"/>
        </w:rPr>
      </w:pPr>
      <w:r w:rsidRPr="00205114">
        <w:t>Уводни дио</w:t>
      </w:r>
      <w:r w:rsidRPr="00205114">
        <w:rPr>
          <w:lang w:val="sr-Cyrl-BA"/>
        </w:rPr>
        <w:t>,</w:t>
      </w:r>
    </w:p>
    <w:p w:rsidR="004276CE" w:rsidRPr="00205114" w:rsidRDefault="004276CE" w:rsidP="004276CE">
      <w:pPr>
        <w:pStyle w:val="p0"/>
        <w:numPr>
          <w:ilvl w:val="0"/>
          <w:numId w:val="2"/>
        </w:numPr>
        <w:rPr>
          <w:lang w:val="sr-Cyrl-BA"/>
        </w:rPr>
      </w:pPr>
      <w:r w:rsidRPr="00205114">
        <w:t>Стање организације, уређења и коришћења простора</w:t>
      </w:r>
      <w:r w:rsidRPr="00205114">
        <w:rPr>
          <w:lang w:val="sr-Cyrl-CS"/>
        </w:rPr>
        <w:t>,</w:t>
      </w:r>
    </w:p>
    <w:p w:rsidR="004276CE" w:rsidRPr="00205114" w:rsidRDefault="004276CE" w:rsidP="004276CE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Потребе, могућности и циљеви организације, уређења и коришћења простора</w:t>
      </w:r>
      <w:r w:rsidRPr="00205114">
        <w:rPr>
          <w:lang w:val="sr-Cyrl-BA"/>
        </w:rPr>
        <w:t>,</w:t>
      </w:r>
    </w:p>
    <w:p w:rsidR="004276CE" w:rsidRPr="00205114" w:rsidRDefault="004276CE" w:rsidP="004276CE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План организације, уређења и коришћења простора,</w:t>
      </w:r>
    </w:p>
    <w:p w:rsidR="004276CE" w:rsidRPr="00205114" w:rsidRDefault="004276CE" w:rsidP="004276CE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Одредбе и смјернице за провођење плана</w:t>
      </w:r>
    </w:p>
    <w:p w:rsidR="004276CE" w:rsidRPr="00205114" w:rsidRDefault="004276CE" w:rsidP="004276CE">
      <w:pPr>
        <w:pStyle w:val="p0"/>
        <w:numPr>
          <w:ilvl w:val="0"/>
          <w:numId w:val="1"/>
        </w:numPr>
        <w:jc w:val="both"/>
      </w:pPr>
      <w:r w:rsidRPr="00205114">
        <w:t>Графички дио</w:t>
      </w:r>
      <w:r w:rsidRPr="00205114">
        <w:rPr>
          <w:lang w:val="sr-Cyrl-CS"/>
        </w:rPr>
        <w:t xml:space="preserve"> </w:t>
      </w:r>
      <w:r>
        <w:rPr>
          <w:lang w:val="sr-Cyrl-CS"/>
        </w:rPr>
        <w:t xml:space="preserve">нацрта </w:t>
      </w:r>
      <w:r w:rsidRPr="00205114">
        <w:t xml:space="preserve">плана </w:t>
      </w:r>
      <w:r w:rsidR="00FF0B62">
        <w:t>састоји се од сљедећих</w:t>
      </w:r>
      <w:r w:rsidRPr="00205114">
        <w:t xml:space="preserve"> прилога:</w:t>
      </w:r>
    </w:p>
    <w:p w:rsidR="004276CE" w:rsidRPr="007A35AC" w:rsidRDefault="004276CE" w:rsidP="004276CE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Копија ка</w:t>
      </w:r>
      <w:r>
        <w:rPr>
          <w:lang w:val="sr-Cyrl-BA"/>
        </w:rPr>
        <w:t>тастарског плана</w:t>
      </w:r>
      <w:r w:rsidRPr="007A35AC">
        <w:rPr>
          <w:lang w:val="sr-Cyrl-BA"/>
        </w:rPr>
        <w:t>,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</w:t>
      </w:r>
      <w:r w:rsidRPr="007A35AC">
        <w:rPr>
          <w:lang w:val="sr-Cyrl-BA"/>
        </w:rPr>
        <w:t>)-план намјене површина,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Извод и</w:t>
      </w:r>
      <w:r>
        <w:rPr>
          <w:lang w:val="sr-Cyrl-BA"/>
        </w:rPr>
        <w:t>з Регулационог плана „Галац</w:t>
      </w:r>
      <w:r w:rsidRPr="007A35AC">
        <w:rPr>
          <w:lang w:val="sr-Cyrl-BA"/>
        </w:rPr>
        <w:t xml:space="preserve">“ у Бијељини („Службени гласник </w:t>
      </w:r>
      <w:r>
        <w:rPr>
          <w:lang w:val="sr-Cyrl-BA"/>
        </w:rPr>
        <w:t>Општине Бијељина“, број 29/08</w:t>
      </w:r>
      <w:r w:rsidRPr="007A35AC">
        <w:rPr>
          <w:lang w:val="sr-Cyrl-BA"/>
        </w:rPr>
        <w:t>)-план просторне организације,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Инжењерско-геолошка карта,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Саобраћајна инфраструктура,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Хидротехничка инфрструктура,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Електроенергетска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Телекомуникациона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Топлификација и гасификација</w:t>
      </w:r>
      <w:r>
        <w:rPr>
          <w:lang w:val="sr-Cyrl-BA"/>
        </w:rPr>
        <w:t>,</w:t>
      </w:r>
    </w:p>
    <w:p w:rsidR="004276CE" w:rsidRPr="007A35AC" w:rsidRDefault="004276CE" w:rsidP="004276CE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4276CE" w:rsidRDefault="004276CE" w:rsidP="004276CE">
      <w:pPr>
        <w:pStyle w:val="p0"/>
        <w:numPr>
          <w:ilvl w:val="1"/>
          <w:numId w:val="3"/>
        </w:numPr>
        <w:ind w:left="851" w:hanging="567"/>
        <w:jc w:val="both"/>
        <w:rPr>
          <w:lang w:val="sr-Cyrl-BA"/>
        </w:rPr>
      </w:pPr>
      <w:r w:rsidRPr="007A35AC">
        <w:rPr>
          <w:lang w:val="sr-Cyrl-BA"/>
        </w:rPr>
        <w:t>План просторне организације,</w:t>
      </w:r>
    </w:p>
    <w:p w:rsidR="004276CE" w:rsidRDefault="004276CE" w:rsidP="004276CE">
      <w:pPr>
        <w:pStyle w:val="p0"/>
        <w:numPr>
          <w:ilvl w:val="1"/>
          <w:numId w:val="3"/>
        </w:numPr>
        <w:ind w:left="851" w:hanging="567"/>
        <w:jc w:val="both"/>
        <w:rPr>
          <w:lang w:val="sr-Cyrl-BA"/>
        </w:rPr>
      </w:pPr>
      <w:r w:rsidRPr="00BB499A">
        <w:rPr>
          <w:lang w:val="sr-Cyrl-BA"/>
        </w:rPr>
        <w:t>План парцелације,</w:t>
      </w:r>
    </w:p>
    <w:p w:rsidR="004276CE" w:rsidRDefault="004276CE" w:rsidP="004276CE">
      <w:pPr>
        <w:pStyle w:val="p0"/>
        <w:numPr>
          <w:ilvl w:val="1"/>
          <w:numId w:val="3"/>
        </w:numPr>
        <w:ind w:left="851" w:hanging="567"/>
        <w:jc w:val="both"/>
        <w:rPr>
          <w:lang w:val="sr-Cyrl-BA"/>
        </w:rPr>
      </w:pPr>
      <w:r w:rsidRPr="00BB499A">
        <w:rPr>
          <w:lang w:val="sr-Cyrl-BA"/>
        </w:rPr>
        <w:t>План регулационих и грађевинских линија,</w:t>
      </w:r>
    </w:p>
    <w:p w:rsidR="004276CE" w:rsidRDefault="004276CE" w:rsidP="004276CE">
      <w:pPr>
        <w:pStyle w:val="p0"/>
        <w:numPr>
          <w:ilvl w:val="1"/>
          <w:numId w:val="3"/>
        </w:numPr>
        <w:ind w:left="851" w:hanging="567"/>
        <w:jc w:val="both"/>
        <w:rPr>
          <w:lang w:val="sr-Cyrl-BA"/>
        </w:rPr>
      </w:pPr>
      <w:r w:rsidRPr="00BB499A">
        <w:rPr>
          <w:lang w:val="sr-Cyrl-BA"/>
        </w:rPr>
        <w:t>План саобраћајне инфраструктуре,</w:t>
      </w:r>
    </w:p>
    <w:p w:rsidR="004276CE" w:rsidRDefault="004276CE" w:rsidP="004276CE">
      <w:pPr>
        <w:pStyle w:val="p0"/>
        <w:numPr>
          <w:ilvl w:val="1"/>
          <w:numId w:val="3"/>
        </w:numPr>
        <w:ind w:left="851" w:hanging="567"/>
        <w:jc w:val="both"/>
        <w:rPr>
          <w:lang w:val="sr-Cyrl-BA"/>
        </w:rPr>
      </w:pPr>
      <w:r w:rsidRPr="00BB499A">
        <w:rPr>
          <w:lang w:val="sr-Cyrl-BA"/>
        </w:rPr>
        <w:t>План хидротехничке инфрструктуре,</w:t>
      </w:r>
    </w:p>
    <w:p w:rsidR="004276CE" w:rsidRDefault="004276CE" w:rsidP="004276CE">
      <w:pPr>
        <w:pStyle w:val="p0"/>
        <w:numPr>
          <w:ilvl w:val="1"/>
          <w:numId w:val="3"/>
        </w:numPr>
        <w:ind w:left="851" w:hanging="567"/>
        <w:jc w:val="both"/>
        <w:rPr>
          <w:lang w:val="sr-Cyrl-BA"/>
        </w:rPr>
      </w:pPr>
      <w:r w:rsidRPr="00BB499A">
        <w:rPr>
          <w:lang w:val="sr-Cyrl-BA"/>
        </w:rPr>
        <w:t>План електроенергетске инфраструктуре,</w:t>
      </w:r>
    </w:p>
    <w:p w:rsidR="004276CE" w:rsidRDefault="004276CE" w:rsidP="004276CE">
      <w:pPr>
        <w:pStyle w:val="p0"/>
        <w:numPr>
          <w:ilvl w:val="1"/>
          <w:numId w:val="3"/>
        </w:numPr>
        <w:ind w:left="851" w:hanging="567"/>
        <w:jc w:val="both"/>
        <w:rPr>
          <w:lang w:val="sr-Cyrl-BA"/>
        </w:rPr>
      </w:pPr>
      <w:r w:rsidRPr="00BB499A">
        <w:rPr>
          <w:lang w:val="sr-Cyrl-BA"/>
        </w:rPr>
        <w:t>План телекомуникационе инфраструктуре,</w:t>
      </w:r>
    </w:p>
    <w:p w:rsidR="004276CE" w:rsidRPr="004276CE" w:rsidRDefault="004276CE" w:rsidP="004276CE">
      <w:pPr>
        <w:pStyle w:val="p0"/>
        <w:numPr>
          <w:ilvl w:val="1"/>
          <w:numId w:val="3"/>
        </w:numPr>
        <w:ind w:left="851" w:hanging="567"/>
        <w:jc w:val="both"/>
        <w:rPr>
          <w:lang w:val="sr-Cyrl-BA"/>
        </w:rPr>
      </w:pPr>
      <w:r w:rsidRPr="00BB499A">
        <w:rPr>
          <w:lang w:val="sr-Cyrl-BA"/>
        </w:rPr>
        <w:t>План топлификације и гасификације</w:t>
      </w:r>
    </w:p>
    <w:p w:rsidR="004276CE" w:rsidRDefault="004276CE" w:rsidP="004276CE">
      <w:pPr>
        <w:pStyle w:val="p0"/>
        <w:ind w:left="720"/>
        <w:jc w:val="both"/>
      </w:pPr>
    </w:p>
    <w:p w:rsidR="004276CE" w:rsidRDefault="004276CE" w:rsidP="004276CE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3</w:t>
      </w:r>
      <w:r w:rsidRPr="00676980">
        <w:rPr>
          <w:color w:val="231F20"/>
          <w:lang w:val="sr-Cyrl-CS"/>
        </w:rPr>
        <w:t xml:space="preserve">. </w:t>
      </w:r>
    </w:p>
    <w:p w:rsidR="00414730" w:rsidRPr="00676980" w:rsidRDefault="00414730" w:rsidP="004276CE">
      <w:pPr>
        <w:pStyle w:val="p0"/>
        <w:jc w:val="center"/>
        <w:rPr>
          <w:color w:val="231F20"/>
          <w:lang w:val="sr-Cyrl-CS"/>
        </w:rPr>
      </w:pPr>
    </w:p>
    <w:p w:rsidR="00414730" w:rsidRPr="00414730" w:rsidRDefault="004276CE" w:rsidP="009A3D56">
      <w:pPr>
        <w:ind w:firstLine="708"/>
        <w:jc w:val="both"/>
        <w:rPr>
          <w:lang w:val="sr-Cyrl-CS"/>
        </w:rPr>
      </w:pPr>
      <w:r>
        <w:rPr>
          <w:lang w:val="sr-Cyrl-CS"/>
        </w:rPr>
        <w:t>Носилац израде Регулационог плана „Галац“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Бијељина и исти су план и</w:t>
      </w:r>
      <w:r w:rsidR="00414730">
        <w:rPr>
          <w:lang w:val="sr-Cyrl-CS"/>
        </w:rPr>
        <w:t>зрадили у децембру 2022. године.</w:t>
      </w:r>
    </w:p>
    <w:p w:rsidR="004276CE" w:rsidRDefault="004276CE" w:rsidP="004276CE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lastRenderedPageBreak/>
        <w:t>Члан 4</w:t>
      </w:r>
      <w:r w:rsidRPr="00676980">
        <w:rPr>
          <w:color w:val="231F20"/>
          <w:lang w:val="sr-Cyrl-CS"/>
        </w:rPr>
        <w:t xml:space="preserve">. </w:t>
      </w:r>
    </w:p>
    <w:p w:rsidR="00414730" w:rsidRDefault="00414730" w:rsidP="004276CE">
      <w:pPr>
        <w:pStyle w:val="p0"/>
        <w:jc w:val="center"/>
        <w:rPr>
          <w:color w:val="231F20"/>
          <w:lang w:val="sr-Cyrl-CS"/>
        </w:rPr>
      </w:pPr>
    </w:p>
    <w:p w:rsidR="004276CE" w:rsidRPr="00A92FD6" w:rsidRDefault="004276CE" w:rsidP="004276CE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4276CE" w:rsidRDefault="004276CE" w:rsidP="004276CE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5</w:t>
      </w:r>
      <w:r w:rsidRPr="00676980">
        <w:rPr>
          <w:color w:val="231F20"/>
          <w:lang w:val="sr-Cyrl-CS"/>
        </w:rPr>
        <w:t xml:space="preserve">. </w:t>
      </w:r>
    </w:p>
    <w:p w:rsidR="00414730" w:rsidRDefault="00414730" w:rsidP="004276CE">
      <w:pPr>
        <w:pStyle w:val="p0"/>
        <w:jc w:val="center"/>
        <w:rPr>
          <w:color w:val="231F20"/>
          <w:lang w:val="sr-Cyrl-CS"/>
        </w:rPr>
      </w:pPr>
    </w:p>
    <w:p w:rsidR="004276CE" w:rsidRPr="006742EC" w:rsidRDefault="004276CE" w:rsidP="004276CE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Ова одлука ступа на снагу осмог дана од дана објављивања у </w:t>
      </w:r>
      <w:r w:rsidR="00E42AF2">
        <w:rPr>
          <w:lang w:val="sr-Cyrl-BA"/>
        </w:rPr>
        <w:t>„</w:t>
      </w:r>
      <w:r>
        <w:rPr>
          <w:lang w:val="sr-Cyrl-BA"/>
        </w:rPr>
        <w:t>Службеном гласнику Града Бијељина</w:t>
      </w:r>
      <w:r w:rsidR="00E42AF2">
        <w:rPr>
          <w:lang w:val="sr-Cyrl-BA"/>
        </w:rPr>
        <w:t>“</w:t>
      </w:r>
      <w:r>
        <w:t>.</w:t>
      </w:r>
    </w:p>
    <w:p w:rsidR="004276CE" w:rsidRDefault="004276CE" w:rsidP="004276CE">
      <w:pPr>
        <w:pStyle w:val="p0"/>
        <w:rPr>
          <w:lang w:val="sr-Cyrl-CS"/>
        </w:rPr>
      </w:pPr>
    </w:p>
    <w:p w:rsidR="004276CE" w:rsidRDefault="004276CE" w:rsidP="004276CE">
      <w:pPr>
        <w:pStyle w:val="p0"/>
        <w:rPr>
          <w:lang w:val="sr-Cyrl-CS"/>
        </w:rPr>
      </w:pPr>
    </w:p>
    <w:p w:rsidR="004276CE" w:rsidRPr="00DD5DCA" w:rsidRDefault="004276CE" w:rsidP="004276CE">
      <w:pPr>
        <w:pStyle w:val="p0"/>
        <w:rPr>
          <w:lang w:val="sr-Cyrl-CS"/>
        </w:rPr>
      </w:pPr>
    </w:p>
    <w:p w:rsidR="004276CE" w:rsidRPr="006742EC" w:rsidRDefault="004276CE" w:rsidP="004276CE">
      <w:pPr>
        <w:pStyle w:val="p0"/>
        <w:jc w:val="center"/>
        <w:rPr>
          <w:lang w:val="sr-Cyrl-BA"/>
        </w:rPr>
      </w:pPr>
      <w:r>
        <w:t>СКУПШТИНА Г</w:t>
      </w:r>
      <w:r>
        <w:rPr>
          <w:lang w:val="sr-Cyrl-BA"/>
        </w:rPr>
        <w:t>РАДА БИЈЕЉИНА</w:t>
      </w:r>
    </w:p>
    <w:p w:rsidR="004276CE" w:rsidRDefault="004276CE" w:rsidP="004276CE">
      <w:pPr>
        <w:pStyle w:val="p0"/>
        <w:jc w:val="center"/>
      </w:pPr>
    </w:p>
    <w:p w:rsidR="004276CE" w:rsidRDefault="004276CE" w:rsidP="004276CE">
      <w:pPr>
        <w:pStyle w:val="p0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414730" w:rsidTr="001072DD">
        <w:tc>
          <w:tcPr>
            <w:tcW w:w="3794" w:type="dxa"/>
            <w:hideMark/>
          </w:tcPr>
          <w:p w:rsidR="00414730" w:rsidRDefault="00414730" w:rsidP="001072DD">
            <w:pPr>
              <w:jc w:val="both"/>
            </w:pPr>
            <w:r>
              <w:rPr>
                <w:lang w:val="sr-Cyrl-CS"/>
              </w:rPr>
              <w:t>Број: 01-022-</w:t>
            </w:r>
            <w:r w:rsidR="00C5227B">
              <w:rPr>
                <w:lang w:val="sr-Cyrl-CS"/>
              </w:rPr>
              <w:t>79</w:t>
            </w:r>
            <w:r>
              <w:rPr>
                <w:lang w:val="sr-Cyrl-CS"/>
              </w:rPr>
              <w:t>/22</w:t>
            </w:r>
          </w:p>
        </w:tc>
        <w:tc>
          <w:tcPr>
            <w:tcW w:w="1727" w:type="dxa"/>
          </w:tcPr>
          <w:p w:rsidR="00414730" w:rsidRDefault="00414730" w:rsidP="001072DD">
            <w:pPr>
              <w:jc w:val="both"/>
            </w:pPr>
          </w:p>
        </w:tc>
        <w:tc>
          <w:tcPr>
            <w:tcW w:w="4055" w:type="dxa"/>
            <w:hideMark/>
          </w:tcPr>
          <w:p w:rsidR="00414730" w:rsidRDefault="00414730" w:rsidP="001072DD">
            <w:pPr>
              <w:jc w:val="center"/>
            </w:pPr>
            <w:r>
              <w:t>П Р Е Д С Ј Е Д Н И К</w:t>
            </w:r>
          </w:p>
        </w:tc>
      </w:tr>
      <w:tr w:rsidR="00414730" w:rsidTr="001072DD">
        <w:tc>
          <w:tcPr>
            <w:tcW w:w="3794" w:type="dxa"/>
            <w:hideMark/>
          </w:tcPr>
          <w:p w:rsidR="00414730" w:rsidRDefault="00414730" w:rsidP="001072D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414730" w:rsidRDefault="00414730" w:rsidP="001072DD">
            <w:pPr>
              <w:jc w:val="both"/>
            </w:pPr>
          </w:p>
        </w:tc>
        <w:tc>
          <w:tcPr>
            <w:tcW w:w="4055" w:type="dxa"/>
            <w:hideMark/>
          </w:tcPr>
          <w:p w:rsidR="00414730" w:rsidRDefault="00414730" w:rsidP="001072DD">
            <w:pPr>
              <w:jc w:val="both"/>
            </w:pPr>
            <w:r>
              <w:t>СКУПШТИНЕ ГРАДА БИЈЕЉИНА</w:t>
            </w:r>
          </w:p>
        </w:tc>
      </w:tr>
      <w:tr w:rsidR="00414730" w:rsidTr="001072DD">
        <w:tc>
          <w:tcPr>
            <w:tcW w:w="3794" w:type="dxa"/>
            <w:hideMark/>
          </w:tcPr>
          <w:p w:rsidR="00414730" w:rsidRDefault="00414730" w:rsidP="001072D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Датум: 30. децембар 2022. године</w:t>
            </w:r>
          </w:p>
        </w:tc>
        <w:tc>
          <w:tcPr>
            <w:tcW w:w="1727" w:type="dxa"/>
          </w:tcPr>
          <w:p w:rsidR="00414730" w:rsidRDefault="00414730" w:rsidP="001072DD">
            <w:pPr>
              <w:jc w:val="both"/>
            </w:pPr>
          </w:p>
        </w:tc>
        <w:tc>
          <w:tcPr>
            <w:tcW w:w="4055" w:type="dxa"/>
          </w:tcPr>
          <w:p w:rsidR="00414730" w:rsidRDefault="00414730" w:rsidP="001072DD">
            <w:pPr>
              <w:jc w:val="both"/>
              <w:rPr>
                <w:lang w:val="sr-Cyrl-CS"/>
              </w:rPr>
            </w:pPr>
          </w:p>
        </w:tc>
      </w:tr>
      <w:tr w:rsidR="00414730" w:rsidTr="001072DD">
        <w:tc>
          <w:tcPr>
            <w:tcW w:w="3794" w:type="dxa"/>
          </w:tcPr>
          <w:p w:rsidR="00414730" w:rsidRDefault="00414730" w:rsidP="001072DD">
            <w:pPr>
              <w:jc w:val="both"/>
            </w:pPr>
          </w:p>
        </w:tc>
        <w:tc>
          <w:tcPr>
            <w:tcW w:w="1727" w:type="dxa"/>
          </w:tcPr>
          <w:p w:rsidR="00414730" w:rsidRDefault="00414730" w:rsidP="001072DD">
            <w:pPr>
              <w:jc w:val="both"/>
            </w:pPr>
          </w:p>
        </w:tc>
        <w:tc>
          <w:tcPr>
            <w:tcW w:w="4055" w:type="dxa"/>
            <w:hideMark/>
          </w:tcPr>
          <w:p w:rsidR="00414730" w:rsidRPr="00625A83" w:rsidRDefault="00414730" w:rsidP="001072D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A417ED">
              <w:rPr>
                <w:lang w:val="sr-Cyrl-CS"/>
              </w:rPr>
              <w:t>, с.р.</w:t>
            </w:r>
          </w:p>
        </w:tc>
      </w:tr>
      <w:tr w:rsidR="00414730" w:rsidTr="001072DD">
        <w:tc>
          <w:tcPr>
            <w:tcW w:w="3794" w:type="dxa"/>
          </w:tcPr>
          <w:p w:rsidR="00414730" w:rsidRDefault="00414730" w:rsidP="001072DD">
            <w:pPr>
              <w:jc w:val="both"/>
            </w:pPr>
          </w:p>
        </w:tc>
        <w:tc>
          <w:tcPr>
            <w:tcW w:w="1727" w:type="dxa"/>
          </w:tcPr>
          <w:p w:rsidR="00414730" w:rsidRDefault="00414730" w:rsidP="001072DD">
            <w:pPr>
              <w:jc w:val="both"/>
            </w:pPr>
          </w:p>
        </w:tc>
        <w:tc>
          <w:tcPr>
            <w:tcW w:w="4055" w:type="dxa"/>
            <w:hideMark/>
          </w:tcPr>
          <w:p w:rsidR="00414730" w:rsidRDefault="00414730" w:rsidP="001072DD">
            <w:pPr>
              <w:jc w:val="center"/>
            </w:pPr>
          </w:p>
        </w:tc>
      </w:tr>
    </w:tbl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C93091" w:rsidRPr="00414730" w:rsidRDefault="00457A80">
      <w:pPr>
        <w:rPr>
          <w:lang w:val="sr-Cyrl-CS"/>
        </w:rPr>
      </w:pPr>
    </w:p>
    <w:sectPr w:rsidR="00C93091" w:rsidRPr="00414730" w:rsidSect="007A1261">
      <w:footerReference w:type="default" r:id="rId7"/>
      <w:pgSz w:w="11906" w:h="16838"/>
      <w:pgMar w:top="1191" w:right="1191" w:bottom="1191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A80" w:rsidRDefault="00457A80" w:rsidP="00375C29">
      <w:r>
        <w:separator/>
      </w:r>
    </w:p>
  </w:endnote>
  <w:endnote w:type="continuationSeparator" w:id="0">
    <w:p w:rsidR="00457A80" w:rsidRDefault="00457A80" w:rsidP="00375C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2913"/>
      <w:docPartObj>
        <w:docPartGallery w:val="Page Numbers (Bottom of Page)"/>
        <w:docPartUnique/>
      </w:docPartObj>
    </w:sdtPr>
    <w:sdtContent>
      <w:p w:rsidR="00A23A53" w:rsidRDefault="00AE6A22">
        <w:pPr>
          <w:pStyle w:val="Footer"/>
          <w:jc w:val="right"/>
        </w:pPr>
        <w:r>
          <w:fldChar w:fldCharType="begin"/>
        </w:r>
        <w:r w:rsidR="007A1261">
          <w:instrText xml:space="preserve"> PAGE   \* MERGEFORMAT </w:instrText>
        </w:r>
        <w:r>
          <w:fldChar w:fldCharType="separate"/>
        </w:r>
        <w:r w:rsidR="00A417ED">
          <w:rPr>
            <w:noProof/>
          </w:rPr>
          <w:t>2</w:t>
        </w:r>
        <w:r>
          <w:fldChar w:fldCharType="end"/>
        </w:r>
      </w:p>
    </w:sdtContent>
  </w:sdt>
  <w:p w:rsidR="00A23A53" w:rsidRDefault="00457A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A80" w:rsidRDefault="00457A80" w:rsidP="00375C29">
      <w:r>
        <w:separator/>
      </w:r>
    </w:p>
  </w:footnote>
  <w:footnote w:type="continuationSeparator" w:id="0">
    <w:p w:rsidR="00457A80" w:rsidRDefault="00457A80" w:rsidP="00375C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708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7EA744F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364C62"/>
    <w:multiLevelType w:val="multilevel"/>
    <w:tmpl w:val="33104C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78912BFC"/>
    <w:multiLevelType w:val="hybridMultilevel"/>
    <w:tmpl w:val="E724ED6E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6CE"/>
    <w:rsid w:val="00322A71"/>
    <w:rsid w:val="00375C29"/>
    <w:rsid w:val="00414730"/>
    <w:rsid w:val="004276CE"/>
    <w:rsid w:val="00457A80"/>
    <w:rsid w:val="00562213"/>
    <w:rsid w:val="00584B29"/>
    <w:rsid w:val="006959F5"/>
    <w:rsid w:val="007A1261"/>
    <w:rsid w:val="007D25BD"/>
    <w:rsid w:val="009A3D56"/>
    <w:rsid w:val="009E057A"/>
    <w:rsid w:val="00A417ED"/>
    <w:rsid w:val="00A770F2"/>
    <w:rsid w:val="00AE6A22"/>
    <w:rsid w:val="00C5227B"/>
    <w:rsid w:val="00CB4EDE"/>
    <w:rsid w:val="00E42AF2"/>
    <w:rsid w:val="00E5219E"/>
    <w:rsid w:val="00E70F1D"/>
    <w:rsid w:val="00F9706B"/>
    <w:rsid w:val="00FF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4276CE"/>
  </w:style>
  <w:style w:type="paragraph" w:styleId="Footer">
    <w:name w:val="footer"/>
    <w:basedOn w:val="Normal"/>
    <w:link w:val="FooterChar"/>
    <w:uiPriority w:val="99"/>
    <w:unhideWhenUsed/>
    <w:rsid w:val="004276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CE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4276CE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11</cp:revision>
  <cp:lastPrinted>2023-01-03T09:27:00Z</cp:lastPrinted>
  <dcterms:created xsi:type="dcterms:W3CDTF">2022-12-19T11:23:00Z</dcterms:created>
  <dcterms:modified xsi:type="dcterms:W3CDTF">2023-01-03T09:28:00Z</dcterms:modified>
</cp:coreProperties>
</file>