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CB" w:rsidRDefault="00F52C9C" w:rsidP="004F12ED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 члана 95. с</w:t>
      </w:r>
      <w:r w:rsidR="00EF544C" w:rsidRPr="001651E7">
        <w:rPr>
          <w:rFonts w:ascii="Times New Roman" w:hAnsi="Times New Roman" w:cs="Times New Roman"/>
        </w:rPr>
        <w:t>тав 2. Закона о предшколском васпитању и образовању (,,Службени гласник Републике Српске“, број 79/15 и 63/20), члана 39</w:t>
      </w:r>
      <w:r w:rsidR="003A0600">
        <w:rPr>
          <w:rFonts w:ascii="Times New Roman" w:hAnsi="Times New Roman" w:cs="Times New Roman"/>
          <w:lang w:val="sr-Cyrl-CS"/>
        </w:rPr>
        <w:t>.</w:t>
      </w:r>
      <w:r w:rsidR="003A0600">
        <w:rPr>
          <w:rFonts w:ascii="Times New Roman" w:hAnsi="Times New Roman" w:cs="Times New Roman"/>
        </w:rPr>
        <w:t xml:space="preserve"> став </w:t>
      </w:r>
      <w:r w:rsidR="003A0600">
        <w:rPr>
          <w:rFonts w:ascii="Times New Roman" w:hAnsi="Times New Roman" w:cs="Times New Roman"/>
          <w:lang w:val="sr-Cyrl-CS"/>
        </w:rPr>
        <w:t>(</w:t>
      </w:r>
      <w:r w:rsidR="003A0600">
        <w:rPr>
          <w:rFonts w:ascii="Times New Roman" w:hAnsi="Times New Roman" w:cs="Times New Roman"/>
        </w:rPr>
        <w:t>2</w:t>
      </w:r>
      <w:r w:rsidR="003A0600">
        <w:rPr>
          <w:rFonts w:ascii="Times New Roman" w:hAnsi="Times New Roman" w:cs="Times New Roman"/>
          <w:lang w:val="sr-Cyrl-CS"/>
        </w:rPr>
        <w:t>)</w:t>
      </w:r>
      <w:r w:rsidR="00EF544C" w:rsidRPr="001651E7">
        <w:rPr>
          <w:rFonts w:ascii="Times New Roman" w:hAnsi="Times New Roman" w:cs="Times New Roman"/>
        </w:rPr>
        <w:t xml:space="preserve"> </w:t>
      </w:r>
      <w:r w:rsidR="00CE339B">
        <w:rPr>
          <w:rFonts w:ascii="Times New Roman" w:hAnsi="Times New Roman" w:cs="Times New Roman"/>
        </w:rPr>
        <w:t>т</w:t>
      </w:r>
      <w:r w:rsidR="003A0600">
        <w:rPr>
          <w:rFonts w:ascii="Times New Roman" w:hAnsi="Times New Roman" w:cs="Times New Roman"/>
        </w:rPr>
        <w:t>ачка 2</w:t>
      </w:r>
      <w:r w:rsidR="003A0600">
        <w:rPr>
          <w:rFonts w:ascii="Times New Roman" w:hAnsi="Times New Roman" w:cs="Times New Roman"/>
          <w:lang w:val="sr-Cyrl-CS"/>
        </w:rPr>
        <w:t>)</w:t>
      </w:r>
      <w:r w:rsidR="00EF544C" w:rsidRPr="001651E7">
        <w:rPr>
          <w:rFonts w:ascii="Times New Roman" w:hAnsi="Times New Roman" w:cs="Times New Roman"/>
        </w:rPr>
        <w:t xml:space="preserve"> </w:t>
      </w:r>
      <w:r w:rsidR="00CE339B">
        <w:rPr>
          <w:rFonts w:ascii="Times New Roman" w:hAnsi="Times New Roman" w:cs="Times New Roman"/>
        </w:rPr>
        <w:t>и</w:t>
      </w:r>
      <w:r w:rsidR="003A0600">
        <w:rPr>
          <w:rFonts w:ascii="Times New Roman" w:hAnsi="Times New Roman" w:cs="Times New Roman"/>
        </w:rPr>
        <w:t xml:space="preserve"> 37</w:t>
      </w:r>
      <w:r w:rsidR="003A0600">
        <w:rPr>
          <w:rFonts w:ascii="Times New Roman" w:hAnsi="Times New Roman" w:cs="Times New Roman"/>
          <w:lang w:val="sr-Cyrl-CS"/>
        </w:rPr>
        <w:t>)</w:t>
      </w:r>
      <w:r w:rsidR="00EF544C" w:rsidRPr="001651E7">
        <w:rPr>
          <w:rFonts w:ascii="Times New Roman" w:hAnsi="Times New Roman" w:cs="Times New Roman"/>
        </w:rPr>
        <w:t xml:space="preserve"> Закона о локалној самоуправи (,,Службени гласник </w:t>
      </w:r>
      <w:r w:rsidR="003A0600">
        <w:rPr>
          <w:rFonts w:ascii="Times New Roman" w:hAnsi="Times New Roman" w:cs="Times New Roman"/>
        </w:rPr>
        <w:t>Републике Српске“, број 97/16</w:t>
      </w:r>
      <w:r w:rsidR="003A0600">
        <w:rPr>
          <w:rFonts w:ascii="Times New Roman" w:hAnsi="Times New Roman" w:cs="Times New Roman"/>
          <w:lang w:val="sr-Cyrl-CS"/>
        </w:rPr>
        <w:t xml:space="preserve">, </w:t>
      </w:r>
      <w:r w:rsidR="00EF544C" w:rsidRPr="001651E7">
        <w:rPr>
          <w:rFonts w:ascii="Times New Roman" w:hAnsi="Times New Roman" w:cs="Times New Roman"/>
        </w:rPr>
        <w:t>36/19</w:t>
      </w:r>
      <w:r w:rsidR="003A0600">
        <w:rPr>
          <w:rFonts w:ascii="Times New Roman" w:hAnsi="Times New Roman" w:cs="Times New Roman"/>
          <w:lang w:val="sr-Cyrl-CS"/>
        </w:rPr>
        <w:t xml:space="preserve"> и 61/21</w:t>
      </w:r>
      <w:r w:rsidR="00EF544C" w:rsidRPr="001651E7">
        <w:rPr>
          <w:rFonts w:ascii="Times New Roman" w:hAnsi="Times New Roman" w:cs="Times New Roman"/>
        </w:rPr>
        <w:t xml:space="preserve">) и члана 39. </w:t>
      </w:r>
      <w:r w:rsidR="00CE339B">
        <w:rPr>
          <w:rFonts w:ascii="Times New Roman" w:hAnsi="Times New Roman" w:cs="Times New Roman"/>
        </w:rPr>
        <w:t>с</w:t>
      </w:r>
      <w:r w:rsidR="003A0600">
        <w:rPr>
          <w:rFonts w:ascii="Times New Roman" w:hAnsi="Times New Roman" w:cs="Times New Roman"/>
        </w:rPr>
        <w:t xml:space="preserve">тав </w:t>
      </w:r>
      <w:r w:rsidR="003A0600">
        <w:rPr>
          <w:rFonts w:ascii="Times New Roman" w:hAnsi="Times New Roman" w:cs="Times New Roman"/>
          <w:lang w:val="sr-Cyrl-CS"/>
        </w:rPr>
        <w:t>(</w:t>
      </w:r>
      <w:r w:rsidR="003A0600">
        <w:rPr>
          <w:rFonts w:ascii="Times New Roman" w:hAnsi="Times New Roman" w:cs="Times New Roman"/>
        </w:rPr>
        <w:t>2</w:t>
      </w:r>
      <w:r w:rsidR="003A0600">
        <w:rPr>
          <w:rFonts w:ascii="Times New Roman" w:hAnsi="Times New Roman" w:cs="Times New Roman"/>
          <w:lang w:val="sr-Cyrl-CS"/>
        </w:rPr>
        <w:t>)</w:t>
      </w:r>
      <w:r w:rsidR="00EF544C" w:rsidRPr="001651E7">
        <w:rPr>
          <w:rFonts w:ascii="Times New Roman" w:hAnsi="Times New Roman" w:cs="Times New Roman"/>
        </w:rPr>
        <w:t xml:space="preserve"> </w:t>
      </w:r>
      <w:r w:rsidR="00CE339B">
        <w:rPr>
          <w:rFonts w:ascii="Times New Roman" w:hAnsi="Times New Roman" w:cs="Times New Roman"/>
        </w:rPr>
        <w:t>т</w:t>
      </w:r>
      <w:r w:rsidR="003A0600">
        <w:rPr>
          <w:rFonts w:ascii="Times New Roman" w:hAnsi="Times New Roman" w:cs="Times New Roman"/>
        </w:rPr>
        <w:t>ачка 2</w:t>
      </w:r>
      <w:r w:rsidR="003A0600">
        <w:rPr>
          <w:rFonts w:ascii="Times New Roman" w:hAnsi="Times New Roman" w:cs="Times New Roman"/>
          <w:lang w:val="sr-Cyrl-CS"/>
        </w:rPr>
        <w:t>)</w:t>
      </w:r>
      <w:r w:rsidR="00EF544C" w:rsidRPr="001651E7">
        <w:rPr>
          <w:rFonts w:ascii="Times New Roman" w:hAnsi="Times New Roman" w:cs="Times New Roman"/>
        </w:rPr>
        <w:t xml:space="preserve"> </w:t>
      </w:r>
      <w:r w:rsidR="00CE339B">
        <w:rPr>
          <w:rFonts w:ascii="Times New Roman" w:hAnsi="Times New Roman" w:cs="Times New Roman"/>
        </w:rPr>
        <w:t>и</w:t>
      </w:r>
      <w:r w:rsidR="003A0600">
        <w:rPr>
          <w:rFonts w:ascii="Times New Roman" w:hAnsi="Times New Roman" w:cs="Times New Roman"/>
        </w:rPr>
        <w:t xml:space="preserve"> тачка 43</w:t>
      </w:r>
      <w:r w:rsidR="003A0600">
        <w:rPr>
          <w:rFonts w:ascii="Times New Roman" w:hAnsi="Times New Roman" w:cs="Times New Roman"/>
          <w:lang w:val="sr-Cyrl-CS"/>
        </w:rPr>
        <w:t>)</w:t>
      </w:r>
      <w:r w:rsidR="00EF544C" w:rsidRPr="001651E7">
        <w:rPr>
          <w:rFonts w:ascii="Times New Roman" w:hAnsi="Times New Roman" w:cs="Times New Roman"/>
        </w:rPr>
        <w:t xml:space="preserve"> Статута Града Бијељина (,,</w:t>
      </w:r>
      <w:r w:rsidR="00275CBA">
        <w:rPr>
          <w:rFonts w:ascii="Times New Roman" w:hAnsi="Times New Roman" w:cs="Times New Roman"/>
        </w:rPr>
        <w:t>Службени гласник Града Бијељина“</w:t>
      </w:r>
      <w:r w:rsidR="003A0600">
        <w:rPr>
          <w:rFonts w:ascii="Times New Roman" w:hAnsi="Times New Roman" w:cs="Times New Roman"/>
        </w:rPr>
        <w:t>, број</w:t>
      </w:r>
      <w:r w:rsidR="003A0600">
        <w:rPr>
          <w:rFonts w:ascii="Times New Roman" w:hAnsi="Times New Roman" w:cs="Times New Roman"/>
          <w:lang w:val="sr-Cyrl-CS"/>
        </w:rPr>
        <w:t>: 9/17</w:t>
      </w:r>
      <w:r w:rsidR="00EF544C" w:rsidRPr="001651E7">
        <w:rPr>
          <w:rFonts w:ascii="Times New Roman" w:hAnsi="Times New Roman" w:cs="Times New Roman"/>
        </w:rPr>
        <w:t>), а у вези са чланом 3. Закона о пред</w:t>
      </w:r>
      <w:r w:rsidR="00996D39" w:rsidRPr="001651E7">
        <w:rPr>
          <w:rFonts w:ascii="Times New Roman" w:hAnsi="Times New Roman" w:cs="Times New Roman"/>
        </w:rPr>
        <w:t>школском васпитању и образовању (,,Службени гласник Републике Српске“, број 79/15 и 63/20) и Одлуком о економској цијени коштања боравка дјеце у ЈУ  Дјечији вртић ,,Чика Јова Змај“ Бијељина донесеној на сједници Управног одбора ЈУ Дјечији вртић ,,Чика Јова Змај“</w:t>
      </w:r>
      <w:r w:rsidR="001651E7" w:rsidRPr="001651E7">
        <w:rPr>
          <w:rFonts w:ascii="Times New Roman" w:hAnsi="Times New Roman" w:cs="Times New Roman"/>
        </w:rPr>
        <w:t xml:space="preserve"> Бијељина, дана 15.03.2023. године (број 247/23), Скупш</w:t>
      </w:r>
      <w:r w:rsidR="004F12ED">
        <w:rPr>
          <w:rFonts w:ascii="Times New Roman" w:hAnsi="Times New Roman" w:cs="Times New Roman"/>
        </w:rPr>
        <w:t xml:space="preserve">тина града Бијељина на </w:t>
      </w:r>
      <w:r w:rsidR="004F12ED">
        <w:rPr>
          <w:rFonts w:ascii="Times New Roman" w:hAnsi="Times New Roman" w:cs="Times New Roman"/>
          <w:lang w:val="sr-Cyrl-CS"/>
        </w:rPr>
        <w:t xml:space="preserve">21. </w:t>
      </w:r>
      <w:r>
        <w:rPr>
          <w:rFonts w:ascii="Times New Roman" w:hAnsi="Times New Roman" w:cs="Times New Roman"/>
        </w:rPr>
        <w:t>с</w:t>
      </w:r>
      <w:r w:rsidR="001651E7" w:rsidRPr="001651E7">
        <w:rPr>
          <w:rFonts w:ascii="Times New Roman" w:hAnsi="Times New Roman" w:cs="Times New Roman"/>
        </w:rPr>
        <w:t>једници</w:t>
      </w:r>
      <w:r w:rsidR="004F12ED">
        <w:rPr>
          <w:rFonts w:ascii="Times New Roman" w:hAnsi="Times New Roman" w:cs="Times New Roman"/>
        </w:rPr>
        <w:t xml:space="preserve"> одржаној дана </w:t>
      </w:r>
      <w:r w:rsidR="004F12ED">
        <w:rPr>
          <w:rFonts w:ascii="Times New Roman" w:hAnsi="Times New Roman" w:cs="Times New Roman"/>
          <w:lang w:val="sr-Cyrl-CS"/>
        </w:rPr>
        <w:t xml:space="preserve">18. маја </w:t>
      </w:r>
      <w:r>
        <w:rPr>
          <w:rFonts w:ascii="Times New Roman" w:hAnsi="Times New Roman" w:cs="Times New Roman"/>
        </w:rPr>
        <w:t>2023. г</w:t>
      </w:r>
      <w:r w:rsidR="001651E7" w:rsidRPr="001651E7">
        <w:rPr>
          <w:rFonts w:ascii="Times New Roman" w:hAnsi="Times New Roman" w:cs="Times New Roman"/>
        </w:rPr>
        <w:t>одине, донијела</w:t>
      </w:r>
      <w:r w:rsidR="001651E7">
        <w:rPr>
          <w:rFonts w:ascii="Times New Roman" w:hAnsi="Times New Roman" w:cs="Times New Roman"/>
        </w:rPr>
        <w:t xml:space="preserve"> </w:t>
      </w:r>
      <w:r w:rsidR="001651E7" w:rsidRPr="001651E7">
        <w:rPr>
          <w:rFonts w:ascii="Times New Roman" w:hAnsi="Times New Roman" w:cs="Times New Roman"/>
        </w:rPr>
        <w:t>је</w:t>
      </w:r>
    </w:p>
    <w:p w:rsidR="001651E7" w:rsidRDefault="001651E7" w:rsidP="00A94E85">
      <w:pPr>
        <w:pStyle w:val="NoSpacing"/>
        <w:jc w:val="center"/>
        <w:rPr>
          <w:rFonts w:ascii="Times New Roman" w:hAnsi="Times New Roman" w:cs="Times New Roman"/>
          <w:b/>
        </w:rPr>
      </w:pPr>
      <w:r w:rsidRPr="001651E7">
        <w:rPr>
          <w:rFonts w:ascii="Times New Roman" w:hAnsi="Times New Roman" w:cs="Times New Roman"/>
          <w:b/>
        </w:rPr>
        <w:t>ОДЛУКУ</w:t>
      </w:r>
    </w:p>
    <w:p w:rsidR="001651E7" w:rsidRDefault="001651E7" w:rsidP="00A94E85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ЕКОНОМСКОЈ ЦИЈЕНИ УСЛУГЕ У</w:t>
      </w:r>
    </w:p>
    <w:p w:rsidR="001651E7" w:rsidRDefault="001651E7" w:rsidP="00A94E85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ЈУ ДЈЕЧИЈИ ВРТИЋ ,,ЧИКА ЈОВА ЗМАЈ“ БИЈЕЉИНА</w:t>
      </w:r>
    </w:p>
    <w:p w:rsidR="00E36712" w:rsidRDefault="00E36712" w:rsidP="00E36712">
      <w:pPr>
        <w:pStyle w:val="NoSpacing"/>
        <w:rPr>
          <w:rFonts w:ascii="Times New Roman" w:hAnsi="Times New Roman" w:cs="Times New Roman"/>
          <w:b/>
        </w:rPr>
      </w:pPr>
    </w:p>
    <w:p w:rsidR="001651E7" w:rsidRDefault="001651E7" w:rsidP="00E36712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1.</w:t>
      </w:r>
    </w:p>
    <w:p w:rsidR="001651E7" w:rsidRPr="00992459" w:rsidRDefault="001651E7" w:rsidP="001651E7">
      <w:pPr>
        <w:pStyle w:val="NoSpacing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         Овом одлуком утврђује се економска цијена смјештаја услуге по дијетету у ЈУ Дјечији вртић ,,Чика Јова Змај“ Бијељина (у даљем тексту ,,Вртић“) и она износи 409,63 КМ мјесечно.</w:t>
      </w:r>
    </w:p>
    <w:p w:rsidR="001651E7" w:rsidRDefault="001651E7" w:rsidP="001651E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2.</w:t>
      </w:r>
    </w:p>
    <w:p w:rsidR="001651E7" w:rsidRPr="00992459" w:rsidRDefault="001651E7" w:rsidP="001651E7">
      <w:pPr>
        <w:pStyle w:val="NoSpacing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        Економска цијена из члана 1.</w:t>
      </w:r>
      <w:r w:rsidR="00F52C9C">
        <w:rPr>
          <w:rFonts w:ascii="Times New Roman" w:hAnsi="Times New Roman" w:cs="Times New Roman"/>
        </w:rPr>
        <w:t xml:space="preserve"> ове одлуке доноси се за 2023. </w:t>
      </w:r>
      <w:r w:rsidR="00F52C9C">
        <w:rPr>
          <w:rFonts w:ascii="Times New Roman" w:hAnsi="Times New Roman" w:cs="Times New Roman"/>
          <w:lang w:val="sr-Cyrl-BA"/>
        </w:rPr>
        <w:t>г</w:t>
      </w:r>
      <w:r>
        <w:rPr>
          <w:rFonts w:ascii="Times New Roman" w:hAnsi="Times New Roman" w:cs="Times New Roman"/>
        </w:rPr>
        <w:t>одину, на приједлог Управног одбора Вртића.</w:t>
      </w:r>
    </w:p>
    <w:p w:rsidR="001651E7" w:rsidRDefault="00E36712" w:rsidP="001651E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3.</w:t>
      </w:r>
    </w:p>
    <w:p w:rsidR="00992459" w:rsidRPr="00992459" w:rsidRDefault="00E36712" w:rsidP="00E36712">
      <w:pPr>
        <w:pStyle w:val="NoSpacing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         Критеријуми којим се утврђује економска цијена услуге у предшколској установи одређени су на основу структуре програма по времену трајања, аналитичке структуре стварних трошкова услуге у предшколској установи и броја уписане дјеце.</w:t>
      </w:r>
    </w:p>
    <w:p w:rsidR="00E36712" w:rsidRDefault="00E36712" w:rsidP="00E36712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4.</w:t>
      </w:r>
    </w:p>
    <w:p w:rsidR="00E36712" w:rsidRDefault="00E36712" w:rsidP="00E36712">
      <w:pPr>
        <w:pStyle w:val="NoSpacing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          Ова Одлука ступа на снагу осмог дана од дана објављивања у ,,Службеном гласнику Града Бијељина“.</w:t>
      </w:r>
    </w:p>
    <w:p w:rsidR="00992459" w:rsidRPr="00992459" w:rsidRDefault="00992459" w:rsidP="00E36712">
      <w:pPr>
        <w:pStyle w:val="NoSpacing"/>
        <w:jc w:val="both"/>
        <w:rPr>
          <w:rFonts w:ascii="Times New Roman" w:hAnsi="Times New Roman" w:cs="Times New Roman"/>
          <w:lang w:val="sr-Cyrl-CS"/>
        </w:rPr>
      </w:pPr>
    </w:p>
    <w:p w:rsidR="00E36712" w:rsidRDefault="00E36712" w:rsidP="00E36712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ГРАДА БИЈЕЉИНА</w:t>
      </w: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4F12ED" w:rsidTr="004F12ED">
        <w:tc>
          <w:tcPr>
            <w:tcW w:w="3794" w:type="dxa"/>
            <w:hideMark/>
          </w:tcPr>
          <w:p w:rsidR="004F12ED" w:rsidRDefault="004F12ED" w:rsidP="0038146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38146C">
              <w:rPr>
                <w:rFonts w:ascii="Times New Roman" w:hAnsi="Times New Roman"/>
                <w:sz w:val="24"/>
                <w:szCs w:val="24"/>
                <w:lang w:val="sr-Cyrl-CS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F12ED" w:rsidRDefault="004F12E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F12ED" w:rsidTr="004F12ED">
        <w:tc>
          <w:tcPr>
            <w:tcW w:w="3794" w:type="dxa"/>
            <w:hideMark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F12ED" w:rsidTr="004F12ED">
        <w:tc>
          <w:tcPr>
            <w:tcW w:w="3794" w:type="dxa"/>
            <w:hideMark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18. мај  2023. године</w:t>
            </w:r>
          </w:p>
        </w:tc>
        <w:tc>
          <w:tcPr>
            <w:tcW w:w="1727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12ED" w:rsidTr="004F12ED">
        <w:tc>
          <w:tcPr>
            <w:tcW w:w="3794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F12ED" w:rsidRDefault="004F12E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47342">
              <w:rPr>
                <w:rFonts w:ascii="Times New Roman" w:hAnsi="Times New Roman"/>
                <w:sz w:val="24"/>
                <w:szCs w:val="24"/>
                <w:lang w:val="sr-Cyrl-CS"/>
              </w:rPr>
              <w:t>, с.р,.</w:t>
            </w:r>
          </w:p>
        </w:tc>
      </w:tr>
      <w:tr w:rsidR="004F12ED" w:rsidTr="004F12ED">
        <w:tc>
          <w:tcPr>
            <w:tcW w:w="3794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F12ED" w:rsidRDefault="004F12E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F12ED" w:rsidRDefault="004F12ED">
            <w:pPr>
              <w:spacing w:after="0" w:line="276" w:lineRule="auto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760ED4" w:rsidRPr="005918A0" w:rsidRDefault="00760ED4" w:rsidP="00E36712">
      <w:pPr>
        <w:pStyle w:val="NoSpacing"/>
        <w:tabs>
          <w:tab w:val="left" w:pos="5745"/>
        </w:tabs>
        <w:jc w:val="both"/>
        <w:rPr>
          <w:rFonts w:ascii="Times New Roman" w:hAnsi="Times New Roman" w:cs="Times New Roman"/>
          <w:lang w:val="sr-Cyrl-BA"/>
        </w:rPr>
      </w:pPr>
    </w:p>
    <w:sectPr w:rsidR="00760ED4" w:rsidRPr="005918A0" w:rsidSect="00E4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F544C"/>
    <w:rsid w:val="001651E7"/>
    <w:rsid w:val="00275CBA"/>
    <w:rsid w:val="00287DFE"/>
    <w:rsid w:val="0038146C"/>
    <w:rsid w:val="003A0600"/>
    <w:rsid w:val="004E1B72"/>
    <w:rsid w:val="004F12ED"/>
    <w:rsid w:val="00547342"/>
    <w:rsid w:val="005918A0"/>
    <w:rsid w:val="007239D5"/>
    <w:rsid w:val="00760ED4"/>
    <w:rsid w:val="007800C9"/>
    <w:rsid w:val="008222D0"/>
    <w:rsid w:val="0083692E"/>
    <w:rsid w:val="0088406D"/>
    <w:rsid w:val="00986036"/>
    <w:rsid w:val="00992459"/>
    <w:rsid w:val="00996D39"/>
    <w:rsid w:val="009E7D2B"/>
    <w:rsid w:val="00A40932"/>
    <w:rsid w:val="00A94E85"/>
    <w:rsid w:val="00AE023A"/>
    <w:rsid w:val="00B44598"/>
    <w:rsid w:val="00CE2B00"/>
    <w:rsid w:val="00CE339B"/>
    <w:rsid w:val="00D11489"/>
    <w:rsid w:val="00E10015"/>
    <w:rsid w:val="00E36712"/>
    <w:rsid w:val="00E40DFA"/>
    <w:rsid w:val="00E423C8"/>
    <w:rsid w:val="00EF544C"/>
    <w:rsid w:val="00F5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3C8"/>
  </w:style>
  <w:style w:type="paragraph" w:styleId="Heading1">
    <w:name w:val="heading 1"/>
    <w:basedOn w:val="Normal"/>
    <w:next w:val="Normal"/>
    <w:link w:val="Heading1Char"/>
    <w:uiPriority w:val="9"/>
    <w:qFormat/>
    <w:rsid w:val="00E36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544C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E36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sugrenovic</dc:creator>
  <cp:lastModifiedBy>mpetrovic</cp:lastModifiedBy>
  <cp:revision>19</cp:revision>
  <cp:lastPrinted>2023-05-19T07:10:00Z</cp:lastPrinted>
  <dcterms:created xsi:type="dcterms:W3CDTF">2023-03-29T08:56:00Z</dcterms:created>
  <dcterms:modified xsi:type="dcterms:W3CDTF">2023-05-19T07:11:00Z</dcterms:modified>
</cp:coreProperties>
</file>