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92487B">
        <w:rPr>
          <w:rFonts w:ascii="Times New Roman" w:hAnsi="Times New Roman"/>
          <w:sz w:val="24"/>
          <w:szCs w:val="24"/>
          <w:lang w:val="sr-Cyrl-BA"/>
        </w:rPr>
        <w:t>01-111-54/23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EA0790">
        <w:rPr>
          <w:rFonts w:ascii="Times New Roman" w:hAnsi="Times New Roman"/>
          <w:sz w:val="24"/>
          <w:szCs w:val="24"/>
          <w:lang w:val="sr-Cyrl-BA"/>
        </w:rPr>
        <w:t>14. новембар 2023. године</w:t>
      </w:r>
    </w:p>
    <w:p w:rsidR="00E847CB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952A3C" w:rsidRPr="00CB7821" w:rsidRDefault="00952A3C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CB7821" w:rsidRDefault="00A4673D" w:rsidP="00952A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33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C861C9">
        <w:rPr>
          <w:rFonts w:ascii="Times New Roman" w:hAnsi="Times New Roman"/>
          <w:sz w:val="24"/>
          <w:szCs w:val="24"/>
        </w:rPr>
        <w:t xml:space="preserve"> Закона о локалној самоуправи (</w:t>
      </w:r>
      <w:r w:rsidR="00C861C9">
        <w:rPr>
          <w:rFonts w:ascii="Times New Roman" w:hAnsi="Times New Roman"/>
          <w:sz w:val="24"/>
          <w:szCs w:val="24"/>
          <w:lang w:val="sr-Cyrl-BA"/>
        </w:rPr>
        <w:t>„</w:t>
      </w:r>
      <w:r w:rsidR="00C861C9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C861C9">
        <w:rPr>
          <w:rFonts w:ascii="Times New Roman" w:hAnsi="Times New Roman"/>
          <w:sz w:val="24"/>
          <w:szCs w:val="24"/>
          <w:lang w:val="sr-Cyrl-BA"/>
        </w:rPr>
        <w:t>“</w:t>
      </w:r>
      <w:r w:rsidR="00C861C9">
        <w:rPr>
          <w:rFonts w:ascii="Times New Roman" w:hAnsi="Times New Roman"/>
          <w:sz w:val="24"/>
          <w:szCs w:val="24"/>
        </w:rPr>
        <w:t xml:space="preserve">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 w:rsidR="00C861C9">
        <w:rPr>
          <w:rFonts w:ascii="Times New Roman" w:hAnsi="Times New Roman"/>
          <w:sz w:val="24"/>
          <w:szCs w:val="24"/>
        </w:rPr>
        <w:t>), члана 18. став 2. Закона о систему јавних служби (</w:t>
      </w:r>
      <w:r w:rsidR="00C861C9">
        <w:rPr>
          <w:rFonts w:ascii="Times New Roman" w:hAnsi="Times New Roman"/>
          <w:sz w:val="24"/>
          <w:szCs w:val="24"/>
          <w:lang w:val="sr-Cyrl-BA"/>
        </w:rPr>
        <w:t>„</w:t>
      </w:r>
      <w:r w:rsidR="00C861C9">
        <w:rPr>
          <w:rFonts w:ascii="Times New Roman" w:hAnsi="Times New Roman"/>
          <w:sz w:val="24"/>
          <w:szCs w:val="24"/>
        </w:rPr>
        <w:t>Службени гласник Републике Српске</w:t>
      </w:r>
      <w:r w:rsidR="00C861C9">
        <w:rPr>
          <w:rFonts w:ascii="Times New Roman" w:hAnsi="Times New Roman"/>
          <w:sz w:val="24"/>
          <w:szCs w:val="24"/>
          <w:lang w:val="sr-Cyrl-BA"/>
        </w:rPr>
        <w:t>“</w:t>
      </w:r>
      <w:r w:rsidR="00C861C9">
        <w:rPr>
          <w:rFonts w:ascii="Times New Roman" w:hAnsi="Times New Roman"/>
          <w:sz w:val="24"/>
          <w:szCs w:val="24"/>
        </w:rPr>
        <w:t>, број: 68/07, 109</w:t>
      </w:r>
      <w:r w:rsidR="00EA0790">
        <w:rPr>
          <w:rFonts w:ascii="Times New Roman" w:hAnsi="Times New Roman"/>
          <w:sz w:val="24"/>
          <w:szCs w:val="24"/>
        </w:rPr>
        <w:t xml:space="preserve">/12 и 44/16) и члана 39. став </w:t>
      </w:r>
      <w:r w:rsidR="00EA0790">
        <w:rPr>
          <w:rFonts w:ascii="Times New Roman" w:hAnsi="Times New Roman"/>
          <w:sz w:val="24"/>
          <w:szCs w:val="24"/>
          <w:lang w:val="sr-Cyrl-CS"/>
        </w:rPr>
        <w:t>(</w:t>
      </w:r>
      <w:r w:rsidR="00EA0790">
        <w:rPr>
          <w:rFonts w:ascii="Times New Roman" w:hAnsi="Times New Roman"/>
          <w:sz w:val="24"/>
          <w:szCs w:val="24"/>
        </w:rPr>
        <w:t>2</w:t>
      </w:r>
      <w:r w:rsidR="00EA0790">
        <w:rPr>
          <w:rFonts w:ascii="Times New Roman" w:hAnsi="Times New Roman"/>
          <w:sz w:val="24"/>
          <w:szCs w:val="24"/>
          <w:lang w:val="sr-Cyrl-CS"/>
        </w:rPr>
        <w:t>)</w:t>
      </w:r>
      <w:r w:rsidR="00EA0790">
        <w:rPr>
          <w:rFonts w:ascii="Times New Roman" w:hAnsi="Times New Roman"/>
          <w:sz w:val="24"/>
          <w:szCs w:val="24"/>
        </w:rPr>
        <w:t xml:space="preserve"> тачка 36</w:t>
      </w:r>
      <w:r w:rsidR="00EA0790">
        <w:rPr>
          <w:rFonts w:ascii="Times New Roman" w:hAnsi="Times New Roman"/>
          <w:sz w:val="24"/>
          <w:szCs w:val="24"/>
          <w:lang w:val="sr-Cyrl-CS"/>
        </w:rPr>
        <w:t>)</w:t>
      </w:r>
      <w:r w:rsidR="00C861C9">
        <w:rPr>
          <w:rFonts w:ascii="Times New Roman" w:hAnsi="Times New Roman"/>
          <w:sz w:val="24"/>
          <w:szCs w:val="24"/>
        </w:rPr>
        <w:t xml:space="preserve"> Статута Града Бијељина (</w:t>
      </w:r>
      <w:r w:rsidR="00C861C9">
        <w:rPr>
          <w:rFonts w:ascii="Times New Roman" w:hAnsi="Times New Roman"/>
          <w:sz w:val="24"/>
          <w:szCs w:val="24"/>
          <w:lang w:val="sr-Cyrl-BA"/>
        </w:rPr>
        <w:t>„</w:t>
      </w:r>
      <w:r w:rsidR="00C861C9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="00C861C9">
        <w:rPr>
          <w:rFonts w:ascii="Times New Roman" w:hAnsi="Times New Roman"/>
          <w:sz w:val="24"/>
          <w:szCs w:val="24"/>
          <w:lang w:val="sr-Cyrl-BA"/>
        </w:rPr>
        <w:t>“</w:t>
      </w:r>
      <w:r w:rsidR="00C861C9">
        <w:rPr>
          <w:rFonts w:ascii="Times New Roman" w:hAnsi="Times New Roman"/>
          <w:sz w:val="24"/>
          <w:szCs w:val="24"/>
        </w:rPr>
        <w:t>, број: 9/17),</w:t>
      </w:r>
      <w:r w:rsidR="00C861C9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EA0790">
        <w:rPr>
          <w:rFonts w:ascii="Times New Roman" w:hAnsi="Times New Roman"/>
          <w:sz w:val="24"/>
          <w:szCs w:val="24"/>
          <w:lang w:val="sr-Cyrl-BA"/>
        </w:rPr>
        <w:t xml:space="preserve">24.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EA0790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новембра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287C5C">
        <w:rPr>
          <w:rFonts w:ascii="Times New Roman" w:hAnsi="Times New Roman"/>
          <w:sz w:val="24"/>
          <w:szCs w:val="24"/>
        </w:rPr>
        <w:t>3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EA0790">
        <w:rPr>
          <w:rFonts w:ascii="Times New Roman" w:hAnsi="Times New Roman"/>
          <w:sz w:val="24"/>
          <w:szCs w:val="24"/>
          <w:lang w:val="sr-Cyrl-BA"/>
        </w:rPr>
        <w:t>године, донијела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је</w:t>
      </w:r>
    </w:p>
    <w:p w:rsidR="00E847CB" w:rsidRPr="00E847CB" w:rsidRDefault="00E847CB" w:rsidP="00952A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87C5C" w:rsidRPr="00262FDC" w:rsidRDefault="00287C5C" w:rsidP="00287C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2FDC">
        <w:rPr>
          <w:rFonts w:ascii="Times New Roman" w:hAnsi="Times New Roman"/>
          <w:b/>
          <w:sz w:val="24"/>
          <w:szCs w:val="24"/>
        </w:rPr>
        <w:t>Р Ј Е Ш Е Њ Е</w:t>
      </w:r>
    </w:p>
    <w:p w:rsidR="00287C5C" w:rsidRPr="00262FDC" w:rsidRDefault="00287C5C" w:rsidP="00287C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2FDC">
        <w:rPr>
          <w:rFonts w:ascii="Times New Roman" w:hAnsi="Times New Roman"/>
          <w:b/>
          <w:sz w:val="24"/>
          <w:szCs w:val="24"/>
        </w:rPr>
        <w:t xml:space="preserve">О РАЗРЈЕШЕЊУ ДИРЕКТОРА ЈАВНЕ УСТАНОВЕ 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„МУЗЕЈ СЕМБЕРИЈЕ“ </w:t>
      </w:r>
      <w:r w:rsidRPr="00262FDC">
        <w:rPr>
          <w:rFonts w:ascii="Times New Roman" w:hAnsi="Times New Roman"/>
          <w:b/>
          <w:sz w:val="24"/>
          <w:szCs w:val="24"/>
        </w:rPr>
        <w:t>БИЈЕЉИНА</w:t>
      </w:r>
    </w:p>
    <w:p w:rsidR="00CB7821" w:rsidRPr="00C861C9" w:rsidRDefault="00CB782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87C5C">
        <w:rPr>
          <w:rFonts w:ascii="Times New Roman" w:hAnsi="Times New Roman"/>
          <w:sz w:val="24"/>
          <w:szCs w:val="24"/>
          <w:lang w:val="sr-Cyrl-BA"/>
        </w:rPr>
        <w:t>Момчило Копривица</w:t>
      </w:r>
      <w:r w:rsidR="00287C5C" w:rsidRPr="00262FDC">
        <w:rPr>
          <w:rFonts w:ascii="Times New Roman" w:hAnsi="Times New Roman"/>
          <w:sz w:val="24"/>
          <w:szCs w:val="24"/>
        </w:rPr>
        <w:t xml:space="preserve"> из Бијељине, разрјешава се дужности директора Јавне установе </w:t>
      </w:r>
      <w:r w:rsidR="004B57AC">
        <w:rPr>
          <w:rFonts w:ascii="Times New Roman" w:hAnsi="Times New Roman"/>
          <w:sz w:val="24"/>
          <w:szCs w:val="24"/>
          <w:lang w:val="sr-Cyrl-BA"/>
        </w:rPr>
        <w:t>„</w:t>
      </w:r>
      <w:r w:rsidR="00287C5C">
        <w:rPr>
          <w:rFonts w:ascii="Times New Roman" w:hAnsi="Times New Roman"/>
          <w:sz w:val="24"/>
          <w:szCs w:val="24"/>
          <w:lang w:val="sr-Cyrl-BA"/>
        </w:rPr>
        <w:t>Музеј Семберије</w:t>
      </w:r>
      <w:r w:rsidR="004B57AC">
        <w:rPr>
          <w:rFonts w:ascii="Times New Roman" w:hAnsi="Times New Roman"/>
          <w:sz w:val="24"/>
          <w:szCs w:val="24"/>
          <w:lang w:val="sr-Cyrl-BA"/>
        </w:rPr>
        <w:t>“</w:t>
      </w:r>
      <w:r w:rsidR="00287C5C"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  <w:r w:rsidR="00287C5C">
        <w:rPr>
          <w:rFonts w:ascii="Times New Roman" w:hAnsi="Times New Roman"/>
          <w:sz w:val="24"/>
          <w:szCs w:val="24"/>
        </w:rPr>
        <w:t xml:space="preserve">, </w:t>
      </w:r>
      <w:r w:rsidR="00287C5C" w:rsidRPr="00262FDC">
        <w:rPr>
          <w:rFonts w:ascii="Times New Roman" w:hAnsi="Times New Roman"/>
          <w:sz w:val="24"/>
          <w:szCs w:val="24"/>
        </w:rPr>
        <w:t>због ист</w:t>
      </w:r>
      <w:r w:rsidR="00287C5C">
        <w:rPr>
          <w:rFonts w:ascii="Times New Roman" w:hAnsi="Times New Roman"/>
          <w:sz w:val="24"/>
          <w:szCs w:val="24"/>
        </w:rPr>
        <w:t>ека мандата на који је именован</w:t>
      </w:r>
      <w:r w:rsidR="00287C5C">
        <w:rPr>
          <w:rFonts w:ascii="Times New Roman" w:hAnsi="Times New Roman"/>
          <w:sz w:val="24"/>
          <w:szCs w:val="24"/>
          <w:lang w:val="sr-Cyrl-BA"/>
        </w:rPr>
        <w:t>.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355B6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Pr="00B74C72" w:rsidRDefault="00C861C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4C72">
        <w:rPr>
          <w:rFonts w:ascii="Times New Roman" w:hAnsi="Times New Roman"/>
          <w:sz w:val="24"/>
          <w:szCs w:val="24"/>
        </w:rPr>
        <w:t>О б р а з л о ж е њ е</w:t>
      </w:r>
    </w:p>
    <w:p w:rsidR="00C861C9" w:rsidRPr="004355B6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>Чланом 39. став 2. тачка 33. Закона о локал</w:t>
      </w:r>
      <w:r w:rsidR="00E847CB">
        <w:rPr>
          <w:rFonts w:ascii="Times New Roman" w:hAnsi="Times New Roman"/>
          <w:sz w:val="24"/>
          <w:szCs w:val="24"/>
        </w:rPr>
        <w:t>ној самоуправи („Службени глас</w:t>
      </w:r>
      <w:r w:rsidR="00E847CB">
        <w:rPr>
          <w:rFonts w:ascii="Times New Roman" w:hAnsi="Times New Roman"/>
          <w:sz w:val="24"/>
          <w:szCs w:val="24"/>
          <w:lang w:val="sr-Cyrl-CS"/>
        </w:rPr>
        <w:t>ни</w:t>
      </w:r>
      <w:r>
        <w:rPr>
          <w:rFonts w:ascii="Times New Roman" w:hAnsi="Times New Roman"/>
          <w:sz w:val="24"/>
          <w:szCs w:val="24"/>
        </w:rPr>
        <w:t xml:space="preserve">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законом. Чланом 18. став 2. Закона о систему јавних служби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Републике Српске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>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Статута Града Бијељина (</w:t>
      </w:r>
      <w:r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</w:rPr>
        <w:t>Службени гласник Града Бијељина</w:t>
      </w:r>
      <w:r>
        <w:rPr>
          <w:rFonts w:ascii="Times New Roman" w:hAnsi="Times New Roman"/>
          <w:sz w:val="24"/>
          <w:szCs w:val="24"/>
          <w:lang w:val="sr-Cyrl-BA"/>
        </w:rPr>
        <w:t>“</w:t>
      </w:r>
      <w:r>
        <w:rPr>
          <w:rFonts w:ascii="Times New Roman" w:hAnsi="Times New Roman"/>
          <w:sz w:val="24"/>
          <w:szCs w:val="24"/>
        </w:rPr>
        <w:t xml:space="preserve">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87C5C" w:rsidRDefault="00287C5C" w:rsidP="00287C5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62FDC">
        <w:rPr>
          <w:rFonts w:ascii="Times New Roman" w:hAnsi="Times New Roman"/>
          <w:sz w:val="24"/>
          <w:szCs w:val="24"/>
          <w:lang w:val="sr-Cyrl-BA"/>
        </w:rPr>
        <w:t xml:space="preserve">Имајући у виду чињеницу да је </w:t>
      </w:r>
      <w:r>
        <w:rPr>
          <w:rFonts w:ascii="Times New Roman" w:hAnsi="Times New Roman"/>
          <w:sz w:val="24"/>
          <w:szCs w:val="24"/>
          <w:lang w:val="sr-Cyrl-BA"/>
        </w:rPr>
        <w:t>Момчило Копривица</w:t>
      </w:r>
      <w:r w:rsidRPr="00262FDC">
        <w:rPr>
          <w:rFonts w:ascii="Times New Roman" w:hAnsi="Times New Roman"/>
          <w:sz w:val="24"/>
          <w:szCs w:val="24"/>
          <w:lang w:val="sr-Cyrl-BA"/>
        </w:rPr>
        <w:t xml:space="preserve"> именован за директора </w:t>
      </w:r>
      <w:r>
        <w:rPr>
          <w:rFonts w:ascii="Times New Roman" w:hAnsi="Times New Roman"/>
          <w:sz w:val="24"/>
          <w:szCs w:val="24"/>
          <w:lang w:val="sr-Cyrl-BA"/>
        </w:rPr>
        <w:t>Јавне установе „Музеј Семберије“ Бијељина</w:t>
      </w:r>
      <w:r w:rsidRPr="00262FDC">
        <w:rPr>
          <w:rFonts w:ascii="Times New Roman" w:hAnsi="Times New Roman"/>
          <w:sz w:val="24"/>
          <w:szCs w:val="24"/>
          <w:lang w:val="sr-Cyrl-BA"/>
        </w:rPr>
        <w:t xml:space="preserve"> рјешењем Скупштине </w:t>
      </w:r>
      <w:r>
        <w:rPr>
          <w:rFonts w:ascii="Times New Roman" w:hAnsi="Times New Roman"/>
          <w:sz w:val="24"/>
          <w:szCs w:val="24"/>
          <w:lang w:val="sr-Cyrl-BA"/>
        </w:rPr>
        <w:t>Г</w:t>
      </w:r>
      <w:r w:rsidRPr="00262FDC">
        <w:rPr>
          <w:rFonts w:ascii="Times New Roman" w:hAnsi="Times New Roman"/>
          <w:sz w:val="24"/>
          <w:szCs w:val="24"/>
          <w:lang w:val="sr-Cyrl-BA"/>
        </w:rPr>
        <w:t>рада Бијељина у п</w:t>
      </w:r>
      <w:r>
        <w:rPr>
          <w:rFonts w:ascii="Times New Roman" w:hAnsi="Times New Roman"/>
          <w:sz w:val="24"/>
          <w:szCs w:val="24"/>
          <w:lang w:val="sr-Cyrl-BA"/>
        </w:rPr>
        <w:t xml:space="preserve">ретходном сазиву број 01-111-69/19 од </w:t>
      </w:r>
      <w:r w:rsidR="004B57AC">
        <w:rPr>
          <w:rFonts w:ascii="Times New Roman" w:hAnsi="Times New Roman"/>
          <w:sz w:val="24"/>
          <w:szCs w:val="24"/>
          <w:lang w:val="sr-Cyrl-BA"/>
        </w:rPr>
        <w:t>0</w:t>
      </w:r>
      <w:r>
        <w:rPr>
          <w:rFonts w:ascii="Times New Roman" w:hAnsi="Times New Roman"/>
          <w:sz w:val="24"/>
          <w:szCs w:val="24"/>
          <w:lang w:val="sr-Cyrl-BA"/>
        </w:rPr>
        <w:t>4.10.2019</w:t>
      </w:r>
      <w:r w:rsidRPr="00262FDC">
        <w:rPr>
          <w:rFonts w:ascii="Times New Roman" w:hAnsi="Times New Roman"/>
          <w:sz w:val="24"/>
          <w:szCs w:val="24"/>
          <w:lang w:val="sr-Cyrl-BA"/>
        </w:rPr>
        <w:t>. године, да је прије доношења рје</w:t>
      </w:r>
      <w:r>
        <w:rPr>
          <w:rFonts w:ascii="Times New Roman" w:hAnsi="Times New Roman"/>
          <w:sz w:val="24"/>
          <w:szCs w:val="24"/>
          <w:lang w:val="sr-Cyrl-BA"/>
        </w:rPr>
        <w:t>шења о именовању број 01-111-69/19 од</w:t>
      </w:r>
      <w:r w:rsidR="004B57AC">
        <w:rPr>
          <w:rFonts w:ascii="Times New Roman" w:hAnsi="Times New Roman"/>
          <w:sz w:val="24"/>
          <w:szCs w:val="24"/>
          <w:lang w:val="sr-Cyrl-BA"/>
        </w:rPr>
        <w:t xml:space="preserve"> 0</w:t>
      </w:r>
      <w:r>
        <w:rPr>
          <w:rFonts w:ascii="Times New Roman" w:hAnsi="Times New Roman"/>
          <w:sz w:val="24"/>
          <w:szCs w:val="24"/>
          <w:lang w:val="sr-Cyrl-BA"/>
        </w:rPr>
        <w:t>4.10.2019</w:t>
      </w:r>
      <w:r w:rsidRPr="00262FDC">
        <w:rPr>
          <w:rFonts w:ascii="Times New Roman" w:hAnsi="Times New Roman"/>
          <w:sz w:val="24"/>
          <w:szCs w:val="24"/>
          <w:lang w:val="sr-Cyrl-BA"/>
        </w:rPr>
        <w:t xml:space="preserve">. године проведен поступак јавне конкуренције, да мандат директора </w:t>
      </w:r>
      <w:r w:rsidRPr="00110A7D">
        <w:rPr>
          <w:rFonts w:ascii="Times New Roman" w:hAnsi="Times New Roman"/>
          <w:sz w:val="24"/>
          <w:szCs w:val="24"/>
          <w:lang w:val="sr-Cyrl-BA"/>
        </w:rPr>
        <w:t xml:space="preserve">Јавне установе </w:t>
      </w:r>
      <w:r>
        <w:rPr>
          <w:rFonts w:ascii="Times New Roman" w:hAnsi="Times New Roman"/>
          <w:sz w:val="24"/>
          <w:szCs w:val="24"/>
          <w:lang w:val="sr-Cyrl-BA"/>
        </w:rPr>
        <w:t>„Музеј Семберије“</w:t>
      </w:r>
      <w:r w:rsidRPr="00110A7D">
        <w:rPr>
          <w:rFonts w:ascii="Times New Roman" w:hAnsi="Times New Roman"/>
          <w:sz w:val="24"/>
          <w:szCs w:val="24"/>
          <w:lang w:val="sr-Cyrl-BA"/>
        </w:rPr>
        <w:t xml:space="preserve"> Бијељина</w:t>
      </w:r>
      <w:r w:rsidRPr="00262FDC">
        <w:rPr>
          <w:rFonts w:ascii="Times New Roman" w:hAnsi="Times New Roman"/>
          <w:sz w:val="24"/>
          <w:szCs w:val="24"/>
          <w:lang w:val="sr-Cyrl-BA"/>
        </w:rPr>
        <w:t xml:space="preserve"> траје четири године, те да је истекао временски период од четири године на који је именован, одлучено је као у диспозитиву.</w:t>
      </w:r>
    </w:p>
    <w:p w:rsidR="00C64A4F" w:rsidRDefault="00C64A4F" w:rsidP="00287C5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64A4F" w:rsidRDefault="00C64A4F" w:rsidP="00287C5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64A4F" w:rsidRPr="00110A7D" w:rsidRDefault="00C64A4F" w:rsidP="00287C5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012F" w:rsidRDefault="008F012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64A4F" w:rsidRDefault="00C64A4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E847CB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9076DB" w:rsidRDefault="009076DB" w:rsidP="009076DB">
      <w:pPr>
        <w:rPr>
          <w:lang w:val="sr-Cyrl-CS"/>
        </w:rPr>
      </w:pPr>
    </w:p>
    <w:p w:rsidR="00C64A4F" w:rsidRDefault="00C64A4F" w:rsidP="009076DB">
      <w:pPr>
        <w:rPr>
          <w:lang w:val="sr-Cyrl-CS"/>
        </w:rPr>
      </w:pPr>
    </w:p>
    <w:p w:rsidR="00C64A4F" w:rsidRPr="009076DB" w:rsidRDefault="00C64A4F" w:rsidP="009076DB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98"/>
        <w:gridCol w:w="1555"/>
        <w:gridCol w:w="4253"/>
      </w:tblGrid>
      <w:tr w:rsidR="009076DB" w:rsidTr="008F012F">
        <w:tc>
          <w:tcPr>
            <w:tcW w:w="3798" w:type="dxa"/>
            <w:hideMark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555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9076DB" w:rsidTr="008F012F">
        <w:tc>
          <w:tcPr>
            <w:tcW w:w="3798" w:type="dxa"/>
            <w:hideMark/>
          </w:tcPr>
          <w:p w:rsidR="009076DB" w:rsidRDefault="009076DB" w:rsidP="00CB782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555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8F012F">
        <w:tc>
          <w:tcPr>
            <w:tcW w:w="3798" w:type="dxa"/>
            <w:hideMark/>
          </w:tcPr>
          <w:p w:rsidR="00CB7821" w:rsidRDefault="00287C5C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>Момчило Копривица</w:t>
            </w:r>
          </w:p>
        </w:tc>
        <w:tc>
          <w:tcPr>
            <w:tcW w:w="1555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8F012F">
        <w:tc>
          <w:tcPr>
            <w:tcW w:w="3798" w:type="dxa"/>
          </w:tcPr>
          <w:p w:rsidR="00CB7821" w:rsidRDefault="00CB7821" w:rsidP="00327441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555" w:type="dxa"/>
          </w:tcPr>
          <w:p w:rsidR="00CB7821" w:rsidRDefault="00CB7821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Pr="003A1403" w:rsidRDefault="00CB7821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81716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9076DB" w:rsidTr="008F012F">
        <w:tc>
          <w:tcPr>
            <w:tcW w:w="3798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9076DB" w:rsidRDefault="009076DB" w:rsidP="00B86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076DB" w:rsidRDefault="009076DB" w:rsidP="00B86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7821" w:rsidRDefault="00CB7821" w:rsidP="00CB782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B7821" w:rsidRDefault="00CB7821" w:rsidP="009076DB">
      <w:pPr>
        <w:jc w:val="both"/>
        <w:rPr>
          <w:sz w:val="24"/>
          <w:szCs w:val="24"/>
          <w:lang w:val="sr-Cyrl-CS"/>
        </w:rPr>
      </w:pPr>
    </w:p>
    <w:p w:rsidR="00CB7821" w:rsidRPr="00551D98" w:rsidRDefault="00CB7821" w:rsidP="009076DB">
      <w:pPr>
        <w:jc w:val="both"/>
        <w:rPr>
          <w:sz w:val="24"/>
          <w:szCs w:val="24"/>
          <w:lang w:val="sr-Cyrl-CS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847CB" w:rsidRDefault="00E847CB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012F" w:rsidRDefault="008F012F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012F" w:rsidRDefault="008F012F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012F" w:rsidRDefault="008F012F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012F" w:rsidRDefault="008F012F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012F" w:rsidRDefault="008F012F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7821" w:rsidRDefault="00CB7821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EA0790" w:rsidRDefault="00EA0790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EA0790" w:rsidRDefault="00EA0790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EA0790" w:rsidRDefault="00EA0790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EA0790" w:rsidRDefault="00EA0790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8D13B2" w:rsidRDefault="008D13B2" w:rsidP="00CB7821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EA0790" w:rsidRDefault="00EA079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2B4FAE">
        <w:rPr>
          <w:rFonts w:ascii="Times New Roman" w:hAnsi="Times New Roman"/>
          <w:sz w:val="24"/>
          <w:szCs w:val="24"/>
          <w:lang w:val="sr-Cyrl-BA"/>
        </w:rPr>
        <w:t>01-111-55/23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EA0790">
        <w:rPr>
          <w:rFonts w:ascii="Times New Roman" w:hAnsi="Times New Roman"/>
          <w:sz w:val="24"/>
          <w:szCs w:val="24"/>
          <w:lang w:val="sr-Cyrl-BA"/>
        </w:rPr>
        <w:t>14. новембар 2023. године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236799" w:rsidRPr="00236799" w:rsidRDefault="00236799" w:rsidP="00C861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B7821" w:rsidRDefault="002B4FAE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На основу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C861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тачка 33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C861C9">
        <w:rPr>
          <w:rFonts w:ascii="Times New Roman" w:hAnsi="Times New Roman"/>
          <w:sz w:val="24"/>
          <w:szCs w:val="24"/>
        </w:rPr>
        <w:t xml:space="preserve"> Закона о локалној самоуправи („Службени гласник Републике Српске</w:t>
      </w:r>
      <w:r w:rsidR="00C861C9">
        <w:rPr>
          <w:rFonts w:ascii="Times New Roman" w:hAnsi="Times New Roman"/>
          <w:sz w:val="24"/>
          <w:szCs w:val="24"/>
          <w:lang w:val="sr-Cyrl-BA"/>
        </w:rPr>
        <w:t>“</w:t>
      </w:r>
      <w:r w:rsidR="00C861C9">
        <w:rPr>
          <w:rFonts w:ascii="Times New Roman" w:hAnsi="Times New Roman"/>
          <w:sz w:val="24"/>
          <w:szCs w:val="24"/>
        </w:rPr>
        <w:t xml:space="preserve">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 w:rsidR="00C861C9">
        <w:rPr>
          <w:rFonts w:ascii="Times New Roman" w:hAnsi="Times New Roman"/>
          <w:sz w:val="24"/>
          <w:szCs w:val="24"/>
        </w:rPr>
        <w:t xml:space="preserve">), а у вези са чланом 4. став 2. Закона о министарским, владиним и другим именовањима Републике Српске („Службени гласник Републике Српске“, </w:t>
      </w:r>
      <w:r w:rsidR="00EA0790">
        <w:rPr>
          <w:rFonts w:ascii="Times New Roman" w:hAnsi="Times New Roman"/>
          <w:sz w:val="24"/>
          <w:szCs w:val="24"/>
        </w:rPr>
        <w:t xml:space="preserve">број: 41/03) и члана 39. став </w:t>
      </w:r>
      <w:r w:rsidR="00EA0790">
        <w:rPr>
          <w:rFonts w:ascii="Times New Roman" w:hAnsi="Times New Roman"/>
          <w:sz w:val="24"/>
          <w:szCs w:val="24"/>
          <w:lang w:val="sr-Cyrl-CS"/>
        </w:rPr>
        <w:t>(</w:t>
      </w:r>
      <w:r w:rsidR="00EA0790">
        <w:rPr>
          <w:rFonts w:ascii="Times New Roman" w:hAnsi="Times New Roman"/>
          <w:sz w:val="24"/>
          <w:szCs w:val="24"/>
        </w:rPr>
        <w:t>2</w:t>
      </w:r>
      <w:r w:rsidR="00EA0790">
        <w:rPr>
          <w:rFonts w:ascii="Times New Roman" w:hAnsi="Times New Roman"/>
          <w:sz w:val="24"/>
          <w:szCs w:val="24"/>
          <w:lang w:val="sr-Cyrl-CS"/>
        </w:rPr>
        <w:t>)</w:t>
      </w:r>
      <w:r w:rsidR="00EA0790">
        <w:rPr>
          <w:rFonts w:ascii="Times New Roman" w:hAnsi="Times New Roman"/>
          <w:sz w:val="24"/>
          <w:szCs w:val="24"/>
        </w:rPr>
        <w:t xml:space="preserve"> тачка 36</w:t>
      </w:r>
      <w:r w:rsidR="00EA0790">
        <w:rPr>
          <w:rFonts w:ascii="Times New Roman" w:hAnsi="Times New Roman"/>
          <w:sz w:val="24"/>
          <w:szCs w:val="24"/>
          <w:lang w:val="sr-Cyrl-CS"/>
        </w:rPr>
        <w:t>)</w:t>
      </w:r>
      <w:r w:rsidR="00C861C9">
        <w:rPr>
          <w:rFonts w:ascii="Times New Roman" w:hAnsi="Times New Roman"/>
          <w:sz w:val="24"/>
          <w:szCs w:val="24"/>
        </w:rPr>
        <w:t xml:space="preserve"> Статута Града Бијељина („Службени гласник Града Бијељина“, број: 9/17),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EA0790">
        <w:rPr>
          <w:rFonts w:ascii="Times New Roman" w:hAnsi="Times New Roman"/>
          <w:sz w:val="24"/>
          <w:szCs w:val="24"/>
          <w:lang w:val="sr-Cyrl-BA"/>
        </w:rPr>
        <w:t xml:space="preserve">24.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EA0790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новембра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287C5C">
        <w:rPr>
          <w:rFonts w:ascii="Times New Roman" w:hAnsi="Times New Roman"/>
          <w:sz w:val="24"/>
          <w:szCs w:val="24"/>
          <w:lang w:val="sr-Cyrl-BA"/>
        </w:rPr>
        <w:t>3</w:t>
      </w:r>
      <w:r w:rsidR="00EA0790">
        <w:rPr>
          <w:rFonts w:ascii="Times New Roman" w:hAnsi="Times New Roman"/>
          <w:sz w:val="24"/>
          <w:szCs w:val="24"/>
          <w:lang w:val="sr-Cyrl-BA"/>
        </w:rPr>
        <w:t xml:space="preserve">. године, донијела </w:t>
      </w:r>
      <w:r w:rsidR="00CB7821">
        <w:rPr>
          <w:rFonts w:ascii="Times New Roman" w:hAnsi="Times New Roman"/>
          <w:sz w:val="24"/>
          <w:szCs w:val="24"/>
          <w:lang w:val="sr-Cyrl-BA"/>
        </w:rPr>
        <w:t>је</w:t>
      </w:r>
    </w:p>
    <w:p w:rsidR="0023679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87C5C" w:rsidRPr="00110A7D" w:rsidRDefault="00287C5C" w:rsidP="00287C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A7D">
        <w:rPr>
          <w:rFonts w:ascii="Times New Roman" w:hAnsi="Times New Roman"/>
          <w:b/>
          <w:sz w:val="24"/>
          <w:szCs w:val="24"/>
        </w:rPr>
        <w:t>Р Ј Е Ш Е Њ Е</w:t>
      </w:r>
    </w:p>
    <w:p w:rsidR="00287C5C" w:rsidRPr="00110A7D" w:rsidRDefault="00287C5C" w:rsidP="00287C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A7D">
        <w:rPr>
          <w:rFonts w:ascii="Times New Roman" w:hAnsi="Times New Roman"/>
          <w:b/>
          <w:sz w:val="24"/>
          <w:szCs w:val="24"/>
        </w:rPr>
        <w:t>О ИМЕНОВАЊУ ВРШИОЦА ДУЖНОСТИ</w:t>
      </w:r>
    </w:p>
    <w:p w:rsidR="00287C5C" w:rsidRPr="00110A7D" w:rsidRDefault="00287C5C" w:rsidP="00287C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A7D">
        <w:rPr>
          <w:rFonts w:ascii="Times New Roman" w:hAnsi="Times New Roman"/>
          <w:b/>
          <w:sz w:val="24"/>
          <w:szCs w:val="24"/>
        </w:rPr>
        <w:t xml:space="preserve">ДИРЕКТОРА ЈАВНЕ УСТАНОВЕ 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„МУЗЕЈ </w:t>
      </w:r>
      <w:r>
        <w:rPr>
          <w:rFonts w:ascii="Times New Roman" w:hAnsi="Times New Roman"/>
          <w:b/>
          <w:sz w:val="24"/>
          <w:szCs w:val="24"/>
        </w:rPr>
        <w:t>СЕМБЕРИЈ</w:t>
      </w:r>
      <w:r>
        <w:rPr>
          <w:rFonts w:ascii="Times New Roman" w:hAnsi="Times New Roman"/>
          <w:b/>
          <w:sz w:val="24"/>
          <w:szCs w:val="24"/>
          <w:lang w:val="sr-Cyrl-BA"/>
        </w:rPr>
        <w:t>Е“</w:t>
      </w:r>
      <w:r w:rsidRPr="00110A7D">
        <w:rPr>
          <w:rFonts w:ascii="Times New Roman" w:hAnsi="Times New Roman"/>
          <w:b/>
          <w:sz w:val="24"/>
          <w:szCs w:val="24"/>
        </w:rPr>
        <w:t xml:space="preserve"> БИЈЕЉИНА</w:t>
      </w:r>
    </w:p>
    <w:p w:rsidR="004B2154" w:rsidRDefault="004B2154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87C5C" w:rsidRPr="00262FDC" w:rsidRDefault="00C861C9" w:rsidP="00287C5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427F06">
        <w:rPr>
          <w:rFonts w:ascii="Times New Roman" w:hAnsi="Times New Roman"/>
          <w:sz w:val="24"/>
          <w:szCs w:val="24"/>
          <w:lang w:val="sr-Cyrl-BA"/>
        </w:rPr>
        <w:t>Момчило Копривица из Бијељине</w:t>
      </w:r>
      <w:r>
        <w:rPr>
          <w:rFonts w:ascii="Times New Roman" w:hAnsi="Times New Roman"/>
          <w:sz w:val="24"/>
          <w:szCs w:val="24"/>
        </w:rPr>
        <w:t xml:space="preserve">, </w:t>
      </w:r>
      <w:r w:rsidR="00287C5C" w:rsidRPr="00262FDC">
        <w:rPr>
          <w:rFonts w:ascii="Times New Roman" w:hAnsi="Times New Roman"/>
          <w:sz w:val="24"/>
          <w:szCs w:val="24"/>
        </w:rPr>
        <w:t xml:space="preserve">именује се за вршиоца дужности директора </w:t>
      </w:r>
      <w:bookmarkStart w:id="0" w:name="_Hlk150152228"/>
      <w:r w:rsidR="00287C5C">
        <w:rPr>
          <w:rFonts w:ascii="Times New Roman" w:hAnsi="Times New Roman"/>
          <w:sz w:val="24"/>
          <w:szCs w:val="24"/>
        </w:rPr>
        <w:t xml:space="preserve">Јавне установе </w:t>
      </w:r>
      <w:r w:rsidR="00287C5C">
        <w:rPr>
          <w:rFonts w:ascii="Times New Roman" w:hAnsi="Times New Roman"/>
          <w:sz w:val="24"/>
          <w:szCs w:val="24"/>
          <w:lang w:val="sr-Cyrl-BA"/>
        </w:rPr>
        <w:t xml:space="preserve">„Музеј </w:t>
      </w:r>
      <w:r w:rsidR="00287C5C">
        <w:rPr>
          <w:rFonts w:ascii="Times New Roman" w:hAnsi="Times New Roman"/>
          <w:sz w:val="24"/>
          <w:szCs w:val="24"/>
        </w:rPr>
        <w:t>Сембериј</w:t>
      </w:r>
      <w:r w:rsidR="00287C5C">
        <w:rPr>
          <w:rFonts w:ascii="Times New Roman" w:hAnsi="Times New Roman"/>
          <w:sz w:val="24"/>
          <w:szCs w:val="24"/>
          <w:lang w:val="sr-Cyrl-BA"/>
        </w:rPr>
        <w:t>е“</w:t>
      </w:r>
      <w:r w:rsidR="00287C5C" w:rsidRPr="00262FDC">
        <w:rPr>
          <w:rFonts w:ascii="Times New Roman" w:hAnsi="Times New Roman"/>
          <w:sz w:val="24"/>
          <w:szCs w:val="24"/>
        </w:rPr>
        <w:t xml:space="preserve"> Бијељина.</w:t>
      </w:r>
    </w:p>
    <w:bookmarkEnd w:id="0"/>
    <w:p w:rsidR="008F012F" w:rsidRPr="008F012F" w:rsidRDefault="008F012F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87C5C" w:rsidRPr="00262FDC" w:rsidRDefault="00C861C9" w:rsidP="00287C5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Именован</w:t>
      </w:r>
      <w:r>
        <w:rPr>
          <w:rFonts w:ascii="Times New Roman" w:hAnsi="Times New Roman"/>
          <w:sz w:val="24"/>
          <w:szCs w:val="24"/>
          <w:lang w:val="sr-Cyrl-BA"/>
        </w:rPr>
        <w:t>и</w:t>
      </w:r>
      <w:r w:rsidR="00CB6A5D">
        <w:rPr>
          <w:rFonts w:ascii="Times New Roman" w:hAnsi="Times New Roman"/>
          <w:sz w:val="24"/>
          <w:szCs w:val="24"/>
        </w:rPr>
        <w:t xml:space="preserve"> ће функцију из тачке 1. овог </w:t>
      </w:r>
      <w:r w:rsidR="00CB6A5D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 xml:space="preserve">јешења обављати до окончања поступка избора и коначног именовања директора </w:t>
      </w:r>
      <w:r w:rsidR="00287C5C">
        <w:rPr>
          <w:rFonts w:ascii="Times New Roman" w:hAnsi="Times New Roman"/>
          <w:sz w:val="24"/>
          <w:szCs w:val="24"/>
        </w:rPr>
        <w:t xml:space="preserve">Јавне установе </w:t>
      </w:r>
      <w:r w:rsidR="00287C5C">
        <w:rPr>
          <w:rFonts w:ascii="Times New Roman" w:hAnsi="Times New Roman"/>
          <w:sz w:val="24"/>
          <w:szCs w:val="24"/>
          <w:lang w:val="sr-Cyrl-BA"/>
        </w:rPr>
        <w:t xml:space="preserve">„Музеј </w:t>
      </w:r>
      <w:r w:rsidR="00287C5C">
        <w:rPr>
          <w:rFonts w:ascii="Times New Roman" w:hAnsi="Times New Roman"/>
          <w:sz w:val="24"/>
          <w:szCs w:val="24"/>
        </w:rPr>
        <w:t>Сембериј</w:t>
      </w:r>
      <w:r w:rsidR="00287C5C">
        <w:rPr>
          <w:rFonts w:ascii="Times New Roman" w:hAnsi="Times New Roman"/>
          <w:sz w:val="24"/>
          <w:szCs w:val="24"/>
          <w:lang w:val="sr-Cyrl-BA"/>
        </w:rPr>
        <w:t>е“</w:t>
      </w:r>
      <w:r w:rsidR="00287C5C" w:rsidRPr="00262FDC">
        <w:rPr>
          <w:rFonts w:ascii="Times New Roman" w:hAnsi="Times New Roman"/>
          <w:sz w:val="24"/>
          <w:szCs w:val="24"/>
        </w:rPr>
        <w:t xml:space="preserve"> Бијељина.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3. Ово Рјешење ступа на снагу даном доношења, а објавиће се у „Службеном гласнику Града Бијељина“. </w:t>
      </w: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О б р а з л о ж е њ е</w:t>
      </w:r>
    </w:p>
    <w:p w:rsidR="00C861C9" w:rsidRDefault="00C861C9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36799" w:rsidRDefault="00C861C9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Чланом 39. став 2. тачка 33. Закона о локалној самоуправи („Службени гласинк Републике Српске“, број: </w:t>
      </w:r>
      <w:r w:rsidR="00B3013F">
        <w:rPr>
          <w:rFonts w:ascii="Times New Roman" w:hAnsi="Times New Roman"/>
          <w:sz w:val="24"/>
          <w:szCs w:val="24"/>
        </w:rPr>
        <w:t>97/16, 36/19 и 61/21</w:t>
      </w:r>
      <w:r>
        <w:rPr>
          <w:rFonts w:ascii="Times New Roman" w:hAnsi="Times New Roman"/>
          <w:sz w:val="24"/>
          <w:szCs w:val="24"/>
        </w:rPr>
        <w:t xml:space="preserve">) прописано је да Скупштина именује и разрјешава директора и управни одбор установе чији је оснивач или суоснивач јединица локалне самоуправе, у складу са законом, 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 Члан 4. став 2. Закона о министарским, владиним и другим именовањима Републике Српске („Службени гласник Републике Српске“, број: 41/03) односи се на изузећа у примјени од тог закона, тј. на именовања на краћи период, под којим се подразумјевају именовања на највише 2 мјесеца која се не могу поновити и за која укупна накнада за цијели период не износи више од пет хиљада КМ (5.000). Сходно горе наведеном, одлучено је као у диспозитиву. </w:t>
      </w:r>
    </w:p>
    <w:p w:rsidR="00CB7821" w:rsidRDefault="00CB7821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52A3C" w:rsidRDefault="00952A3C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64A4F" w:rsidRDefault="00C64A4F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64A4F" w:rsidRDefault="00C64A4F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64A4F" w:rsidRDefault="00C64A4F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52A3C" w:rsidRDefault="00952A3C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ПОУКА О ПРАВНОМ ЛИЈЕКУ:</w:t>
      </w:r>
    </w:p>
    <w:p w:rsidR="00C861C9" w:rsidRDefault="00C861C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61C9" w:rsidRDefault="00236799" w:rsidP="00C86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C861C9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CB6A5D" w:rsidRDefault="00CB6A5D" w:rsidP="00236799">
      <w:pPr>
        <w:rPr>
          <w:lang w:val="sr-Cyrl-CS"/>
        </w:rPr>
      </w:pPr>
    </w:p>
    <w:p w:rsidR="00C64A4F" w:rsidRPr="00CB6A5D" w:rsidRDefault="00C64A4F" w:rsidP="00236799">
      <w:pPr>
        <w:rPr>
          <w:lang w:val="sr-Cyrl-CS"/>
        </w:rPr>
      </w:pPr>
    </w:p>
    <w:tbl>
      <w:tblPr>
        <w:tblW w:w="9606" w:type="dxa"/>
        <w:tblLook w:val="04A0"/>
      </w:tblPr>
      <w:tblGrid>
        <w:gridCol w:w="3705"/>
        <w:gridCol w:w="1648"/>
        <w:gridCol w:w="4253"/>
      </w:tblGrid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064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CB7821" w:rsidP="0032744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CB7821" w:rsidTr="00327441">
        <w:tc>
          <w:tcPr>
            <w:tcW w:w="3705" w:type="dxa"/>
            <w:hideMark/>
          </w:tcPr>
          <w:p w:rsidR="00CB7821" w:rsidRDefault="00F7491F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Именованом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CB7821" w:rsidTr="00327441">
        <w:tc>
          <w:tcPr>
            <w:tcW w:w="3705" w:type="dxa"/>
          </w:tcPr>
          <w:p w:rsidR="00CB7821" w:rsidRDefault="00CB7821" w:rsidP="00CB782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Pr="003A1403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C97214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CB7821" w:rsidTr="00327441">
        <w:tc>
          <w:tcPr>
            <w:tcW w:w="3705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CB7821" w:rsidRDefault="00CB7821" w:rsidP="003274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CB7821" w:rsidRDefault="00CB7821" w:rsidP="003274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7821" w:rsidRDefault="00CB7821" w:rsidP="00CB782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64A4F" w:rsidRDefault="00C64A4F" w:rsidP="00CB782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Pr="004355B6" w:rsidRDefault="00C861C9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61C9" w:rsidRDefault="00C861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73EF" w:rsidRDefault="00C873EF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F012F" w:rsidRDefault="008F012F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D13B2" w:rsidRDefault="008D13B2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8D13B2" w:rsidRDefault="008D13B2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A0790" w:rsidRDefault="00EA079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A0790" w:rsidRDefault="00EA079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A0790" w:rsidRDefault="00EA0790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E2FCD" w:rsidRDefault="007E2FCD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52A3C" w:rsidRDefault="00952A3C" w:rsidP="00C861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DF3CB1" w:rsidRDefault="001602C9" w:rsidP="00952A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На основу члана 8. Закона о министарским, владиним и другим именовањима Републике Српске („Службени гласник Републике Српске“, </w:t>
      </w:r>
      <w:r w:rsidR="00EA0790">
        <w:rPr>
          <w:rFonts w:ascii="Times New Roman" w:hAnsi="Times New Roman"/>
          <w:sz w:val="24"/>
          <w:szCs w:val="24"/>
          <w:lang w:val="sr-Cyrl-BA"/>
        </w:rPr>
        <w:t>број: 41/03) и члана 39. став (2) тачка 36)</w:t>
      </w:r>
      <w:r>
        <w:rPr>
          <w:rFonts w:ascii="Times New Roman" w:hAnsi="Times New Roman"/>
          <w:sz w:val="24"/>
          <w:szCs w:val="24"/>
          <w:lang w:val="sr-Cyrl-BA"/>
        </w:rPr>
        <w:t xml:space="preserve"> Статута Града Бијељина („Службени гласник Града Бијељина“, број: 9/17)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EA0790">
        <w:rPr>
          <w:rFonts w:ascii="Times New Roman" w:hAnsi="Times New Roman"/>
          <w:sz w:val="24"/>
          <w:szCs w:val="24"/>
          <w:lang w:val="sr-Cyrl-BA"/>
        </w:rPr>
        <w:t xml:space="preserve">24.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EA0790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новембра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287C5C">
        <w:rPr>
          <w:rFonts w:ascii="Times New Roman" w:hAnsi="Times New Roman"/>
          <w:sz w:val="24"/>
          <w:szCs w:val="24"/>
          <w:lang w:val="sr-Cyrl-BA"/>
        </w:rPr>
        <w:t>3</w:t>
      </w:r>
      <w:r w:rsidR="00CB7821">
        <w:rPr>
          <w:rFonts w:ascii="Times New Roman" w:hAnsi="Times New Roman"/>
          <w:sz w:val="24"/>
          <w:szCs w:val="24"/>
          <w:lang w:val="sr-Cyrl-BA"/>
        </w:rPr>
        <w:t>. године</w:t>
      </w:r>
      <w:r w:rsidR="00171556" w:rsidRPr="004355B6">
        <w:rPr>
          <w:rFonts w:ascii="Times New Roman" w:hAnsi="Times New Roman"/>
          <w:sz w:val="24"/>
          <w:szCs w:val="24"/>
          <w:lang w:val="sr-Cyrl-BA"/>
        </w:rPr>
        <w:t>, расписала је</w:t>
      </w: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4355B6" w:rsidRDefault="00171556" w:rsidP="001715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71556" w:rsidRPr="0031636E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31636E">
        <w:rPr>
          <w:rFonts w:ascii="Times New Roman" w:hAnsi="Times New Roman"/>
          <w:b/>
          <w:sz w:val="24"/>
          <w:szCs w:val="24"/>
          <w:lang w:val="sr-Cyrl-BA"/>
        </w:rPr>
        <w:t>Ј А В Н И    К О Н К У Р С</w:t>
      </w:r>
    </w:p>
    <w:p w:rsidR="00C669B5" w:rsidRDefault="00171556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ЗА ПОПУНУ УПРАЖЊЕН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  <w:lang w:val="sr-Cyrl-BA"/>
        </w:rPr>
        <w:t>Г</w:t>
      </w:r>
      <w:r w:rsidRPr="0031636E">
        <w:rPr>
          <w:rFonts w:ascii="Times New Roman" w:hAnsi="Times New Roman"/>
          <w:b/>
          <w:sz w:val="24"/>
          <w:szCs w:val="24"/>
          <w:lang w:val="sr-Cyrl-BA"/>
        </w:rPr>
        <w:t xml:space="preserve"> МЈЕСТА</w:t>
      </w:r>
      <w:r w:rsidR="00C669B5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</w:p>
    <w:p w:rsidR="001602C9" w:rsidRPr="00C669B5" w:rsidRDefault="00C669B5" w:rsidP="001715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Latn-BA"/>
        </w:rPr>
      </w:pPr>
      <w:r w:rsidRPr="00C669B5">
        <w:rPr>
          <w:rFonts w:ascii="Times New Roman" w:hAnsi="Times New Roman"/>
          <w:b/>
          <w:sz w:val="24"/>
          <w:szCs w:val="24"/>
        </w:rPr>
        <w:t xml:space="preserve">ДИРЕКТОРА ЈАВНЕ УСТАНОВЕ </w:t>
      </w:r>
      <w:r w:rsidRPr="00C669B5">
        <w:rPr>
          <w:rFonts w:ascii="Times New Roman" w:hAnsi="Times New Roman"/>
          <w:b/>
          <w:sz w:val="24"/>
          <w:szCs w:val="24"/>
          <w:lang w:val="sr-Cyrl-BA"/>
        </w:rPr>
        <w:t xml:space="preserve">„МУЗЕЈ </w:t>
      </w:r>
      <w:r w:rsidRPr="00C669B5">
        <w:rPr>
          <w:rFonts w:ascii="Times New Roman" w:hAnsi="Times New Roman"/>
          <w:b/>
          <w:sz w:val="24"/>
          <w:szCs w:val="24"/>
        </w:rPr>
        <w:t>СЕМБЕРИЈ</w:t>
      </w:r>
      <w:r w:rsidRPr="00C669B5">
        <w:rPr>
          <w:rFonts w:ascii="Times New Roman" w:hAnsi="Times New Roman"/>
          <w:b/>
          <w:sz w:val="24"/>
          <w:szCs w:val="24"/>
          <w:lang w:val="sr-Cyrl-BA"/>
        </w:rPr>
        <w:t>Е“</w:t>
      </w:r>
      <w:r w:rsidRPr="00C669B5">
        <w:rPr>
          <w:rFonts w:ascii="Times New Roman" w:hAnsi="Times New Roman"/>
          <w:b/>
          <w:sz w:val="24"/>
          <w:szCs w:val="24"/>
        </w:rPr>
        <w:t xml:space="preserve"> БИЈЕЉИНА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15445" w:rsidRDefault="0091544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I       ДИРЕКТОР  ЈАВНЕ УСТАНОВЕ </w:t>
      </w:r>
      <w:r w:rsidR="004B57AC">
        <w:rPr>
          <w:rFonts w:ascii="Times New Roman" w:hAnsi="Times New Roman"/>
          <w:sz w:val="24"/>
          <w:szCs w:val="24"/>
          <w:lang w:val="sr-Cyrl-BA"/>
        </w:rPr>
        <w:t>„</w:t>
      </w:r>
      <w:r>
        <w:rPr>
          <w:rFonts w:ascii="Times New Roman" w:hAnsi="Times New Roman"/>
          <w:sz w:val="24"/>
          <w:szCs w:val="24"/>
          <w:lang w:val="sr-Cyrl-BA"/>
        </w:rPr>
        <w:t xml:space="preserve">МУЗЕЈ </w:t>
      </w:r>
      <w:r>
        <w:rPr>
          <w:rFonts w:ascii="Times New Roman" w:hAnsi="Times New Roman"/>
          <w:sz w:val="24"/>
          <w:szCs w:val="24"/>
        </w:rPr>
        <w:t>СЕМБЕРИЈ</w:t>
      </w:r>
      <w:r>
        <w:rPr>
          <w:rFonts w:ascii="Times New Roman" w:hAnsi="Times New Roman"/>
          <w:sz w:val="24"/>
          <w:szCs w:val="24"/>
          <w:lang w:val="sr-Cyrl-BA"/>
        </w:rPr>
        <w:t>Е</w:t>
      </w:r>
      <w:r w:rsidR="004B57AC">
        <w:rPr>
          <w:rFonts w:ascii="Times New Roman" w:hAnsi="Times New Roman"/>
          <w:sz w:val="24"/>
          <w:szCs w:val="24"/>
          <w:lang w:val="sr-Cyrl-BA"/>
        </w:rPr>
        <w:t>“</w:t>
      </w:r>
      <w:r w:rsidRPr="00262FDC">
        <w:rPr>
          <w:rFonts w:ascii="Times New Roman" w:hAnsi="Times New Roman"/>
          <w:sz w:val="24"/>
          <w:szCs w:val="24"/>
        </w:rPr>
        <w:t xml:space="preserve"> БИЈЕЉИНА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II    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62FDC">
        <w:rPr>
          <w:rFonts w:ascii="Times New Roman" w:hAnsi="Times New Roman"/>
          <w:sz w:val="24"/>
          <w:szCs w:val="24"/>
        </w:rPr>
        <w:t xml:space="preserve">ОПИС ПОСЛОВА </w:t>
      </w:r>
    </w:p>
    <w:p w:rsidR="00287C5C" w:rsidRPr="00110A7D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87C5C" w:rsidRPr="00262FDC" w:rsidRDefault="00287C5C" w:rsidP="00952A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>Дире</w:t>
      </w:r>
      <w:r>
        <w:rPr>
          <w:rFonts w:ascii="Times New Roman" w:hAnsi="Times New Roman"/>
          <w:sz w:val="24"/>
          <w:szCs w:val="24"/>
        </w:rPr>
        <w:t xml:space="preserve">ктор представља и заступа </w:t>
      </w:r>
      <w:r>
        <w:rPr>
          <w:rFonts w:ascii="Times New Roman" w:hAnsi="Times New Roman"/>
          <w:sz w:val="24"/>
          <w:szCs w:val="24"/>
          <w:lang w:val="sr-Cyrl-BA"/>
        </w:rPr>
        <w:t>јавну установу</w:t>
      </w:r>
      <w:r>
        <w:rPr>
          <w:rFonts w:ascii="Times New Roman" w:hAnsi="Times New Roman"/>
          <w:sz w:val="24"/>
          <w:szCs w:val="24"/>
        </w:rPr>
        <w:t xml:space="preserve">, организује и руководи </w:t>
      </w:r>
      <w:r>
        <w:rPr>
          <w:rFonts w:ascii="Times New Roman" w:hAnsi="Times New Roman"/>
          <w:sz w:val="24"/>
          <w:szCs w:val="24"/>
          <w:lang w:val="sr-Cyrl-BA"/>
        </w:rPr>
        <w:t>установом</w:t>
      </w:r>
      <w:r w:rsidRPr="00262FDC">
        <w:rPr>
          <w:rFonts w:ascii="Times New Roman" w:hAnsi="Times New Roman"/>
          <w:sz w:val="24"/>
          <w:szCs w:val="24"/>
        </w:rPr>
        <w:t>, предлаже акте које доноси Управни одбор, извршава одлуке Управног одбора и предузима мјере за њихово спровођење, стара се и одговара за законитост рада и коришће</w:t>
      </w:r>
      <w:r>
        <w:rPr>
          <w:rFonts w:ascii="Times New Roman" w:hAnsi="Times New Roman"/>
          <w:sz w:val="24"/>
          <w:szCs w:val="24"/>
        </w:rPr>
        <w:t xml:space="preserve">ње и располагање имовином </w:t>
      </w:r>
      <w:r>
        <w:rPr>
          <w:rFonts w:ascii="Times New Roman" w:hAnsi="Times New Roman"/>
          <w:sz w:val="24"/>
          <w:szCs w:val="24"/>
          <w:lang w:val="sr-Cyrl-BA"/>
        </w:rPr>
        <w:t>установе</w:t>
      </w:r>
      <w:r w:rsidRPr="00262FDC">
        <w:rPr>
          <w:rFonts w:ascii="Times New Roman" w:hAnsi="Times New Roman"/>
          <w:sz w:val="24"/>
          <w:szCs w:val="24"/>
        </w:rPr>
        <w:t xml:space="preserve"> и обавља и друге послове утврђене Законом и Статутом.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>III    М А Н Д А Т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952A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>Директор се именује на период од 4 ( четири ) године.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         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>IV    С Т А Т У С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952A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>Уговором о међусобним правима и обавезама који директор закључује са Управним одбором утврђује се радно-правни статус, плата и друга примања директора по основу рада.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>V     ОПШТИ УСЛОВИ ЗА КАНДИДАТЕ СУ:</w:t>
      </w:r>
    </w:p>
    <w:p w:rsidR="004B09B3" w:rsidRDefault="004B09B3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4B09B3" w:rsidRDefault="00287C5C" w:rsidP="004B09B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09B3">
        <w:rPr>
          <w:rFonts w:ascii="Times New Roman" w:hAnsi="Times New Roman"/>
          <w:sz w:val="24"/>
          <w:szCs w:val="24"/>
        </w:rPr>
        <w:t>Да су држављани БиХ – Републике Српске,</w:t>
      </w:r>
    </w:p>
    <w:p w:rsidR="00287C5C" w:rsidRPr="004B09B3" w:rsidRDefault="00287C5C" w:rsidP="004B09B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09B3">
        <w:rPr>
          <w:rFonts w:ascii="Times New Roman" w:hAnsi="Times New Roman"/>
          <w:sz w:val="24"/>
          <w:szCs w:val="24"/>
        </w:rPr>
        <w:t>Да су старији од 18 година,</w:t>
      </w:r>
    </w:p>
    <w:p w:rsidR="00287C5C" w:rsidRPr="004B09B3" w:rsidRDefault="00287C5C" w:rsidP="004B09B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09B3">
        <w:rPr>
          <w:rFonts w:ascii="Times New Roman" w:hAnsi="Times New Roman"/>
          <w:sz w:val="24"/>
          <w:szCs w:val="24"/>
        </w:rPr>
        <w:t>Да нису отпуштени из државне службе, на било којем нивоу власти у БиХ, као резултат дисциплинске мјере, у периоду од три године прије објављивања конкурса,</w:t>
      </w:r>
    </w:p>
    <w:p w:rsidR="00287C5C" w:rsidRPr="004B09B3" w:rsidRDefault="00287C5C" w:rsidP="004B09B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09B3">
        <w:rPr>
          <w:rFonts w:ascii="Times New Roman" w:hAnsi="Times New Roman"/>
          <w:sz w:val="24"/>
          <w:szCs w:val="24"/>
        </w:rPr>
        <w:t>Да не служе казну изречену од стране Међународног суда за бившу Југославију и да нису под оптужбом тог Суда, а да се нису повиновали налогу да се појаве пред Судом.</w:t>
      </w:r>
    </w:p>
    <w:p w:rsidR="00287C5C" w:rsidRPr="004B09B3" w:rsidRDefault="00287C5C" w:rsidP="004B09B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09B3">
        <w:rPr>
          <w:rFonts w:ascii="Times New Roman" w:hAnsi="Times New Roman"/>
          <w:sz w:val="24"/>
          <w:szCs w:val="24"/>
        </w:rPr>
        <w:t>Да нису осуђивани за кривична дјела која их чине неподобним за вршење дужности.</w:t>
      </w:r>
    </w:p>
    <w:p w:rsidR="00287C5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57AC" w:rsidRDefault="004B57A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57AC" w:rsidRPr="00262FDC" w:rsidRDefault="004B57A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VI    ПОСЕБНИ УСЛОВИ И КРИТЕРИЈУМИ ЗА КАНДИДАТЕ 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952A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lastRenderedPageBreak/>
        <w:t>Посебни услови за кандидате из тачке I су: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09B3" w:rsidRDefault="004B09B3" w:rsidP="004B09B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287C5C" w:rsidRPr="00262FDC">
        <w:rPr>
          <w:rFonts w:ascii="Times New Roman" w:hAnsi="Times New Roman"/>
          <w:sz w:val="24"/>
          <w:szCs w:val="24"/>
        </w:rPr>
        <w:t>висока стручна спрема (VII степен)</w:t>
      </w:r>
      <w:r w:rsidR="00952A3C">
        <w:rPr>
          <w:rFonts w:ascii="Times New Roman" w:hAnsi="Times New Roman"/>
          <w:sz w:val="24"/>
          <w:szCs w:val="24"/>
          <w:lang w:val="sr-Cyrl-BA"/>
        </w:rPr>
        <w:t>, музејске струке, археологија, етнологија,</w:t>
      </w:r>
    </w:p>
    <w:p w:rsidR="00287C5C" w:rsidRPr="00952A3C" w:rsidRDefault="00952A3C" w:rsidP="004B09B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B09B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историја, историја умјетности, конзервација-рестаурација,</w:t>
      </w:r>
    </w:p>
    <w:p w:rsidR="00952A3C" w:rsidRPr="00952A3C" w:rsidRDefault="004B09B3" w:rsidP="004B09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287C5C" w:rsidRPr="00262FDC">
        <w:rPr>
          <w:rFonts w:ascii="Times New Roman" w:hAnsi="Times New Roman"/>
          <w:sz w:val="24"/>
          <w:szCs w:val="24"/>
        </w:rPr>
        <w:t xml:space="preserve">најмање </w:t>
      </w:r>
      <w:r w:rsidR="00287C5C">
        <w:rPr>
          <w:rFonts w:ascii="Times New Roman" w:hAnsi="Times New Roman"/>
          <w:sz w:val="24"/>
          <w:szCs w:val="24"/>
          <w:lang w:val="sr-Cyrl-BA"/>
        </w:rPr>
        <w:t>пет</w:t>
      </w:r>
      <w:r w:rsidR="00287C5C">
        <w:rPr>
          <w:rFonts w:ascii="Times New Roman" w:hAnsi="Times New Roman"/>
          <w:sz w:val="24"/>
          <w:szCs w:val="24"/>
        </w:rPr>
        <w:t xml:space="preserve"> годин</w:t>
      </w:r>
      <w:r w:rsidR="00287C5C">
        <w:rPr>
          <w:rFonts w:ascii="Times New Roman" w:hAnsi="Times New Roman"/>
          <w:sz w:val="24"/>
          <w:szCs w:val="24"/>
          <w:lang w:val="sr-Cyrl-BA"/>
        </w:rPr>
        <w:t>а</w:t>
      </w:r>
      <w:r w:rsidR="00287C5C" w:rsidRPr="00262FDC">
        <w:rPr>
          <w:rFonts w:ascii="Times New Roman" w:hAnsi="Times New Roman"/>
          <w:sz w:val="24"/>
          <w:szCs w:val="24"/>
        </w:rPr>
        <w:t xml:space="preserve"> радног искуства у </w:t>
      </w:r>
      <w:r w:rsidR="00952A3C">
        <w:rPr>
          <w:rFonts w:ascii="Times New Roman" w:hAnsi="Times New Roman"/>
          <w:sz w:val="24"/>
          <w:szCs w:val="24"/>
          <w:lang w:val="sr-Cyrl-BA"/>
        </w:rPr>
        <w:t>музејској струци,</w:t>
      </w:r>
    </w:p>
    <w:p w:rsidR="00287C5C" w:rsidRPr="00952A3C" w:rsidRDefault="004B09B3" w:rsidP="004B09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287C5C" w:rsidRPr="00262FDC">
        <w:rPr>
          <w:rFonts w:ascii="Times New Roman" w:hAnsi="Times New Roman"/>
          <w:sz w:val="24"/>
          <w:szCs w:val="24"/>
        </w:rPr>
        <w:t>посједовање руководних и организационих способности</w:t>
      </w:r>
      <w:r w:rsidR="00952A3C">
        <w:rPr>
          <w:rFonts w:ascii="Times New Roman" w:hAnsi="Times New Roman"/>
          <w:sz w:val="24"/>
          <w:szCs w:val="24"/>
          <w:lang w:val="sr-Cyrl-BA"/>
        </w:rPr>
        <w:t>,</w:t>
      </w:r>
    </w:p>
    <w:p w:rsidR="00287C5C" w:rsidRPr="00952A3C" w:rsidRDefault="004B09B3" w:rsidP="004B09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287C5C" w:rsidRPr="00262FDC">
        <w:rPr>
          <w:rFonts w:ascii="Times New Roman" w:hAnsi="Times New Roman"/>
          <w:sz w:val="24"/>
          <w:szCs w:val="24"/>
        </w:rPr>
        <w:t>доказ</w:t>
      </w:r>
      <w:r w:rsidR="00287C5C">
        <w:rPr>
          <w:rFonts w:ascii="Times New Roman" w:hAnsi="Times New Roman"/>
          <w:sz w:val="24"/>
          <w:szCs w:val="24"/>
          <w:lang w:val="sr-Cyrl-BA"/>
        </w:rPr>
        <w:t>а</w:t>
      </w:r>
      <w:r w:rsidR="00287C5C" w:rsidRPr="00262FDC">
        <w:rPr>
          <w:rFonts w:ascii="Times New Roman" w:hAnsi="Times New Roman"/>
          <w:sz w:val="24"/>
          <w:szCs w:val="24"/>
        </w:rPr>
        <w:t>ни резултати и успјеси у обављању ранијих послова</w:t>
      </w:r>
      <w:r w:rsidR="00952A3C">
        <w:rPr>
          <w:rFonts w:ascii="Times New Roman" w:hAnsi="Times New Roman"/>
          <w:sz w:val="24"/>
          <w:szCs w:val="24"/>
          <w:lang w:val="sr-Cyrl-BA"/>
        </w:rPr>
        <w:t>,</w:t>
      </w:r>
    </w:p>
    <w:p w:rsidR="00287C5C" w:rsidRPr="00262FDC" w:rsidRDefault="004B09B3" w:rsidP="004B09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287C5C" w:rsidRPr="00262FDC">
        <w:rPr>
          <w:rFonts w:ascii="Times New Roman" w:hAnsi="Times New Roman"/>
          <w:sz w:val="24"/>
          <w:szCs w:val="24"/>
        </w:rPr>
        <w:t>програм рада.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VII  СУКОБ ИНТЕРЕСА </w:t>
      </w:r>
    </w:p>
    <w:p w:rsidR="00952A3C" w:rsidRDefault="00952A3C" w:rsidP="00952A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3C" w:rsidRPr="00405F81" w:rsidRDefault="00952A3C" w:rsidP="00952A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05F81">
        <w:rPr>
          <w:rFonts w:ascii="Times New Roman" w:hAnsi="Times New Roman"/>
          <w:sz w:val="24"/>
          <w:szCs w:val="24"/>
          <w:lang w:val="sr-Cyrl-BA"/>
        </w:rPr>
        <w:t xml:space="preserve">Кандидати не могу обављати дужности нити активности или бити на положају који доводи до сукоба интереса у складу са Законом о министарским, владиним или другим именовањима Републике Српске („Службени гласник Републике Српске“, број: 41/03), Законом о спречавању сукоба интереса у органима власти Републике Српске („Службени гласник Републике Српске“, број: 73/08), Законом о локалној самоуправи („Службени гласник Републике Српске“, број: </w:t>
      </w:r>
      <w:r>
        <w:rPr>
          <w:rFonts w:ascii="Times New Roman" w:hAnsi="Times New Roman"/>
          <w:sz w:val="24"/>
          <w:szCs w:val="24"/>
        </w:rPr>
        <w:t>97/16, 36/19 и 61/21</w:t>
      </w:r>
      <w:r w:rsidRPr="00405F81">
        <w:rPr>
          <w:rFonts w:ascii="Times New Roman" w:hAnsi="Times New Roman"/>
          <w:sz w:val="24"/>
          <w:szCs w:val="24"/>
          <w:lang w:val="sr-Cyrl-BA"/>
        </w:rPr>
        <w:t>) и другим законима.</w:t>
      </w:r>
    </w:p>
    <w:p w:rsidR="00952A3C" w:rsidRPr="00405F81" w:rsidRDefault="00952A3C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/>
          <w:sz w:val="24"/>
          <w:szCs w:val="24"/>
          <w:lang w:val="sr-Cyrl-BA"/>
        </w:rPr>
        <w:t>Кандидати не могу бити лица која су на функцији у политичкој странци.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>VIII  ПОТРЕБНА ДОКУМЕНТА</w:t>
      </w:r>
    </w:p>
    <w:p w:rsidR="00952A3C" w:rsidRDefault="00952A3C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2A3C" w:rsidRDefault="00952A3C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405F81">
        <w:rPr>
          <w:rFonts w:ascii="Times New Roman" w:hAnsi="Times New Roman"/>
          <w:sz w:val="24"/>
          <w:szCs w:val="24"/>
          <w:lang w:val="sr-Cyrl-BA"/>
        </w:rPr>
        <w:t>Уз пријаву кандидати достављају доказе о испуњавању општих и посебних услова, у оригиналу или овјереној копији: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952A3C" w:rsidRDefault="004B09B3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952A3C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952A3C" w:rsidRPr="004B2154">
        <w:rPr>
          <w:rFonts w:ascii="Times New Roman" w:hAnsi="Times New Roman"/>
          <w:sz w:val="24"/>
          <w:szCs w:val="24"/>
          <w:lang w:val="sr-Cyrl-BA"/>
        </w:rPr>
        <w:t xml:space="preserve">биографију о кретању у служби, </w:t>
      </w:r>
    </w:p>
    <w:p w:rsidR="00952A3C" w:rsidRDefault="004B09B3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952A3C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952A3C" w:rsidRPr="004B2154">
        <w:rPr>
          <w:rFonts w:ascii="Times New Roman" w:hAnsi="Times New Roman"/>
          <w:sz w:val="24"/>
          <w:szCs w:val="24"/>
          <w:lang w:val="sr-Cyrl-BA"/>
        </w:rPr>
        <w:t>увјерење о држављанству (</w:t>
      </w:r>
      <w:r w:rsidR="00952A3C" w:rsidRPr="004B2154">
        <w:rPr>
          <w:rFonts w:ascii="Times New Roman" w:hAnsi="Times New Roman"/>
          <w:sz w:val="24"/>
          <w:szCs w:val="24"/>
        </w:rPr>
        <w:t>да није старије</w:t>
      </w:r>
      <w:r w:rsidR="00952A3C" w:rsidRPr="004B21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52A3C" w:rsidRPr="004B2154">
        <w:rPr>
          <w:rFonts w:ascii="Times New Roman" w:hAnsi="Times New Roman"/>
          <w:sz w:val="24"/>
          <w:szCs w:val="24"/>
        </w:rPr>
        <w:t>од три мјесеца</w:t>
      </w:r>
      <w:r w:rsidR="00952A3C" w:rsidRPr="004B2154">
        <w:rPr>
          <w:rFonts w:ascii="Times New Roman" w:hAnsi="Times New Roman"/>
          <w:sz w:val="24"/>
          <w:szCs w:val="24"/>
          <w:lang w:val="sr-Cyrl-BA"/>
        </w:rPr>
        <w:t xml:space="preserve">), </w:t>
      </w:r>
    </w:p>
    <w:p w:rsidR="00952A3C" w:rsidRDefault="004B09B3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952A3C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952A3C" w:rsidRPr="004B2154">
        <w:rPr>
          <w:rFonts w:ascii="Times New Roman" w:hAnsi="Times New Roman"/>
          <w:sz w:val="24"/>
          <w:szCs w:val="24"/>
          <w:lang w:val="sr-Cyrl-BA"/>
        </w:rPr>
        <w:t xml:space="preserve">извод из матичне књиге рођених, </w:t>
      </w:r>
    </w:p>
    <w:p w:rsidR="004B09B3" w:rsidRDefault="00952A3C" w:rsidP="004B09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B2154">
        <w:rPr>
          <w:rFonts w:ascii="Times New Roman" w:hAnsi="Times New Roman"/>
          <w:sz w:val="24"/>
          <w:szCs w:val="24"/>
          <w:lang w:val="sr-Cyrl-BA"/>
        </w:rPr>
        <w:t>својеручно потписане и овјерене изјаве о испуњавању услова из тачке V алинеје</w:t>
      </w:r>
    </w:p>
    <w:p w:rsidR="00952A3C" w:rsidRDefault="00952A3C" w:rsidP="004B09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B21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B09B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B2154">
        <w:rPr>
          <w:rFonts w:ascii="Times New Roman" w:hAnsi="Times New Roman"/>
          <w:sz w:val="24"/>
          <w:szCs w:val="24"/>
          <w:lang w:val="sr-Cyrl-BA"/>
        </w:rPr>
        <w:t>3.</w:t>
      </w:r>
      <w:r w:rsidRPr="004B2154">
        <w:rPr>
          <w:rFonts w:ascii="Times New Roman" w:hAnsi="Times New Roman"/>
          <w:sz w:val="24"/>
          <w:szCs w:val="24"/>
        </w:rPr>
        <w:t xml:space="preserve">, </w:t>
      </w:r>
      <w:r w:rsidRPr="004B2154">
        <w:rPr>
          <w:rFonts w:ascii="Times New Roman" w:hAnsi="Times New Roman"/>
          <w:sz w:val="24"/>
          <w:szCs w:val="24"/>
          <w:lang w:val="sr-Cyrl-BA"/>
        </w:rPr>
        <w:t>4.</w:t>
      </w:r>
      <w:r w:rsidRPr="004B2154">
        <w:rPr>
          <w:rFonts w:ascii="Times New Roman" w:hAnsi="Times New Roman"/>
          <w:sz w:val="24"/>
          <w:szCs w:val="24"/>
        </w:rPr>
        <w:t xml:space="preserve"> и 5.</w:t>
      </w:r>
      <w:r w:rsidRPr="004B21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B57AC">
        <w:rPr>
          <w:rFonts w:ascii="Times New Roman" w:hAnsi="Times New Roman"/>
          <w:sz w:val="24"/>
          <w:szCs w:val="24"/>
          <w:lang w:val="sr-Cyrl-BA"/>
        </w:rPr>
        <w:t>К</w:t>
      </w:r>
      <w:r w:rsidRPr="004B2154">
        <w:rPr>
          <w:rFonts w:ascii="Times New Roman" w:hAnsi="Times New Roman"/>
          <w:sz w:val="24"/>
          <w:szCs w:val="24"/>
          <w:lang w:val="sr-Cyrl-BA"/>
        </w:rPr>
        <w:t xml:space="preserve">онкурса, </w:t>
      </w:r>
    </w:p>
    <w:p w:rsidR="004B09B3" w:rsidRDefault="00952A3C" w:rsidP="004B09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Pr="004B2154">
        <w:rPr>
          <w:rFonts w:ascii="Times New Roman" w:hAnsi="Times New Roman"/>
          <w:sz w:val="24"/>
          <w:szCs w:val="24"/>
          <w:lang w:val="sr-Cyrl-BA"/>
        </w:rPr>
        <w:t>својеручно потписану и овјерену изјаву о непостојању сукоба интереса (тачка VII</w:t>
      </w:r>
    </w:p>
    <w:p w:rsidR="00952A3C" w:rsidRDefault="00952A3C" w:rsidP="004B09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B21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B09B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B2154">
        <w:rPr>
          <w:rFonts w:ascii="Times New Roman" w:hAnsi="Times New Roman"/>
          <w:sz w:val="24"/>
          <w:szCs w:val="24"/>
          <w:lang w:val="sr-Cyrl-BA"/>
        </w:rPr>
        <w:t xml:space="preserve">Конкурса), </w:t>
      </w:r>
    </w:p>
    <w:p w:rsidR="00952A3C" w:rsidRDefault="004B09B3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952A3C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952A3C" w:rsidRPr="004B2154">
        <w:rPr>
          <w:rFonts w:ascii="Times New Roman" w:hAnsi="Times New Roman"/>
          <w:sz w:val="24"/>
          <w:szCs w:val="24"/>
          <w:lang w:val="sr-Cyrl-BA"/>
        </w:rPr>
        <w:t xml:space="preserve">диплому о завршеној </w:t>
      </w:r>
      <w:r w:rsidR="00952A3C" w:rsidRPr="004B2154">
        <w:rPr>
          <w:rFonts w:ascii="Times New Roman" w:hAnsi="Times New Roman"/>
          <w:sz w:val="24"/>
          <w:szCs w:val="24"/>
        </w:rPr>
        <w:t>висок</w:t>
      </w:r>
      <w:r w:rsidR="00952A3C"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="00952A3C" w:rsidRPr="004B2154">
        <w:rPr>
          <w:rFonts w:ascii="Times New Roman" w:hAnsi="Times New Roman"/>
          <w:sz w:val="24"/>
          <w:szCs w:val="24"/>
        </w:rPr>
        <w:t xml:space="preserve"> стручн</w:t>
      </w:r>
      <w:r w:rsidR="00952A3C" w:rsidRPr="004B2154">
        <w:rPr>
          <w:rFonts w:ascii="Times New Roman" w:hAnsi="Times New Roman"/>
          <w:sz w:val="24"/>
          <w:szCs w:val="24"/>
          <w:lang w:val="sr-Cyrl-BA"/>
        </w:rPr>
        <w:t>ој</w:t>
      </w:r>
      <w:r w:rsidR="00952A3C" w:rsidRPr="004B2154">
        <w:rPr>
          <w:rFonts w:ascii="Times New Roman" w:hAnsi="Times New Roman"/>
          <w:sz w:val="24"/>
          <w:szCs w:val="24"/>
        </w:rPr>
        <w:t xml:space="preserve"> спрем</w:t>
      </w:r>
      <w:r w:rsidR="00952A3C" w:rsidRPr="004B2154">
        <w:rPr>
          <w:rFonts w:ascii="Times New Roman" w:hAnsi="Times New Roman"/>
          <w:sz w:val="24"/>
          <w:szCs w:val="24"/>
          <w:lang w:val="sr-Cyrl-BA"/>
        </w:rPr>
        <w:t xml:space="preserve">и, </w:t>
      </w:r>
    </w:p>
    <w:p w:rsidR="00952A3C" w:rsidRDefault="004B09B3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952A3C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952A3C" w:rsidRPr="004B2154">
        <w:rPr>
          <w:rFonts w:ascii="Times New Roman" w:hAnsi="Times New Roman"/>
          <w:sz w:val="24"/>
          <w:szCs w:val="24"/>
          <w:lang w:val="sr-Cyrl-BA"/>
        </w:rPr>
        <w:t xml:space="preserve">доказ о траженом радном искуству у струци (потврда/увјерење), </w:t>
      </w:r>
    </w:p>
    <w:p w:rsidR="004B09B3" w:rsidRDefault="00952A3C" w:rsidP="004B09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- увјерење да се против њих не води кривични поступак (да није старије од три</w:t>
      </w:r>
    </w:p>
    <w:p w:rsidR="00952A3C" w:rsidRDefault="004B09B3" w:rsidP="004B09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952A3C">
        <w:rPr>
          <w:rFonts w:ascii="Times New Roman" w:hAnsi="Times New Roman"/>
          <w:sz w:val="24"/>
          <w:szCs w:val="24"/>
          <w:lang w:val="sr-Cyrl-BA"/>
        </w:rPr>
        <w:t xml:space="preserve"> мјесеца),</w:t>
      </w:r>
    </w:p>
    <w:p w:rsidR="004B09B3" w:rsidRDefault="004B09B3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952A3C">
        <w:rPr>
          <w:rFonts w:ascii="Times New Roman" w:hAnsi="Times New Roman"/>
          <w:sz w:val="24"/>
          <w:szCs w:val="24"/>
          <w:lang w:val="sr-Cyrl-BA"/>
        </w:rPr>
        <w:t>- п</w:t>
      </w:r>
      <w:r w:rsidR="00952A3C" w:rsidRPr="004B2154">
        <w:rPr>
          <w:rFonts w:ascii="Times New Roman" w:hAnsi="Times New Roman"/>
          <w:sz w:val="24"/>
          <w:szCs w:val="24"/>
          <w:lang w:val="sr-Cyrl-BA"/>
        </w:rPr>
        <w:t xml:space="preserve">рограм рада </w:t>
      </w:r>
      <w:r w:rsidR="00952A3C">
        <w:rPr>
          <w:rFonts w:ascii="Times New Roman" w:hAnsi="Times New Roman"/>
          <w:sz w:val="24"/>
          <w:szCs w:val="24"/>
          <w:lang w:val="sr-Cyrl-BA"/>
        </w:rPr>
        <w:t>и ако посједује и друге доказе којима доказује резултате рада на</w:t>
      </w:r>
    </w:p>
    <w:p w:rsidR="00952A3C" w:rsidRDefault="004B09B3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   </w:t>
      </w:r>
      <w:r w:rsidR="00952A3C">
        <w:rPr>
          <w:rFonts w:ascii="Times New Roman" w:hAnsi="Times New Roman"/>
          <w:sz w:val="24"/>
          <w:szCs w:val="24"/>
          <w:lang w:val="sr-Cyrl-BA"/>
        </w:rPr>
        <w:t xml:space="preserve"> ранијим пословима, посједовање руководних и организационих способности.</w:t>
      </w:r>
    </w:p>
    <w:p w:rsidR="00952A3C" w:rsidRDefault="00952A3C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52A3C" w:rsidRDefault="004B09B3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952A3C">
        <w:rPr>
          <w:rFonts w:ascii="Times New Roman" w:hAnsi="Times New Roman"/>
          <w:sz w:val="24"/>
          <w:szCs w:val="24"/>
          <w:lang w:val="sr-Cyrl-BA"/>
        </w:rPr>
        <w:t>И</w:t>
      </w:r>
      <w:r w:rsidR="00952A3C">
        <w:rPr>
          <w:rFonts w:ascii="Times New Roman" w:hAnsi="Times New Roman"/>
          <w:sz w:val="24"/>
          <w:szCs w:val="24"/>
        </w:rPr>
        <w:t>забрани кандида</w:t>
      </w:r>
      <w:r w:rsidR="00952A3C">
        <w:rPr>
          <w:rFonts w:ascii="Times New Roman" w:hAnsi="Times New Roman"/>
          <w:sz w:val="24"/>
          <w:szCs w:val="24"/>
          <w:lang w:val="sr-Cyrl-BA"/>
        </w:rPr>
        <w:t>т</w:t>
      </w:r>
      <w:r w:rsidR="00952A3C">
        <w:rPr>
          <w:rFonts w:ascii="Times New Roman" w:hAnsi="Times New Roman"/>
          <w:sz w:val="24"/>
          <w:szCs w:val="24"/>
        </w:rPr>
        <w:t xml:space="preserve"> </w:t>
      </w:r>
      <w:r w:rsidR="00952A3C">
        <w:rPr>
          <w:rFonts w:ascii="Times New Roman" w:hAnsi="Times New Roman"/>
          <w:sz w:val="24"/>
          <w:szCs w:val="24"/>
          <w:lang w:val="sr-Cyrl-BA"/>
        </w:rPr>
        <w:t xml:space="preserve">је </w:t>
      </w:r>
      <w:r w:rsidR="00952A3C">
        <w:rPr>
          <w:rFonts w:ascii="Times New Roman" w:hAnsi="Times New Roman"/>
          <w:sz w:val="24"/>
          <w:szCs w:val="24"/>
        </w:rPr>
        <w:t>дуж</w:t>
      </w:r>
      <w:r w:rsidR="00952A3C">
        <w:rPr>
          <w:rFonts w:ascii="Times New Roman" w:hAnsi="Times New Roman"/>
          <w:sz w:val="24"/>
          <w:szCs w:val="24"/>
          <w:lang w:val="sr-Cyrl-BA"/>
        </w:rPr>
        <w:t>ан</w:t>
      </w:r>
      <w:r w:rsidR="00952A3C">
        <w:rPr>
          <w:rFonts w:ascii="Times New Roman" w:hAnsi="Times New Roman"/>
          <w:sz w:val="24"/>
          <w:szCs w:val="24"/>
        </w:rPr>
        <w:t xml:space="preserve"> доставити увјерење да ни</w:t>
      </w:r>
      <w:r w:rsidR="00952A3C">
        <w:rPr>
          <w:rFonts w:ascii="Times New Roman" w:hAnsi="Times New Roman"/>
          <w:sz w:val="24"/>
          <w:szCs w:val="24"/>
          <w:lang w:val="sr-Cyrl-BA"/>
        </w:rPr>
        <w:t>је</w:t>
      </w:r>
      <w:r w:rsidR="00952A3C">
        <w:rPr>
          <w:rFonts w:ascii="Times New Roman" w:hAnsi="Times New Roman"/>
          <w:sz w:val="24"/>
          <w:szCs w:val="24"/>
        </w:rPr>
        <w:t xml:space="preserve"> осуђиван (да није старије</w:t>
      </w:r>
      <w:r w:rsidR="00952A3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52A3C">
        <w:rPr>
          <w:rFonts w:ascii="Times New Roman" w:hAnsi="Times New Roman"/>
          <w:sz w:val="24"/>
          <w:szCs w:val="24"/>
        </w:rPr>
        <w:t>од три мјесеца) и увјерење о општој здраственој способности</w:t>
      </w:r>
      <w:r w:rsidR="00952A3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52A3C">
        <w:rPr>
          <w:rFonts w:ascii="Times New Roman" w:hAnsi="Times New Roman"/>
          <w:sz w:val="24"/>
          <w:szCs w:val="24"/>
        </w:rPr>
        <w:t>који буд</w:t>
      </w:r>
      <w:r w:rsidR="00952A3C">
        <w:rPr>
          <w:rFonts w:ascii="Times New Roman" w:hAnsi="Times New Roman"/>
          <w:sz w:val="24"/>
          <w:szCs w:val="24"/>
          <w:lang w:val="sr-Cyrl-BA"/>
        </w:rPr>
        <w:t>е</w:t>
      </w:r>
      <w:r w:rsidR="00952A3C">
        <w:rPr>
          <w:rFonts w:ascii="Times New Roman" w:hAnsi="Times New Roman"/>
          <w:sz w:val="24"/>
          <w:szCs w:val="24"/>
        </w:rPr>
        <w:t xml:space="preserve"> именован на дужност.</w:t>
      </w:r>
    </w:p>
    <w:p w:rsidR="00952A3C" w:rsidRDefault="00952A3C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952A3C" w:rsidRDefault="004B09B3" w:rsidP="00952A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952A3C" w:rsidRPr="00405F81">
        <w:rPr>
          <w:rFonts w:ascii="Times New Roman" w:hAnsi="Times New Roman"/>
          <w:sz w:val="24"/>
          <w:szCs w:val="24"/>
          <w:lang w:val="sr-Cyrl-BA"/>
        </w:rPr>
        <w:t>Са свим кандидатима који уђу у ужи избор Комисија за избор ће обавити интервју, о чему ће кандидати бити благовремено обавијештени.</w:t>
      </w:r>
    </w:p>
    <w:p w:rsidR="00287C5C" w:rsidRDefault="00287C5C" w:rsidP="00952A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4A4F" w:rsidRDefault="00C64A4F" w:rsidP="00952A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4A4F" w:rsidRPr="00262FDC" w:rsidRDefault="00C64A4F" w:rsidP="00952A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IX    РОК ЗА ПОДНОШЕЊЕ ПРИЈАВА </w:t>
      </w:r>
    </w:p>
    <w:p w:rsidR="00952A3C" w:rsidRDefault="00952A3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4B09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lastRenderedPageBreak/>
        <w:t xml:space="preserve">Рок за подношење пријава је 14 дана од дана последњег објављивања </w:t>
      </w:r>
      <w:r w:rsidR="004B57AC">
        <w:rPr>
          <w:rFonts w:ascii="Times New Roman" w:hAnsi="Times New Roman"/>
          <w:sz w:val="24"/>
          <w:szCs w:val="24"/>
          <w:lang w:val="sr-Cyrl-BA"/>
        </w:rPr>
        <w:t>К</w:t>
      </w:r>
      <w:r w:rsidRPr="00262FDC">
        <w:rPr>
          <w:rFonts w:ascii="Times New Roman" w:hAnsi="Times New Roman"/>
          <w:sz w:val="24"/>
          <w:szCs w:val="24"/>
        </w:rPr>
        <w:t>онкурса.</w:t>
      </w:r>
    </w:p>
    <w:p w:rsidR="00287C5C" w:rsidRPr="00262FDC" w:rsidRDefault="00287C5C" w:rsidP="004B09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Непотпуне и неблаговремене пријаве неће бити узете у разматрање. </w:t>
      </w:r>
    </w:p>
    <w:p w:rsidR="00287C5C" w:rsidRPr="00262FDC" w:rsidRDefault="00287C5C" w:rsidP="00952A3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>О резултатима конкурса кандидати ће бити писмено обавијештени.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BF0A70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62FDC">
        <w:rPr>
          <w:rFonts w:ascii="Times New Roman" w:hAnsi="Times New Roman"/>
          <w:sz w:val="24"/>
          <w:szCs w:val="24"/>
        </w:rPr>
        <w:t xml:space="preserve">        </w:t>
      </w:r>
      <w:r w:rsidR="004B09B3">
        <w:rPr>
          <w:rFonts w:ascii="Times New Roman" w:hAnsi="Times New Roman"/>
          <w:sz w:val="24"/>
          <w:szCs w:val="24"/>
        </w:rPr>
        <w:tab/>
      </w:r>
      <w:r w:rsidRPr="00262FDC">
        <w:rPr>
          <w:rFonts w:ascii="Times New Roman" w:hAnsi="Times New Roman"/>
          <w:sz w:val="24"/>
          <w:szCs w:val="24"/>
        </w:rPr>
        <w:t>Пријаве се могу доставити лично или путем поште на адресу: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         </w:t>
      </w:r>
      <w:r w:rsidR="004B09B3">
        <w:rPr>
          <w:rFonts w:ascii="Times New Roman" w:hAnsi="Times New Roman"/>
          <w:sz w:val="24"/>
          <w:szCs w:val="24"/>
        </w:rPr>
        <w:tab/>
      </w:r>
      <w:r w:rsidRPr="00262FDC">
        <w:rPr>
          <w:rFonts w:ascii="Times New Roman" w:hAnsi="Times New Roman"/>
          <w:sz w:val="24"/>
          <w:szCs w:val="24"/>
        </w:rPr>
        <w:t>СКУПШТИНА ГРАДА БИЈЕЉИНА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        </w:t>
      </w:r>
      <w:r w:rsidR="004B09B3">
        <w:rPr>
          <w:rFonts w:ascii="Times New Roman" w:hAnsi="Times New Roman"/>
          <w:sz w:val="24"/>
          <w:szCs w:val="24"/>
        </w:rPr>
        <w:tab/>
      </w:r>
      <w:r w:rsidRPr="00262FDC">
        <w:rPr>
          <w:rFonts w:ascii="Times New Roman" w:hAnsi="Times New Roman"/>
          <w:sz w:val="24"/>
          <w:szCs w:val="24"/>
        </w:rPr>
        <w:t>Трг Краља Петра I Карађорђевића број 1.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         </w:t>
      </w:r>
      <w:r w:rsidR="004B09B3">
        <w:rPr>
          <w:rFonts w:ascii="Times New Roman" w:hAnsi="Times New Roman"/>
          <w:sz w:val="24"/>
          <w:szCs w:val="24"/>
        </w:rPr>
        <w:tab/>
      </w:r>
      <w:r w:rsidRPr="00262FDC">
        <w:rPr>
          <w:rFonts w:ascii="Times New Roman" w:hAnsi="Times New Roman"/>
          <w:sz w:val="24"/>
          <w:szCs w:val="24"/>
        </w:rPr>
        <w:t>са назнаком „Комисија за избор“.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X   </w:t>
      </w:r>
      <w:r>
        <w:rPr>
          <w:rFonts w:ascii="Times New Roman" w:hAnsi="Times New Roman"/>
          <w:sz w:val="24"/>
          <w:szCs w:val="24"/>
          <w:lang w:val="sr-Cyrl-CS"/>
        </w:rPr>
        <w:t xml:space="preserve">   </w:t>
      </w:r>
      <w:r w:rsidRPr="00262FDC">
        <w:rPr>
          <w:rFonts w:ascii="Times New Roman" w:hAnsi="Times New Roman"/>
          <w:sz w:val="24"/>
          <w:szCs w:val="24"/>
        </w:rPr>
        <w:t xml:space="preserve">ОБЈАВЉИВАЊЕ </w:t>
      </w:r>
    </w:p>
    <w:p w:rsidR="00287C5C" w:rsidRPr="00262FDC" w:rsidRDefault="00287C5C" w:rsidP="00287C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57AC" w:rsidRDefault="004B57AC" w:rsidP="004B57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Јавни конкурс ће се објавити у „Службеном гласнику Републике Српске“ и дневном листу „Независне новине“.</w:t>
      </w:r>
    </w:p>
    <w:p w:rsidR="004B57AC" w:rsidRDefault="004B57AC" w:rsidP="004B57A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Јавни  конкурс ће се објавити и у „Службеном гласнику Града Бијељина“, али се та објава неће рачунати у рокове за пријављивање кандидата.</w:t>
      </w:r>
    </w:p>
    <w:p w:rsidR="001602C9" w:rsidRPr="00287C5C" w:rsidRDefault="00287C5C" w:rsidP="004B57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        </w:t>
      </w:r>
      <w:r w:rsidR="001602C9">
        <w:rPr>
          <w:rFonts w:ascii="Times New Roman" w:hAnsi="Times New Roman"/>
          <w:sz w:val="24"/>
          <w:szCs w:val="24"/>
          <w:lang w:val="sr-Cyrl-BA"/>
        </w:rPr>
        <w:t xml:space="preserve">      </w:t>
      </w:r>
    </w:p>
    <w:p w:rsidR="00EA0790" w:rsidRPr="00A3216A" w:rsidRDefault="00EA0790" w:rsidP="00EA0790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EA0790" w:rsidRPr="001E0E02" w:rsidRDefault="00EA0790" w:rsidP="00EA07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EA0790" w:rsidTr="009141D5">
        <w:tc>
          <w:tcPr>
            <w:tcW w:w="3794" w:type="dxa"/>
            <w:hideMark/>
          </w:tcPr>
          <w:p w:rsidR="00EA0790" w:rsidRDefault="00C97214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01-111-56</w:t>
            </w:r>
            <w:r w:rsidR="00EA0790">
              <w:rPr>
                <w:rFonts w:ascii="Times New Roman" w:hAnsi="Times New Roman"/>
                <w:sz w:val="24"/>
                <w:szCs w:val="24"/>
                <w:lang w:val="sr-Cyrl-CS"/>
              </w:rPr>
              <w:t>/23</w:t>
            </w:r>
          </w:p>
        </w:tc>
        <w:tc>
          <w:tcPr>
            <w:tcW w:w="1727" w:type="dxa"/>
          </w:tcPr>
          <w:p w:rsidR="00EA0790" w:rsidRDefault="00EA0790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EA0790" w:rsidRDefault="00EA0790" w:rsidP="0091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EA0790" w:rsidTr="009141D5">
        <w:tc>
          <w:tcPr>
            <w:tcW w:w="3794" w:type="dxa"/>
            <w:hideMark/>
          </w:tcPr>
          <w:p w:rsidR="00EA0790" w:rsidRDefault="00EA0790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EA0790" w:rsidRDefault="00EA0790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EA0790" w:rsidRDefault="00EA0790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EA0790" w:rsidTr="009141D5">
        <w:tc>
          <w:tcPr>
            <w:tcW w:w="3794" w:type="dxa"/>
            <w:hideMark/>
          </w:tcPr>
          <w:p w:rsidR="00EA0790" w:rsidRDefault="00EA0790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14. новембар 2023. године</w:t>
            </w:r>
          </w:p>
        </w:tc>
        <w:tc>
          <w:tcPr>
            <w:tcW w:w="1727" w:type="dxa"/>
          </w:tcPr>
          <w:p w:rsidR="00EA0790" w:rsidRDefault="00EA0790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EA0790" w:rsidRDefault="00EA0790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A0790" w:rsidTr="009141D5">
        <w:tc>
          <w:tcPr>
            <w:tcW w:w="3794" w:type="dxa"/>
          </w:tcPr>
          <w:p w:rsidR="00EA0790" w:rsidRDefault="00EA0790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EA0790" w:rsidRDefault="00EA0790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EA0790" w:rsidRPr="00625A83" w:rsidRDefault="00EA0790" w:rsidP="0091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C97214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EA0790" w:rsidTr="009141D5">
        <w:tc>
          <w:tcPr>
            <w:tcW w:w="3794" w:type="dxa"/>
          </w:tcPr>
          <w:p w:rsidR="00EA0790" w:rsidRDefault="00EA0790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EA0790" w:rsidRDefault="00EA0790" w:rsidP="009141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EA0790" w:rsidRDefault="00EA0790" w:rsidP="009141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7CC0" w:rsidRPr="009469F1" w:rsidRDefault="00697CC0" w:rsidP="00697C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87C5C" w:rsidRDefault="00287C5C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09B3" w:rsidRDefault="004B09B3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64A4F" w:rsidRDefault="00C64A4F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64A4F" w:rsidRDefault="00C64A4F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64A4F" w:rsidRDefault="00C64A4F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87C5C" w:rsidRDefault="00287C5C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87C5C" w:rsidRDefault="00287C5C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669B5" w:rsidRDefault="00C669B5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266267" w:rsidRPr="00266267" w:rsidRDefault="0026626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E2FCD" w:rsidRDefault="007E2FCD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A0790" w:rsidRDefault="00EA079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A0790" w:rsidRDefault="00EA079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A0790" w:rsidRDefault="00EA079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A0790" w:rsidRDefault="00EA079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EA0790" w:rsidRPr="00EA0790" w:rsidRDefault="00EA0790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РЕПУБЛИКА СРПСКА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="007176EF">
        <w:rPr>
          <w:rFonts w:ascii="Times New Roman" w:hAnsi="Times New Roman"/>
          <w:sz w:val="24"/>
          <w:szCs w:val="24"/>
          <w:lang w:val="sr-Cyrl-BA"/>
        </w:rPr>
        <w:t>01-111-57/23</w:t>
      </w:r>
    </w:p>
    <w:p w:rsidR="00CB7821" w:rsidRDefault="00CB7821" w:rsidP="00CB78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EA0790">
        <w:rPr>
          <w:rFonts w:ascii="Times New Roman" w:hAnsi="Times New Roman"/>
          <w:sz w:val="24"/>
          <w:szCs w:val="24"/>
          <w:lang w:val="sr-Cyrl-BA"/>
        </w:rPr>
        <w:t>14. новембар 2023. године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B7821" w:rsidRDefault="00CE3F87" w:rsidP="00CB782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На основу члана 9. Закона о министарским, владиним и другим именовањима Републике Српске („Службени гласник Републике Српске“, број: 41/03) и члана 3</w:t>
      </w:r>
      <w:r>
        <w:rPr>
          <w:rFonts w:ascii="Times New Roman" w:hAnsi="Times New Roman"/>
          <w:sz w:val="24"/>
          <w:szCs w:val="24"/>
          <w:lang w:val="sr-Cyrl-BA"/>
        </w:rPr>
        <w:t>9</w:t>
      </w:r>
      <w:r w:rsidR="00EA0790">
        <w:rPr>
          <w:rFonts w:ascii="Times New Roman" w:hAnsi="Times New Roman"/>
          <w:sz w:val="24"/>
          <w:szCs w:val="24"/>
          <w:lang w:val="sr-Cyrl-BA"/>
        </w:rPr>
        <w:t>. став (2)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 Статута Града Бијељина („Службени гласн</w:t>
      </w:r>
      <w:r>
        <w:rPr>
          <w:rFonts w:ascii="Times New Roman" w:hAnsi="Times New Roman"/>
          <w:sz w:val="24"/>
          <w:szCs w:val="24"/>
          <w:lang w:val="sr-Cyrl-BA"/>
        </w:rPr>
        <w:t>ик Града Бијељина“, број: 9/17</w:t>
      </w:r>
      <w:r w:rsidRPr="004355B6">
        <w:rPr>
          <w:rFonts w:ascii="Times New Roman" w:hAnsi="Times New Roman"/>
          <w:sz w:val="24"/>
          <w:szCs w:val="24"/>
          <w:lang w:val="sr-Cyrl-BA"/>
        </w:rPr>
        <w:t xml:space="preserve">), </w:t>
      </w:r>
      <w:r w:rsidR="00CB7821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EA0790">
        <w:rPr>
          <w:rFonts w:ascii="Times New Roman" w:hAnsi="Times New Roman"/>
          <w:sz w:val="24"/>
          <w:szCs w:val="24"/>
          <w:lang w:val="sr-Cyrl-BA"/>
        </w:rPr>
        <w:t xml:space="preserve">24. </w:t>
      </w:r>
      <w:r w:rsidR="00CB7821">
        <w:rPr>
          <w:rFonts w:ascii="Times New Roman" w:hAnsi="Times New Roman"/>
          <w:sz w:val="24"/>
          <w:szCs w:val="24"/>
          <w:lang w:val="sr-Cyrl-BA"/>
        </w:rPr>
        <w:t>сјед</w:t>
      </w:r>
      <w:r w:rsidR="00EA0790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новембра </w:t>
      </w:r>
      <w:r w:rsidR="00CB7821">
        <w:rPr>
          <w:rFonts w:ascii="Times New Roman" w:hAnsi="Times New Roman"/>
          <w:sz w:val="24"/>
          <w:szCs w:val="24"/>
          <w:lang w:val="sr-Cyrl-BA"/>
        </w:rPr>
        <w:t>20</w:t>
      </w:r>
      <w:r w:rsidR="00CB7821">
        <w:rPr>
          <w:rFonts w:ascii="Times New Roman" w:hAnsi="Times New Roman"/>
          <w:sz w:val="24"/>
          <w:szCs w:val="24"/>
        </w:rPr>
        <w:t>2</w:t>
      </w:r>
      <w:r w:rsidR="00287C5C">
        <w:rPr>
          <w:rFonts w:ascii="Times New Roman" w:hAnsi="Times New Roman"/>
          <w:sz w:val="24"/>
          <w:szCs w:val="24"/>
          <w:lang w:val="sr-Cyrl-BA"/>
        </w:rPr>
        <w:t>3</w:t>
      </w:r>
      <w:r w:rsidR="00EA0790">
        <w:rPr>
          <w:rFonts w:ascii="Times New Roman" w:hAnsi="Times New Roman"/>
          <w:sz w:val="24"/>
          <w:szCs w:val="24"/>
          <w:lang w:val="sr-Cyrl-BA"/>
        </w:rPr>
        <w:t>. године, донијела</w:t>
      </w:r>
      <w:r w:rsidR="00CB7821">
        <w:rPr>
          <w:rFonts w:ascii="Times New Roman" w:hAnsi="Times New Roman"/>
          <w:sz w:val="24"/>
          <w:szCs w:val="24"/>
          <w:lang w:val="sr-Cyrl-BA"/>
        </w:rPr>
        <w:t xml:space="preserve"> је</w:t>
      </w:r>
    </w:p>
    <w:p w:rsidR="00CE3F87" w:rsidRDefault="00CE3F87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ab/>
      </w:r>
    </w:p>
    <w:p w:rsidR="00287C5C" w:rsidRPr="00110A7D" w:rsidRDefault="00287C5C" w:rsidP="00287C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A7D">
        <w:rPr>
          <w:rFonts w:ascii="Times New Roman" w:hAnsi="Times New Roman"/>
          <w:b/>
          <w:sz w:val="24"/>
          <w:szCs w:val="24"/>
        </w:rPr>
        <w:t>Р Ј Е Ш Е Њ Е</w:t>
      </w:r>
    </w:p>
    <w:p w:rsidR="00287C5C" w:rsidRPr="00110A7D" w:rsidRDefault="00287C5C" w:rsidP="00287C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0A7D">
        <w:rPr>
          <w:rFonts w:ascii="Times New Roman" w:hAnsi="Times New Roman"/>
          <w:b/>
          <w:sz w:val="24"/>
          <w:szCs w:val="24"/>
        </w:rPr>
        <w:t xml:space="preserve">О ИМЕНОВАЊУ КОМИСИЈЕ ЗА ИЗБОР ДИРЕКТОРА </w:t>
      </w:r>
      <w:r>
        <w:rPr>
          <w:rFonts w:ascii="Times New Roman" w:hAnsi="Times New Roman"/>
          <w:b/>
          <w:sz w:val="24"/>
          <w:szCs w:val="24"/>
        </w:rPr>
        <w:t xml:space="preserve">ЈАВНЕ УСТАНОВЕ 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„МУЗЕЈ </w:t>
      </w:r>
      <w:r>
        <w:rPr>
          <w:rFonts w:ascii="Times New Roman" w:hAnsi="Times New Roman"/>
          <w:b/>
          <w:sz w:val="24"/>
          <w:szCs w:val="24"/>
        </w:rPr>
        <w:t>СЕМБЕРИЈ</w:t>
      </w:r>
      <w:r>
        <w:rPr>
          <w:rFonts w:ascii="Times New Roman" w:hAnsi="Times New Roman"/>
          <w:b/>
          <w:sz w:val="24"/>
          <w:szCs w:val="24"/>
          <w:lang w:val="sr-Cyrl-BA"/>
        </w:rPr>
        <w:t>Е“</w:t>
      </w:r>
      <w:r w:rsidRPr="00110A7D">
        <w:rPr>
          <w:rFonts w:ascii="Times New Roman" w:hAnsi="Times New Roman"/>
          <w:b/>
          <w:sz w:val="24"/>
          <w:szCs w:val="24"/>
        </w:rPr>
        <w:t xml:space="preserve"> БИЈЕЉИНА</w:t>
      </w:r>
    </w:p>
    <w:p w:rsidR="00CE3F87" w:rsidRDefault="00CE3F87" w:rsidP="00D83534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4B09B3" w:rsidRDefault="001602C9" w:rsidP="00C64A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</w:t>
      </w:r>
    </w:p>
    <w:p w:rsidR="001602C9" w:rsidRDefault="00287C5C" w:rsidP="00287C5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62FDC">
        <w:rPr>
          <w:rFonts w:ascii="Times New Roman" w:hAnsi="Times New Roman"/>
          <w:sz w:val="24"/>
          <w:szCs w:val="24"/>
        </w:rPr>
        <w:t xml:space="preserve">У Комисију за избор директора Јавне установе </w:t>
      </w:r>
      <w:r>
        <w:rPr>
          <w:rFonts w:ascii="Times New Roman" w:hAnsi="Times New Roman"/>
          <w:sz w:val="24"/>
          <w:szCs w:val="24"/>
          <w:lang w:val="sr-Cyrl-BA"/>
        </w:rPr>
        <w:t xml:space="preserve">„Музеј </w:t>
      </w:r>
      <w:r>
        <w:rPr>
          <w:rFonts w:ascii="Times New Roman" w:hAnsi="Times New Roman"/>
          <w:sz w:val="24"/>
          <w:szCs w:val="24"/>
        </w:rPr>
        <w:t>Сембериј</w:t>
      </w:r>
      <w:r>
        <w:rPr>
          <w:rFonts w:ascii="Times New Roman" w:hAnsi="Times New Roman"/>
          <w:sz w:val="24"/>
          <w:szCs w:val="24"/>
          <w:lang w:val="sr-Cyrl-BA"/>
        </w:rPr>
        <w:t>е“</w:t>
      </w:r>
      <w:r>
        <w:rPr>
          <w:rFonts w:ascii="Times New Roman" w:hAnsi="Times New Roman"/>
          <w:sz w:val="24"/>
          <w:szCs w:val="24"/>
        </w:rPr>
        <w:t xml:space="preserve"> Бијељина, именују се</w:t>
      </w:r>
      <w:r w:rsidRPr="00262FDC">
        <w:rPr>
          <w:rFonts w:ascii="Times New Roman" w:hAnsi="Times New Roman"/>
          <w:sz w:val="24"/>
          <w:szCs w:val="24"/>
        </w:rPr>
        <w:t>:</w:t>
      </w:r>
    </w:p>
    <w:p w:rsidR="00287C5C" w:rsidRDefault="00287C5C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E3F87" w:rsidRPr="004C0F28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6F78C5">
        <w:rPr>
          <w:rFonts w:ascii="Times New Roman" w:hAnsi="Times New Roman"/>
          <w:sz w:val="24"/>
          <w:szCs w:val="24"/>
          <w:lang w:val="sr-Cyrl-BA"/>
        </w:rPr>
        <w:t>Јелена Шаренац Бурић</w:t>
      </w:r>
      <w:r>
        <w:rPr>
          <w:rFonts w:ascii="Times New Roman" w:hAnsi="Times New Roman"/>
          <w:sz w:val="24"/>
          <w:szCs w:val="24"/>
          <w:lang w:val="sr-Cyrl-BA"/>
        </w:rPr>
        <w:t>, предсједник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2. </w:t>
      </w:r>
      <w:r w:rsidR="006F78C5">
        <w:rPr>
          <w:rFonts w:ascii="Times New Roman" w:hAnsi="Times New Roman"/>
          <w:sz w:val="24"/>
          <w:szCs w:val="24"/>
          <w:lang w:val="sr-Cyrl-BA"/>
        </w:rPr>
        <w:t>Мирсада Ђезић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3. </w:t>
      </w:r>
      <w:r w:rsidR="006F78C5">
        <w:rPr>
          <w:rFonts w:ascii="Times New Roman" w:hAnsi="Times New Roman"/>
          <w:sz w:val="24"/>
          <w:szCs w:val="24"/>
          <w:lang w:val="sr-Cyrl-BA"/>
        </w:rPr>
        <w:t>Милена Савић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4. </w:t>
      </w:r>
      <w:r w:rsidR="006F78C5">
        <w:rPr>
          <w:rFonts w:ascii="Times New Roman" w:hAnsi="Times New Roman"/>
          <w:sz w:val="24"/>
          <w:szCs w:val="24"/>
          <w:lang w:val="sr-Cyrl-BA"/>
        </w:rPr>
        <w:t>Стефан Јовић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>5.</w:t>
      </w:r>
      <w:r w:rsidR="00A65FFE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6F78C5">
        <w:rPr>
          <w:rFonts w:ascii="Times New Roman" w:hAnsi="Times New Roman"/>
          <w:sz w:val="24"/>
          <w:szCs w:val="24"/>
          <w:lang w:val="sr-Cyrl-BA"/>
        </w:rPr>
        <w:t>Горан Марковић</w:t>
      </w:r>
      <w:r>
        <w:rPr>
          <w:rFonts w:ascii="Times New Roman" w:hAnsi="Times New Roman"/>
          <w:sz w:val="24"/>
          <w:szCs w:val="24"/>
          <w:lang w:val="sr-Cyrl-BA"/>
        </w:rPr>
        <w:t>, члан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09B3" w:rsidRDefault="001602C9" w:rsidP="00C64A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</w:t>
      </w:r>
    </w:p>
    <w:p w:rsidR="00CE3F87" w:rsidRPr="004355B6" w:rsidRDefault="00CE3F87" w:rsidP="00CE3F8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4355B6">
        <w:rPr>
          <w:rFonts w:ascii="Times New Roman" w:hAnsi="Times New Roman"/>
          <w:sz w:val="24"/>
          <w:szCs w:val="24"/>
          <w:lang w:val="sr-Cyrl-BA"/>
        </w:rPr>
        <w:t xml:space="preserve">Задатак Комисије за избор је да у складу са Законом о министарским, владиним и другим именовањима у Републици Српској („Службени гласник Републике Српске“, број: 41/03 ) прегледа све пријаве које стигну у прописаном року, по потреби прибави додатне информације о кандидатима, обави интервју са свим кандидатима који су ушли у ужи избор и након тога достави Извјештај о свом раду </w:t>
      </w:r>
      <w:r>
        <w:rPr>
          <w:rFonts w:ascii="Times New Roman" w:hAnsi="Times New Roman"/>
          <w:sz w:val="24"/>
          <w:szCs w:val="24"/>
          <w:lang w:val="sr-Latn-BA"/>
        </w:rPr>
        <w:t xml:space="preserve">Скупштини </w:t>
      </w:r>
      <w:r w:rsidR="00287C5C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Latn-BA"/>
        </w:rPr>
        <w:t>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4355B6">
        <w:rPr>
          <w:rFonts w:ascii="Times New Roman" w:hAnsi="Times New Roman"/>
          <w:sz w:val="24"/>
          <w:szCs w:val="24"/>
          <w:lang w:val="sr-Cyrl-BA"/>
        </w:rPr>
        <w:t>на разматрање и доношење акта за коначно именовање.</w:t>
      </w: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B09B3" w:rsidRDefault="001602C9" w:rsidP="00C64A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III</w:t>
      </w:r>
    </w:p>
    <w:p w:rsidR="003C72A9" w:rsidRPr="003C72A9" w:rsidRDefault="001602C9" w:rsidP="003C72A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Ово Рјешење ступа на снагу даном доношења, а објавиће се у „Слу</w:t>
      </w:r>
      <w:r w:rsidR="003C72A9">
        <w:rPr>
          <w:rFonts w:ascii="Times New Roman" w:hAnsi="Times New Roman"/>
          <w:sz w:val="24"/>
          <w:szCs w:val="24"/>
          <w:lang w:val="sr-Cyrl-BA"/>
        </w:rPr>
        <w:t>жбеном гласнику Града Бијељина“.</w:t>
      </w:r>
    </w:p>
    <w:p w:rsidR="00D83534" w:rsidRPr="00CB6A5D" w:rsidRDefault="00D83534" w:rsidP="003C72A9">
      <w:pPr>
        <w:rPr>
          <w:lang w:val="sr-Cyrl-CS"/>
        </w:rPr>
      </w:pPr>
    </w:p>
    <w:tbl>
      <w:tblPr>
        <w:tblW w:w="9747" w:type="dxa"/>
        <w:tblLook w:val="04A0"/>
      </w:tblPr>
      <w:tblGrid>
        <w:gridCol w:w="3705"/>
        <w:gridCol w:w="1648"/>
        <w:gridCol w:w="4394"/>
      </w:tblGrid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3C7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C72A9" w:rsidTr="003C72A9">
        <w:tc>
          <w:tcPr>
            <w:tcW w:w="3705" w:type="dxa"/>
            <w:hideMark/>
          </w:tcPr>
          <w:p w:rsidR="003C72A9" w:rsidRDefault="003C72A9" w:rsidP="003C72A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Именованим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C72A9" w:rsidTr="003C72A9">
        <w:tc>
          <w:tcPr>
            <w:tcW w:w="3705" w:type="dxa"/>
          </w:tcPr>
          <w:p w:rsidR="003C72A9" w:rsidRPr="00236799" w:rsidRDefault="003C72A9" w:rsidP="003C72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C31DE9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3C72A9" w:rsidTr="003C72A9">
        <w:tc>
          <w:tcPr>
            <w:tcW w:w="3705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3C72A9" w:rsidRDefault="003C72A9" w:rsidP="008B58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3C72A9" w:rsidRDefault="003C72A9" w:rsidP="008B589E">
            <w:pPr>
              <w:spacing w:after="0"/>
              <w:rPr>
                <w:rFonts w:asciiTheme="minorHAnsi" w:eastAsiaTheme="minorHAnsi" w:hAnsiTheme="minorHAnsi"/>
                <w:lang w:val="sr-Latn-CS"/>
              </w:rPr>
            </w:pPr>
          </w:p>
        </w:tc>
      </w:tr>
    </w:tbl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602C9" w:rsidRDefault="001602C9" w:rsidP="00160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C5DC4" w:rsidRPr="001602C9" w:rsidRDefault="00AC5DC4">
      <w:pPr>
        <w:rPr>
          <w:lang w:val="sr-Latn-BA"/>
        </w:rPr>
      </w:pPr>
    </w:p>
    <w:sectPr w:rsidR="00AC5DC4" w:rsidRPr="001602C9" w:rsidSect="00C64A4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7319"/>
    <w:multiLevelType w:val="hybridMultilevel"/>
    <w:tmpl w:val="F4445A5A"/>
    <w:lvl w:ilvl="0" w:tplc="1090D7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12D24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602C9"/>
    <w:rsid w:val="000B0A8C"/>
    <w:rsid w:val="000B0C61"/>
    <w:rsid w:val="0015533F"/>
    <w:rsid w:val="001602C9"/>
    <w:rsid w:val="00171556"/>
    <w:rsid w:val="0017737F"/>
    <w:rsid w:val="001A1EE1"/>
    <w:rsid w:val="001C7276"/>
    <w:rsid w:val="001F01B1"/>
    <w:rsid w:val="00233EE2"/>
    <w:rsid w:val="00236799"/>
    <w:rsid w:val="00266267"/>
    <w:rsid w:val="00287C5C"/>
    <w:rsid w:val="002B4FAE"/>
    <w:rsid w:val="002E32EE"/>
    <w:rsid w:val="00304937"/>
    <w:rsid w:val="003414AC"/>
    <w:rsid w:val="003C72A9"/>
    <w:rsid w:val="00427F06"/>
    <w:rsid w:val="00436BF1"/>
    <w:rsid w:val="0046230D"/>
    <w:rsid w:val="00472FA0"/>
    <w:rsid w:val="00490A4D"/>
    <w:rsid w:val="004B09B3"/>
    <w:rsid w:val="004B2154"/>
    <w:rsid w:val="004B57AC"/>
    <w:rsid w:val="0051498A"/>
    <w:rsid w:val="00531882"/>
    <w:rsid w:val="00556879"/>
    <w:rsid w:val="005B53AF"/>
    <w:rsid w:val="005F440D"/>
    <w:rsid w:val="006249FD"/>
    <w:rsid w:val="00697CC0"/>
    <w:rsid w:val="006A29BC"/>
    <w:rsid w:val="006F78C5"/>
    <w:rsid w:val="007176EF"/>
    <w:rsid w:val="007232F1"/>
    <w:rsid w:val="0076012D"/>
    <w:rsid w:val="00765611"/>
    <w:rsid w:val="007C3BDF"/>
    <w:rsid w:val="007E2FCD"/>
    <w:rsid w:val="00802533"/>
    <w:rsid w:val="00813D25"/>
    <w:rsid w:val="00821F05"/>
    <w:rsid w:val="0088769F"/>
    <w:rsid w:val="00897E0C"/>
    <w:rsid w:val="008D13B2"/>
    <w:rsid w:val="008F012F"/>
    <w:rsid w:val="009076DB"/>
    <w:rsid w:val="00914634"/>
    <w:rsid w:val="00915445"/>
    <w:rsid w:val="0092487B"/>
    <w:rsid w:val="009260AD"/>
    <w:rsid w:val="009420A4"/>
    <w:rsid w:val="00952A3C"/>
    <w:rsid w:val="00A46466"/>
    <w:rsid w:val="00A4673D"/>
    <w:rsid w:val="00A65FFE"/>
    <w:rsid w:val="00A81716"/>
    <w:rsid w:val="00AA2273"/>
    <w:rsid w:val="00AC5DC4"/>
    <w:rsid w:val="00AD1B9C"/>
    <w:rsid w:val="00B3013F"/>
    <w:rsid w:val="00B4008B"/>
    <w:rsid w:val="00B700CB"/>
    <w:rsid w:val="00B74C72"/>
    <w:rsid w:val="00BB5D1A"/>
    <w:rsid w:val="00BC4044"/>
    <w:rsid w:val="00BF541C"/>
    <w:rsid w:val="00C31DE9"/>
    <w:rsid w:val="00C64A4F"/>
    <w:rsid w:val="00C669B5"/>
    <w:rsid w:val="00C861C9"/>
    <w:rsid w:val="00C873EF"/>
    <w:rsid w:val="00C97214"/>
    <w:rsid w:val="00CB6627"/>
    <w:rsid w:val="00CB6A5D"/>
    <w:rsid w:val="00CB7821"/>
    <w:rsid w:val="00CC2485"/>
    <w:rsid w:val="00CE3F87"/>
    <w:rsid w:val="00D67168"/>
    <w:rsid w:val="00D83534"/>
    <w:rsid w:val="00DA40B7"/>
    <w:rsid w:val="00DD60DE"/>
    <w:rsid w:val="00E847CB"/>
    <w:rsid w:val="00EA0790"/>
    <w:rsid w:val="00EF7C88"/>
    <w:rsid w:val="00F11864"/>
    <w:rsid w:val="00F30602"/>
    <w:rsid w:val="00F44438"/>
    <w:rsid w:val="00F7491F"/>
    <w:rsid w:val="00FF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799"/>
    <w:pPr>
      <w:ind w:left="720"/>
      <w:contextualSpacing/>
    </w:pPr>
  </w:style>
  <w:style w:type="paragraph" w:styleId="NoSpacing">
    <w:name w:val="No Spacing"/>
    <w:uiPriority w:val="1"/>
    <w:qFormat/>
    <w:rsid w:val="00CB7821"/>
    <w:pPr>
      <w:spacing w:after="0" w:line="240" w:lineRule="auto"/>
    </w:pPr>
    <w:rPr>
      <w:rFonts w:eastAsiaTheme="minorHAnsi"/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D9862-9E28-4CED-BD93-199115A4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B.I.O.S. S</dc:creator>
  <cp:keywords/>
  <dc:description/>
  <cp:lastModifiedBy>mpetrovic</cp:lastModifiedBy>
  <cp:revision>56</cp:revision>
  <cp:lastPrinted>2023-11-15T10:11:00Z</cp:lastPrinted>
  <dcterms:created xsi:type="dcterms:W3CDTF">2021-06-07T06:59:00Z</dcterms:created>
  <dcterms:modified xsi:type="dcterms:W3CDTF">2023-11-15T10:11:00Z</dcterms:modified>
</cp:coreProperties>
</file>