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F4" w:rsidRDefault="00E512F4" w:rsidP="00E512F4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proofErr w:type="spellStart"/>
      <w:r w:rsidRPr="003D7868">
        <w:t>чланa</w:t>
      </w:r>
      <w:proofErr w:type="spellEnd"/>
      <w:r w:rsidRPr="003D7868">
        <w:t xml:space="preserve"> </w:t>
      </w:r>
      <w:r w:rsidR="00F63336">
        <w:rPr>
          <w:color w:val="231F20"/>
        </w:rPr>
        <w:t>3</w:t>
      </w:r>
      <w:r w:rsidR="00F63336">
        <w:rPr>
          <w:color w:val="231F20"/>
          <w:lang w:val="sr-Cyrl-CS"/>
        </w:rPr>
        <w:t>9.</w:t>
      </w:r>
      <w:r w:rsidR="00F63336">
        <w:rPr>
          <w:color w:val="231F20"/>
        </w:rPr>
        <w:t xml:space="preserve"> </w:t>
      </w:r>
      <w:proofErr w:type="spellStart"/>
      <w:proofErr w:type="gramStart"/>
      <w:r w:rsidR="00F63336">
        <w:rPr>
          <w:color w:val="231F20"/>
        </w:rPr>
        <w:t>став</w:t>
      </w:r>
      <w:proofErr w:type="spellEnd"/>
      <w:proofErr w:type="gramEnd"/>
      <w:r w:rsidR="00F63336">
        <w:rPr>
          <w:color w:val="231F20"/>
        </w:rPr>
        <w:t xml:space="preserve"> </w:t>
      </w:r>
      <w:r w:rsidR="00DB5123">
        <w:rPr>
          <w:color w:val="231F20"/>
          <w:lang w:val="sr-Cyrl-CS"/>
        </w:rPr>
        <w:t>(2)</w:t>
      </w:r>
      <w:r w:rsidR="00F63336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тачка</w:t>
      </w:r>
      <w:r w:rsidR="00F63336">
        <w:rPr>
          <w:color w:val="231F20"/>
        </w:rPr>
        <w:t xml:space="preserve"> </w:t>
      </w:r>
      <w:r w:rsidR="00DB5123">
        <w:rPr>
          <w:color w:val="231F20"/>
          <w:lang w:val="sr-Cyrl-BA"/>
        </w:rPr>
        <w:t>37)</w:t>
      </w:r>
      <w:r w:rsidR="00F63336">
        <w:rPr>
          <w:color w:val="231F20"/>
          <w:lang w:val="sr-Cyrl-CS"/>
        </w:rPr>
        <w:t xml:space="preserve"> </w:t>
      </w:r>
      <w:proofErr w:type="spellStart"/>
      <w:r w:rsidR="00F63336" w:rsidRPr="004F30DA">
        <w:rPr>
          <w:color w:val="231F20"/>
        </w:rPr>
        <w:t>Закона</w:t>
      </w:r>
      <w:proofErr w:type="spellEnd"/>
      <w:r w:rsidR="00F63336" w:rsidRPr="004F30DA">
        <w:rPr>
          <w:color w:val="231F20"/>
        </w:rPr>
        <w:t xml:space="preserve"> о </w:t>
      </w:r>
      <w:proofErr w:type="spellStart"/>
      <w:r w:rsidR="00F63336" w:rsidRPr="004F30DA">
        <w:rPr>
          <w:color w:val="231F20"/>
        </w:rPr>
        <w:t>локалној</w:t>
      </w:r>
      <w:proofErr w:type="spellEnd"/>
      <w:r w:rsidR="00F63336">
        <w:rPr>
          <w:color w:val="231F20"/>
          <w:lang w:val="sr-Cyrl-CS"/>
        </w:rPr>
        <w:t xml:space="preserve"> </w:t>
      </w:r>
      <w:proofErr w:type="spellStart"/>
      <w:r w:rsidR="00F63336" w:rsidRPr="004F30DA">
        <w:rPr>
          <w:color w:val="231F20"/>
        </w:rPr>
        <w:t>самоуправи</w:t>
      </w:r>
      <w:proofErr w:type="spellEnd"/>
      <w:r w:rsidR="00F63336" w:rsidRPr="004F30DA">
        <w:rPr>
          <w:color w:val="231F20"/>
        </w:rPr>
        <w:t xml:space="preserve"> </w:t>
      </w:r>
      <w:r w:rsidR="00F63336">
        <w:rPr>
          <w:color w:val="231F20"/>
        </w:rPr>
        <w:t>(</w:t>
      </w:r>
      <w:r w:rsidR="00F63336">
        <w:rPr>
          <w:color w:val="231F20"/>
          <w:lang w:val="sr-Cyrl-BA"/>
        </w:rPr>
        <w:t>„Службени</w:t>
      </w:r>
      <w:r w:rsidR="00F63336" w:rsidRPr="003D7868">
        <w:rPr>
          <w:color w:val="231F20"/>
          <w:lang w:val="sr-Cyrl-CS"/>
        </w:rPr>
        <w:t xml:space="preserve"> </w:t>
      </w:r>
      <w:proofErr w:type="spellStart"/>
      <w:r w:rsidR="00F63336" w:rsidRPr="003D7868">
        <w:rPr>
          <w:color w:val="231F20"/>
        </w:rPr>
        <w:t>гласник</w:t>
      </w:r>
      <w:proofErr w:type="spellEnd"/>
      <w:r w:rsidR="00F63336" w:rsidRPr="003D7868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Републике Српске“, број 97/16, 36/19 и 61/21</w:t>
      </w:r>
      <w:r w:rsidR="00F63336">
        <w:rPr>
          <w:color w:val="231F20"/>
        </w:rPr>
        <w:t>)</w:t>
      </w:r>
      <w:r w:rsidR="00F63336">
        <w:rPr>
          <w:color w:val="231F20"/>
          <w:lang w:val="sr-Cyrl-CS"/>
        </w:rPr>
        <w:t xml:space="preserve">, члана </w:t>
      </w:r>
      <w:r w:rsidRPr="003D7868">
        <w:t>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proofErr w:type="spellStart"/>
      <w:proofErr w:type="gramStart"/>
      <w:r w:rsidRPr="003D7868">
        <w:t>Зак</w:t>
      </w:r>
      <w:r>
        <w:t>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</w:t>
      </w:r>
      <w:proofErr w:type="spellEnd"/>
      <w:r>
        <w:rPr>
          <w:lang w:val="sr-Cyrl-BA"/>
        </w:rPr>
        <w:t>у</w:t>
      </w:r>
      <w:r w:rsidRPr="003D7868">
        <w:t xml:space="preserve"> („</w:t>
      </w:r>
      <w:proofErr w:type="spellStart"/>
      <w:r w:rsidRPr="003D7868">
        <w:t>Службени</w:t>
      </w:r>
      <w:proofErr w:type="spellEnd"/>
      <w:r w:rsidRPr="003D7868">
        <w:t xml:space="preserve"> </w:t>
      </w:r>
      <w:proofErr w:type="spellStart"/>
      <w:r w:rsidRPr="003D7868">
        <w:t>гласник</w:t>
      </w:r>
      <w:proofErr w:type="spellEnd"/>
      <w:r w:rsidRPr="003D7868">
        <w:t xml:space="preserve">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</w:t>
      </w:r>
      <w:proofErr w:type="spellStart"/>
      <w:r w:rsidRPr="003D7868">
        <w:t>бр</w:t>
      </w:r>
      <w:proofErr w:type="spellEnd"/>
      <w:r w:rsidRPr="003D7868">
        <w:rPr>
          <w:lang w:val="sr-Cyrl-CS"/>
        </w:rPr>
        <w:t>ој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и </w:t>
      </w:r>
      <w:r w:rsidRPr="003D7868">
        <w:rPr>
          <w:color w:val="231F20"/>
          <w:lang w:val="sr-Cyrl-CS"/>
        </w:rPr>
        <w:t>ч</w:t>
      </w:r>
      <w:proofErr w:type="spellStart"/>
      <w:r w:rsidRPr="003D7868">
        <w:rPr>
          <w:color w:val="231F20"/>
        </w:rPr>
        <w:t>лана</w:t>
      </w:r>
      <w:proofErr w:type="spellEnd"/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proofErr w:type="gramEnd"/>
      <w:r w:rsidRPr="003D7868">
        <w:rPr>
          <w:color w:val="231F20"/>
        </w:rPr>
        <w:t xml:space="preserve"> </w:t>
      </w:r>
      <w:r w:rsidR="00DB5123">
        <w:rPr>
          <w:color w:val="231F20"/>
          <w:lang w:val="sr-Cyrl-CS"/>
        </w:rPr>
        <w:t>став (2) тачка 43)</w:t>
      </w:r>
      <w:r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="00DB5123">
        <w:rPr>
          <w:color w:val="231F20"/>
          <w:lang w:val="sr-Cyrl-CS"/>
        </w:rPr>
        <w:t>: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proofErr w:type="spellStart"/>
      <w:r w:rsidRPr="003D7868">
        <w:t>рада</w:t>
      </w:r>
      <w:proofErr w:type="spellEnd"/>
      <w:r w:rsidRPr="003D7868">
        <w:t xml:space="preserve"> </w:t>
      </w:r>
      <w:proofErr w:type="spellStart"/>
      <w:r w:rsidRPr="003D7868">
        <w:t>Бијељина</w:t>
      </w:r>
      <w:proofErr w:type="spellEnd"/>
      <w:r w:rsidR="00DB5123">
        <w:rPr>
          <w:lang w:val="sr-Cyrl-CS"/>
        </w:rPr>
        <w:t xml:space="preserve"> на 3. 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 w:rsidR="00DB5123">
        <w:rPr>
          <w:lang w:val="sr-Cyrl-CS"/>
        </w:rPr>
        <w:t xml:space="preserve">28. марта </w:t>
      </w:r>
      <w:r w:rsidRPr="003D7868">
        <w:rPr>
          <w:lang w:val="sr-Cyrl-CS"/>
        </w:rPr>
        <w:t>20</w:t>
      </w:r>
      <w:r w:rsidR="00390316">
        <w:t>2</w:t>
      </w:r>
      <w:r w:rsidR="00390316">
        <w:rPr>
          <w:lang w:val="sr-Cyrl-BA"/>
        </w:rPr>
        <w:t>5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E512F4" w:rsidRDefault="00E512F4" w:rsidP="00E512F4">
      <w:pPr>
        <w:rPr>
          <w:lang w:val="sr-Cyrl-CS"/>
        </w:rPr>
      </w:pPr>
    </w:p>
    <w:p w:rsidR="00E512F4" w:rsidRPr="00CB79EC" w:rsidRDefault="00E512F4" w:rsidP="00E512F4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E512F4" w:rsidRDefault="00E512F4" w:rsidP="00E512F4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</w:t>
      </w:r>
    </w:p>
    <w:p w:rsidR="00E512F4" w:rsidRPr="00A703EB" w:rsidRDefault="00E512F4" w:rsidP="00E512F4">
      <w:pPr>
        <w:jc w:val="center"/>
        <w:rPr>
          <w:b/>
          <w:lang w:val="sr-Cyrl-BA"/>
        </w:rPr>
      </w:pPr>
      <w:r>
        <w:rPr>
          <w:b/>
          <w:lang w:val="sr-Cyrl-BA"/>
        </w:rPr>
        <w:t xml:space="preserve">РЕГУЛАЦИОНОГ ПЛАНА </w:t>
      </w:r>
      <w:r w:rsidR="00390316">
        <w:rPr>
          <w:b/>
          <w:lang w:val="sr-Cyrl-BA"/>
        </w:rPr>
        <w:t>„ЦЕНТАР ГРАДА</w:t>
      </w:r>
      <w:r w:rsidRPr="00A703EB">
        <w:rPr>
          <w:b/>
          <w:lang w:val="sr-Cyrl-BA"/>
        </w:rPr>
        <w:t>“ У БИЈЕЉИНИ</w:t>
      </w:r>
    </w:p>
    <w:p w:rsidR="00E512F4" w:rsidRPr="003C65A3" w:rsidRDefault="00E512F4" w:rsidP="00E512F4">
      <w:pPr>
        <w:jc w:val="center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E512F4" w:rsidRPr="008B612D" w:rsidRDefault="00E512F4" w:rsidP="00E512F4">
      <w:pPr>
        <w:ind w:firstLine="720"/>
        <w:jc w:val="both"/>
        <w:rPr>
          <w:lang w:val="sr-Cyrl-BA"/>
        </w:rPr>
      </w:pPr>
      <w:proofErr w:type="spellStart"/>
      <w:r>
        <w:t>Овом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длуком</w:t>
      </w:r>
      <w:proofErr w:type="spellEnd"/>
      <w:r>
        <w:t xml:space="preserve"> </w:t>
      </w:r>
      <w:proofErr w:type="spellStart"/>
      <w:r>
        <w:t>приступа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изради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Р</w:t>
      </w:r>
      <w:proofErr w:type="spellStart"/>
      <w:r>
        <w:t>егулационог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„</w:t>
      </w:r>
      <w:r w:rsidR="00390316">
        <w:rPr>
          <w:lang w:val="sr-Cyrl-BA"/>
        </w:rPr>
        <w:t>Центар града</w:t>
      </w:r>
      <w:proofErr w:type="gramStart"/>
      <w:r>
        <w:t>“</w:t>
      </w:r>
      <w:r>
        <w:rPr>
          <w:lang w:val="sr-Cyrl-CS"/>
        </w:rPr>
        <w:t xml:space="preserve"> у</w:t>
      </w:r>
      <w:proofErr w:type="gramEnd"/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E512F4" w:rsidRPr="008F7EFC" w:rsidRDefault="00E512F4" w:rsidP="00E512F4">
      <w:pPr>
        <w:jc w:val="both"/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A56B10" w:rsidRPr="005049B3" w:rsidRDefault="0033536B" w:rsidP="00A56B10">
      <w:pPr>
        <w:pStyle w:val="ListParagraph"/>
        <w:numPr>
          <w:ilvl w:val="0"/>
          <w:numId w:val="7"/>
        </w:numPr>
        <w:ind w:left="0" w:firstLine="360"/>
        <w:jc w:val="both"/>
        <w:rPr>
          <w:bCs/>
          <w:lang w:val="sr-Cyrl-CS"/>
        </w:rPr>
      </w:pPr>
      <w:r w:rsidRPr="005049B3">
        <w:rPr>
          <w:bCs/>
          <w:lang w:val="sr-Latn-BA"/>
        </w:rPr>
        <w:t xml:space="preserve">Граница обухвата </w:t>
      </w:r>
      <w:r w:rsidRPr="005049B3">
        <w:rPr>
          <w:bCs/>
          <w:lang w:val="sr-Cyrl-BA"/>
        </w:rPr>
        <w:t>П</w:t>
      </w:r>
      <w:r w:rsidRPr="005049B3">
        <w:rPr>
          <w:bCs/>
          <w:lang w:val="sr-Latn-BA"/>
        </w:rPr>
        <w:t>лана</w:t>
      </w:r>
      <w:r w:rsidR="00A56B10" w:rsidRPr="005049B3">
        <w:rPr>
          <w:bCs/>
          <w:lang w:val="sr-Cyrl-CS"/>
        </w:rPr>
        <w:t xml:space="preserve"> </w:t>
      </w:r>
      <w:r w:rsidR="00A56B10" w:rsidRPr="005049B3">
        <w:rPr>
          <w:bCs/>
          <w:lang w:val="sr-Latn-BA"/>
        </w:rPr>
        <w:t xml:space="preserve">полази од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лице </w:t>
      </w:r>
      <w:r w:rsidR="00A56B10" w:rsidRPr="005049B3">
        <w:rPr>
          <w:bCs/>
          <w:lang w:val="sr-Cyrl-BA"/>
        </w:rPr>
        <w:t>н</w:t>
      </w:r>
      <w:r w:rsidR="00A56B10" w:rsidRPr="005049B3">
        <w:rPr>
          <w:bCs/>
          <w:lang w:val="sr-Latn-BA"/>
        </w:rPr>
        <w:t xml:space="preserve">езнаних 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унака и моста на каналу Дашница, одакле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евероистока иде југоисточном обалом канала Дашница до моста и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лице </w:t>
      </w:r>
      <w:r w:rsidR="00A56B10" w:rsidRPr="005049B3">
        <w:rPr>
          <w:bCs/>
          <w:lang w:val="sr-Cyrl-BA"/>
        </w:rPr>
        <w:t>м</w:t>
      </w:r>
      <w:r w:rsidR="00A56B10" w:rsidRPr="005049B3">
        <w:rPr>
          <w:bCs/>
          <w:lang w:val="sr-Latn-BA"/>
        </w:rPr>
        <w:t>ајора Драгутина Гавриловића одакле се пратећи и даље југоисточну страну канала благо повија ка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еверу све до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еста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се обала канала Дашница додирује са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лицом Милоша Обилића.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граница у правцу истока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лицу Милоша Обилића у правцу југоистока</w:t>
      </w:r>
      <w:r w:rsidR="00A56B10" w:rsidRPr="005049B3">
        <w:rPr>
          <w:bCs/>
        </w:rPr>
        <w:t>,</w:t>
      </w:r>
      <w:r w:rsidR="00A56B10" w:rsidRPr="005049B3">
        <w:rPr>
          <w:bCs/>
          <w:lang w:val="sr-Latn-BA"/>
        </w:rPr>
        <w:t xml:space="preserve"> овом се улицом спушта до раскршћа са </w:t>
      </w:r>
      <w:r w:rsidR="00A56B10" w:rsidRPr="005049B3">
        <w:rPr>
          <w:bCs/>
          <w:lang w:val="sr-Cyrl-BA"/>
        </w:rPr>
        <w:t>Мајевичком у</w:t>
      </w:r>
      <w:r w:rsidR="00A56B10" w:rsidRPr="005049B3">
        <w:rPr>
          <w:bCs/>
          <w:lang w:val="sr-Latn-BA"/>
        </w:rPr>
        <w:t xml:space="preserve">лицом (у дужини од око 95м). Од наведеног раскршћа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лица Милоша Обилића и Мајеви</w:t>
      </w:r>
      <w:r w:rsidR="00A56B10" w:rsidRPr="005049B3">
        <w:rPr>
          <w:bCs/>
        </w:rPr>
        <w:t>ч</w:t>
      </w:r>
      <w:r w:rsidR="00A56B10" w:rsidRPr="005049B3">
        <w:rPr>
          <w:bCs/>
          <w:lang w:val="sr-Latn-BA"/>
        </w:rPr>
        <w:t>ке граница обухвата скре</w:t>
      </w:r>
      <w:r w:rsidR="00A56B10" w:rsidRPr="005049B3">
        <w:rPr>
          <w:bCs/>
        </w:rPr>
        <w:t>ћ</w:t>
      </w:r>
      <w:r w:rsidR="00A56B10" w:rsidRPr="005049B3">
        <w:rPr>
          <w:bCs/>
          <w:lang w:val="sr-Latn-BA"/>
        </w:rPr>
        <w:t>е у правцу истока и иде Мајевичком</w:t>
      </w:r>
      <w:r w:rsidR="00A56B10" w:rsidRPr="005049B3">
        <w:rPr>
          <w:bCs/>
          <w:lang w:val="sr-Cyrl-BA"/>
        </w:rPr>
        <w:t xml:space="preserve"> у</w:t>
      </w:r>
      <w:r w:rsidR="00A56B10" w:rsidRPr="005049B3">
        <w:rPr>
          <w:bCs/>
          <w:lang w:val="sr-Latn-BA"/>
        </w:rPr>
        <w:t xml:space="preserve">лицом све до раскршћа са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лицом Арсенија Чарнојевића. На овој раскрсници граница обухвата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евера и иде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лицом Арсенија Чарнојевића у дужини од око 110м, а потом скреће у правцу југоистока и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евероисточним границама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2633, 2629/1 и 2628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2. На парцели к.ч.</w:t>
      </w:r>
      <w:r w:rsidR="00A56B10" w:rsidRPr="005049B3">
        <w:rPr>
          <w:bCs/>
          <w:lang w:val="sr-Cyrl-BA"/>
        </w:rPr>
        <w:t xml:space="preserve"> број</w:t>
      </w:r>
      <w:r w:rsidR="00A56B10" w:rsidRPr="005049B3">
        <w:rPr>
          <w:bCs/>
          <w:lang w:val="sr-Latn-BA"/>
        </w:rPr>
        <w:t xml:space="preserve"> 2628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граница обухвата скреће у правцу југа пратећи југоисточну границу наведене парцеле у дужини од око 35м, а потом скреће у правцу истока и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2625, 2623, 2620/2 и 2617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лицу </w:t>
      </w:r>
      <w:r w:rsidR="00A56B10" w:rsidRPr="005049B3">
        <w:rPr>
          <w:bCs/>
          <w:lang w:val="sr-Cyrl-BA"/>
        </w:rPr>
        <w:t>к</w:t>
      </w:r>
      <w:r w:rsidR="00A56B10" w:rsidRPr="005049B3">
        <w:rPr>
          <w:bCs/>
          <w:lang w:val="sr-Latn-BA"/>
        </w:rPr>
        <w:t>раља Милутина и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>2572, 2568, 2562</w:t>
      </w:r>
      <w:r w:rsidR="00A56B10" w:rsidRPr="005049B3">
        <w:rPr>
          <w:bCs/>
          <w:lang w:val="sr-Cyrl-BA"/>
        </w:rPr>
        <w:t xml:space="preserve"> </w:t>
      </w:r>
      <w:r w:rsidR="00A56B10" w:rsidRPr="005049B3">
        <w:rPr>
          <w:bCs/>
          <w:lang w:val="sr-Latn-BA"/>
        </w:rPr>
        <w:t xml:space="preserve">и 2560 све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 се ломи и спушта у правцу југа пратећи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евероисточне међе парцела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2560 и 2559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у дужини од око 25м. Овд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 се граница поново ломи,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>еца Улицу Вука Караџића и наставља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2549 и 2550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 постојећи приступни пут означен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2526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и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2524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</w:t>
      </w:r>
      <w:r w:rsidR="00A56B10" w:rsidRPr="005049B3">
        <w:rPr>
          <w:bCs/>
        </w:rPr>
        <w:t>а</w:t>
      </w:r>
      <w:r w:rsidR="00A56B10" w:rsidRPr="005049B3">
        <w:rPr>
          <w:bCs/>
          <w:lang w:val="sr-Latn-BA"/>
        </w:rPr>
        <w:t xml:space="preserve"> 2 до југозападне међе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2523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се граница ломи и наставља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евера југозападном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2523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у дужини од око 21,5м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2523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до њеног краја, па се спушта у правцу југоистока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евероисточном међом наведене парцеле у дужини од око 20м.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граница обухвата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и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>2521, 2520, 2519, 2518/1, 2446, 2447 и 2448</w:t>
      </w:r>
      <w:r w:rsidR="00A56B10" w:rsidRPr="005049B3">
        <w:rPr>
          <w:bCs/>
          <w:lang w:val="sr-Cyrl-BA"/>
        </w:rPr>
        <w:t xml:space="preserve"> к.о.</w:t>
      </w:r>
      <w:r w:rsidR="00A56B10" w:rsidRPr="005049B3">
        <w:rPr>
          <w:bCs/>
          <w:lang w:val="sr-Latn-BA"/>
        </w:rPr>
        <w:t xml:space="preserve"> Бијељина 2 где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еверозапада идући југозападним међама парцела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2451/1 и 2451/2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2451/2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до њеног краја,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 се спушта у правцу југоистока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евероисточном међом наведене парцеле у дужини од око 16м, а потом </w:t>
      </w:r>
      <w:r w:rsidR="00A56B10" w:rsidRPr="005049B3">
        <w:rPr>
          <w:bCs/>
          <w:lang w:val="sr-Latn-BA"/>
        </w:rPr>
        <w:lastRenderedPageBreak/>
        <w:t>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и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>2456 и 245</w:t>
      </w:r>
      <w:r w:rsidR="00A56B10" w:rsidRPr="005049B3">
        <w:rPr>
          <w:bCs/>
        </w:rPr>
        <w:t>8/1</w:t>
      </w:r>
      <w:r w:rsidR="00A56B10" w:rsidRPr="005049B3">
        <w:rPr>
          <w:bCs/>
          <w:lang w:val="sr-Latn-BA"/>
        </w:rPr>
        <w:t xml:space="preserve">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лицу Слободана Јовановића и спушта се у правцу југоистока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евероисточном страном наведене улице</w:t>
      </w:r>
      <w:r w:rsidR="00A56B10" w:rsidRPr="005049B3">
        <w:rPr>
          <w:bCs/>
        </w:rPr>
        <w:t>,</w:t>
      </w:r>
      <w:r w:rsidR="00A56B10" w:rsidRPr="005049B3">
        <w:rPr>
          <w:bCs/>
          <w:lang w:val="sr-Latn-BA"/>
        </w:rPr>
        <w:t xml:space="preserve"> те долази до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Меше Селимовића.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граница обухвата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еверозападном стра</w:t>
      </w:r>
      <w:r w:rsidR="00A56B10" w:rsidRPr="005049B3">
        <w:rPr>
          <w:bCs/>
        </w:rPr>
        <w:t>н</w:t>
      </w:r>
      <w:r w:rsidR="00A56B10" w:rsidRPr="005049B3">
        <w:rPr>
          <w:bCs/>
          <w:lang w:val="sr-Latn-BA"/>
        </w:rPr>
        <w:t xml:space="preserve">ом </w:t>
      </w:r>
      <w:proofErr w:type="spellStart"/>
      <w:r w:rsidR="00A56B10" w:rsidRPr="005049B3">
        <w:rPr>
          <w:bCs/>
        </w:rPr>
        <w:t>коловоза</w:t>
      </w:r>
      <w:proofErr w:type="spellEnd"/>
      <w:r w:rsidR="00A56B10" w:rsidRPr="005049B3">
        <w:rPr>
          <w:bCs/>
        </w:rPr>
        <w:t xml:space="preserve">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лице Меше </w:t>
      </w:r>
      <w:r w:rsidR="00A56B10" w:rsidRPr="005049B3">
        <w:rPr>
          <w:bCs/>
        </w:rPr>
        <w:t>С</w:t>
      </w:r>
      <w:r w:rsidR="00A56B10" w:rsidRPr="005049B3">
        <w:rPr>
          <w:bCs/>
          <w:lang w:val="sr-Latn-BA"/>
        </w:rPr>
        <w:t>елимовића све до кружне раскрснице Рачанск</w:t>
      </w:r>
      <w:r w:rsidR="00A56B10" w:rsidRPr="005049B3">
        <w:rPr>
          <w:bCs/>
        </w:rPr>
        <w:t>е</w:t>
      </w:r>
      <w:r w:rsidR="00A56B10" w:rsidRPr="005049B3">
        <w:rPr>
          <w:bCs/>
          <w:lang w:val="sr-Cyrl-BA"/>
        </w:rPr>
        <w:t xml:space="preserve"> у</w:t>
      </w:r>
      <w:r w:rsidR="00A56B10" w:rsidRPr="005049B3">
        <w:rPr>
          <w:bCs/>
          <w:lang w:val="sr-Latn-BA"/>
        </w:rPr>
        <w:t>лиц</w:t>
      </w:r>
      <w:r w:rsidR="00A56B10" w:rsidRPr="005049B3">
        <w:rPr>
          <w:bCs/>
          <w:lang w:val="sr-Cyrl-BA"/>
        </w:rPr>
        <w:t>е</w:t>
      </w:r>
      <w:r w:rsidR="00A56B10" w:rsidRPr="005049B3">
        <w:rPr>
          <w:bCs/>
          <w:lang w:val="sr-Latn-BA"/>
        </w:rPr>
        <w:t xml:space="preserve">, </w:t>
      </w:r>
      <w:r w:rsidR="00A56B10" w:rsidRPr="005049B3">
        <w:rPr>
          <w:bCs/>
          <w:lang w:val="sr-Cyrl-BA"/>
        </w:rPr>
        <w:t xml:space="preserve">улица </w:t>
      </w:r>
      <w:r w:rsidR="00A56B10" w:rsidRPr="005049B3">
        <w:rPr>
          <w:bCs/>
          <w:lang w:val="sr-Latn-BA"/>
        </w:rPr>
        <w:t xml:space="preserve">Меше Селимовића, </w:t>
      </w:r>
      <w:r w:rsidR="00A56B10" w:rsidRPr="005049B3">
        <w:rPr>
          <w:bCs/>
          <w:lang w:val="sr-Cyrl-BA"/>
        </w:rPr>
        <w:t>С</w:t>
      </w:r>
      <w:r w:rsidR="00A56B10" w:rsidRPr="005049B3">
        <w:rPr>
          <w:bCs/>
          <w:lang w:val="sr-Latn-BA"/>
        </w:rPr>
        <w:t xml:space="preserve">рпске </w:t>
      </w:r>
      <w:r w:rsidR="00A56B10" w:rsidRPr="005049B3">
        <w:rPr>
          <w:bCs/>
          <w:lang w:val="sr-Cyrl-BA"/>
        </w:rPr>
        <w:t>д</w:t>
      </w:r>
      <w:r w:rsidR="00A56B10" w:rsidRPr="005049B3">
        <w:rPr>
          <w:bCs/>
          <w:lang w:val="sr-Latn-BA"/>
        </w:rPr>
        <w:t xml:space="preserve">обровољачке </w:t>
      </w:r>
      <w:r w:rsidR="00A56B10" w:rsidRPr="005049B3">
        <w:rPr>
          <w:bCs/>
          <w:lang w:val="sr-Cyrl-BA"/>
        </w:rPr>
        <w:t>г</w:t>
      </w:r>
      <w:r w:rsidR="00A56B10" w:rsidRPr="005049B3">
        <w:rPr>
          <w:bCs/>
          <w:lang w:val="sr-Latn-BA"/>
        </w:rPr>
        <w:t xml:space="preserve">арде и Нове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лице. Граница обухвата обухвата поменуту кружну раскрсницу и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еверозападном страном</w:t>
      </w:r>
      <w:r w:rsidR="00A56B10" w:rsidRPr="005049B3">
        <w:rPr>
          <w:bCs/>
        </w:rPr>
        <w:t xml:space="preserve"> </w:t>
      </w:r>
      <w:proofErr w:type="spellStart"/>
      <w:r w:rsidR="00A56B10" w:rsidRPr="005049B3">
        <w:rPr>
          <w:bCs/>
        </w:rPr>
        <w:t>коловоза</w:t>
      </w:r>
      <w:proofErr w:type="spellEnd"/>
      <w:r w:rsidR="00A56B10" w:rsidRPr="005049B3">
        <w:rPr>
          <w:bCs/>
          <w:lang w:val="sr-Latn-BA"/>
        </w:rPr>
        <w:t xml:space="preserve"> Улице </w:t>
      </w:r>
      <w:r w:rsidR="00A56B10" w:rsidRPr="005049B3">
        <w:rPr>
          <w:bCs/>
          <w:lang w:val="sr-Cyrl-BA"/>
        </w:rPr>
        <w:t>с</w:t>
      </w:r>
      <w:r w:rsidR="00A56B10" w:rsidRPr="005049B3">
        <w:rPr>
          <w:bCs/>
          <w:lang w:val="sr-Latn-BA"/>
        </w:rPr>
        <w:t xml:space="preserve">рпске </w:t>
      </w:r>
      <w:r w:rsidR="00A56B10" w:rsidRPr="005049B3">
        <w:rPr>
          <w:bCs/>
          <w:lang w:val="sr-Cyrl-BA"/>
        </w:rPr>
        <w:t>д</w:t>
      </w:r>
      <w:r w:rsidR="00A56B10" w:rsidRPr="005049B3">
        <w:rPr>
          <w:bCs/>
          <w:lang w:val="sr-Latn-BA"/>
        </w:rPr>
        <w:t xml:space="preserve">обровољачке </w:t>
      </w:r>
      <w:r w:rsidR="00A56B10" w:rsidRPr="005049B3">
        <w:rPr>
          <w:bCs/>
          <w:lang w:val="sr-Cyrl-BA"/>
        </w:rPr>
        <w:t>г</w:t>
      </w:r>
      <w:r w:rsidR="00A56B10" w:rsidRPr="005049B3">
        <w:rPr>
          <w:bCs/>
          <w:lang w:val="sr-Latn-BA"/>
        </w:rPr>
        <w:t>арде у дужини од око 84м.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по</w:t>
      </w:r>
      <w:r w:rsidR="00A56B10" w:rsidRPr="005049B3">
        <w:rPr>
          <w:bCs/>
        </w:rPr>
        <w:t>ч</w:t>
      </w:r>
      <w:r w:rsidR="00A56B10" w:rsidRPr="005049B3">
        <w:rPr>
          <w:bCs/>
          <w:lang w:val="sr-Latn-BA"/>
        </w:rPr>
        <w:t>иње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евероисточна и источна граница обухвата регулационог плана, односно иста се спушта у правцу југа,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лицу </w:t>
      </w:r>
      <w:r w:rsidR="00A56B10" w:rsidRPr="005049B3">
        <w:rPr>
          <w:bCs/>
          <w:lang w:val="sr-Cyrl-BA"/>
        </w:rPr>
        <w:t>с</w:t>
      </w:r>
      <w:r w:rsidR="00A56B10" w:rsidRPr="005049B3">
        <w:rPr>
          <w:bCs/>
          <w:lang w:val="sr-Latn-BA"/>
        </w:rPr>
        <w:t xml:space="preserve">рпске </w:t>
      </w:r>
      <w:r w:rsidR="00A56B10" w:rsidRPr="005049B3">
        <w:rPr>
          <w:bCs/>
          <w:lang w:val="sr-Cyrl-BA"/>
        </w:rPr>
        <w:t>д</w:t>
      </w:r>
      <w:r w:rsidR="00A56B10" w:rsidRPr="005049B3">
        <w:rPr>
          <w:bCs/>
          <w:lang w:val="sr-Latn-BA"/>
        </w:rPr>
        <w:t xml:space="preserve">обровољачке </w:t>
      </w:r>
      <w:r w:rsidR="00A56B10" w:rsidRPr="005049B3">
        <w:rPr>
          <w:bCs/>
          <w:lang w:val="sr-Cyrl-BA"/>
        </w:rPr>
        <w:t>г</w:t>
      </w:r>
      <w:r w:rsidR="00A56B10" w:rsidRPr="005049B3">
        <w:rPr>
          <w:bCs/>
          <w:lang w:val="sr-Latn-BA"/>
        </w:rPr>
        <w:t xml:space="preserve">арде, а потом наставља источном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2068/2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скреће у правцу запада идући делом јужне границе наведене парцеле у дужини од око 27м, а потом се ломи и скреће у правцу југа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ецајући парцелу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>2068/6 Бијељина 2у дужини од око 156м.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се граница ломи и скреће у правцу 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2068/3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у дужини од око 100м</w:t>
      </w:r>
      <w:r w:rsidR="00A56B10" w:rsidRPr="005049B3">
        <w:rPr>
          <w:bCs/>
        </w:rPr>
        <w:t>,</w:t>
      </w:r>
      <w:r w:rsidR="00A56B10" w:rsidRPr="005049B3">
        <w:rPr>
          <w:bCs/>
          <w:lang w:val="sr-Latn-BA"/>
        </w:rPr>
        <w:t xml:space="preserve">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се ломи у правцу југа и наставља источном међом наведене парцеле у дужини од око 98м, односно до </w:t>
      </w:r>
      <w:proofErr w:type="spellStart"/>
      <w:r w:rsidR="00A56B10" w:rsidRPr="005049B3">
        <w:rPr>
          <w:bCs/>
        </w:rPr>
        <w:t>средине</w:t>
      </w:r>
      <w:proofErr w:type="spellEnd"/>
      <w:r w:rsidR="00A56B10" w:rsidRPr="005049B3">
        <w:rPr>
          <w:bCs/>
        </w:rPr>
        <w:t xml:space="preserve"> </w:t>
      </w:r>
      <w:r w:rsidR="00A56B10" w:rsidRPr="005049B3">
        <w:rPr>
          <w:bCs/>
          <w:lang w:val="sr-Latn-BA"/>
        </w:rPr>
        <w:t>Улице Кнез Иво од Семберије.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граница обухвата ломи се и наставља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еверозапада идући с</w:t>
      </w:r>
      <w:proofErr w:type="spellStart"/>
      <w:r w:rsidR="00A56B10" w:rsidRPr="005049B3">
        <w:rPr>
          <w:bCs/>
        </w:rPr>
        <w:t>редином</w:t>
      </w:r>
      <w:proofErr w:type="spellEnd"/>
      <w:r w:rsidR="00A56B10" w:rsidRPr="005049B3">
        <w:rPr>
          <w:bCs/>
          <w:lang w:val="sr-Latn-BA"/>
        </w:rPr>
        <w:t xml:space="preserve">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Кнез Иво од Семберије у дужини од око 112м</w:t>
      </w:r>
      <w:r w:rsidR="00A56B10" w:rsidRPr="005049B3">
        <w:rPr>
          <w:bCs/>
        </w:rPr>
        <w:t>,</w:t>
      </w:r>
      <w:r w:rsidR="00A56B10" w:rsidRPr="005049B3">
        <w:rPr>
          <w:bCs/>
          <w:lang w:val="sr-Latn-BA"/>
        </w:rPr>
        <w:t xml:space="preserve">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се ломи у правцу југа и улази у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лицу Розе Папо. Даље граница обухвата наставља </w:t>
      </w:r>
      <w:proofErr w:type="spellStart"/>
      <w:r w:rsidR="00A56B10" w:rsidRPr="005049B3">
        <w:rPr>
          <w:bCs/>
        </w:rPr>
        <w:t>средином</w:t>
      </w:r>
      <w:proofErr w:type="spellEnd"/>
      <w:r w:rsidR="00A56B10" w:rsidRPr="005049B3">
        <w:rPr>
          <w:bCs/>
        </w:rPr>
        <w:t xml:space="preserve"> </w:t>
      </w:r>
      <w:proofErr w:type="spellStart"/>
      <w:r w:rsidR="00A56B10" w:rsidRPr="005049B3">
        <w:rPr>
          <w:bCs/>
        </w:rPr>
        <w:t>ове</w:t>
      </w:r>
      <w:proofErr w:type="spellEnd"/>
      <w:r w:rsidR="00A56B10" w:rsidRPr="005049B3">
        <w:rPr>
          <w:bCs/>
        </w:rPr>
        <w:t xml:space="preserve"> </w:t>
      </w:r>
      <w:proofErr w:type="spellStart"/>
      <w:r w:rsidR="00A56B10" w:rsidRPr="005049B3">
        <w:rPr>
          <w:bCs/>
        </w:rPr>
        <w:t>улице</w:t>
      </w:r>
      <w:proofErr w:type="spellEnd"/>
      <w:r w:rsidR="00A56B10" w:rsidRPr="005049B3">
        <w:rPr>
          <w:bCs/>
          <w:lang w:val="sr-Latn-BA"/>
        </w:rPr>
        <w:t>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>еца Тиршову</w:t>
      </w:r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>лицу и наставља у правцу југа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евероисточном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3831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есту граница обухвата скреће у правцу југозапада пратећи југоисточне међе парцела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3831 и 3830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 приступну улицу означену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3823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а потом и парцелу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3822/1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до Милешевске</w:t>
      </w:r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>лице којом наставља у правцу југозапада у дужини од око 74м.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граница скреће у правцу југоистока пратећи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евероисточне међе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4257, 4255, 4254, 4253, 4252, 4251, 4250 и 4249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долази до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Светозара Милетића. Ту граница скреће у правцу југозапада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еверозападном страном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Светоза</w:t>
      </w:r>
      <w:r w:rsidR="00A56B10" w:rsidRPr="005049B3">
        <w:rPr>
          <w:bCs/>
        </w:rPr>
        <w:t>р</w:t>
      </w:r>
      <w:r w:rsidR="00A56B10" w:rsidRPr="005049B3">
        <w:rPr>
          <w:bCs/>
          <w:lang w:val="sr-Latn-BA"/>
        </w:rPr>
        <w:t xml:space="preserve">а Милитећа све до </w:t>
      </w:r>
      <w:proofErr w:type="spellStart"/>
      <w:r w:rsidR="00A56B10" w:rsidRPr="005049B3">
        <w:rPr>
          <w:bCs/>
        </w:rPr>
        <w:t>средине</w:t>
      </w:r>
      <w:proofErr w:type="spellEnd"/>
      <w:r w:rsidR="00A56B10" w:rsidRPr="005049B3">
        <w:rPr>
          <w:bCs/>
        </w:rPr>
        <w:t xml:space="preserve">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Галац.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граница обухвата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еверозапада идући </w:t>
      </w:r>
      <w:proofErr w:type="spellStart"/>
      <w:r w:rsidR="00A56B10" w:rsidRPr="005049B3">
        <w:rPr>
          <w:bCs/>
        </w:rPr>
        <w:t>средином</w:t>
      </w:r>
      <w:proofErr w:type="spellEnd"/>
      <w:r w:rsidR="00A56B10" w:rsidRPr="005049B3">
        <w:rPr>
          <w:bCs/>
          <w:lang w:val="sr-Latn-BA"/>
        </w:rPr>
        <w:t xml:space="preserve">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лице Галац све до раскршћа са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лицом </w:t>
      </w:r>
      <w:r w:rsidR="00A56B10" w:rsidRPr="005049B3">
        <w:rPr>
          <w:bCs/>
          <w:lang w:val="sr-Cyrl-BA"/>
        </w:rPr>
        <w:t>п</w:t>
      </w:r>
      <w:r w:rsidR="00A56B10" w:rsidRPr="005049B3">
        <w:rPr>
          <w:bCs/>
          <w:lang w:val="sr-Latn-BA"/>
        </w:rPr>
        <w:t xml:space="preserve">отпоручника Смајића. Даље граница наставља </w:t>
      </w:r>
      <w:proofErr w:type="spellStart"/>
      <w:r w:rsidR="00A56B10" w:rsidRPr="005049B3">
        <w:rPr>
          <w:bCs/>
        </w:rPr>
        <w:t>југоисточном</w:t>
      </w:r>
      <w:proofErr w:type="spellEnd"/>
      <w:r w:rsidR="00A56B10" w:rsidRPr="005049B3">
        <w:rPr>
          <w:bCs/>
        </w:rPr>
        <w:t xml:space="preserve"> </w:t>
      </w:r>
      <w:proofErr w:type="spellStart"/>
      <w:r w:rsidR="00A56B10" w:rsidRPr="005049B3">
        <w:rPr>
          <w:bCs/>
        </w:rPr>
        <w:t>страном</w:t>
      </w:r>
      <w:proofErr w:type="spellEnd"/>
      <w:r w:rsidR="00A56B10" w:rsidRPr="005049B3">
        <w:rPr>
          <w:bCs/>
        </w:rPr>
        <w:t xml:space="preserve"> </w:t>
      </w:r>
      <w:proofErr w:type="spellStart"/>
      <w:r w:rsidR="00A56B10" w:rsidRPr="005049B3">
        <w:rPr>
          <w:bCs/>
        </w:rPr>
        <w:t>коловоза</w:t>
      </w:r>
      <w:proofErr w:type="spellEnd"/>
      <w:r w:rsidR="00A56B10" w:rsidRPr="005049B3">
        <w:rPr>
          <w:bCs/>
        </w:rPr>
        <w:t xml:space="preserve">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</w:t>
      </w:r>
      <w:r w:rsidR="00A56B10" w:rsidRPr="005049B3">
        <w:rPr>
          <w:bCs/>
        </w:rPr>
        <w:t>е</w:t>
      </w:r>
      <w:r w:rsidR="00A56B10" w:rsidRPr="005049B3">
        <w:rPr>
          <w:bCs/>
          <w:lang w:val="sr-Latn-BA"/>
        </w:rPr>
        <w:t xml:space="preserve"> </w:t>
      </w:r>
      <w:r w:rsidR="00A56B10" w:rsidRPr="005049B3">
        <w:rPr>
          <w:bCs/>
          <w:lang w:val="sr-Cyrl-BA"/>
        </w:rPr>
        <w:t>п</w:t>
      </w:r>
      <w:r w:rsidR="00A56B10" w:rsidRPr="005049B3">
        <w:rPr>
          <w:bCs/>
          <w:lang w:val="sr-Latn-BA"/>
        </w:rPr>
        <w:t xml:space="preserve">отпоручника Смајића у дужини од око 270м односно до приступне улице означене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4296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идући овом улицом скреће у правцу југоистока и излази на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лицу Богдана Жерајића. Овд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граница обухвата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лицом Богдана Жерајића скреће у правцу југозапада и наставља до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лице </w:t>
      </w:r>
      <w:r w:rsidR="00A56B10" w:rsidRPr="005049B3">
        <w:rPr>
          <w:bCs/>
          <w:lang w:val="sr-Cyrl-BA"/>
        </w:rPr>
        <w:t>с</w:t>
      </w:r>
      <w:r w:rsidR="00A56B10" w:rsidRPr="005049B3">
        <w:rPr>
          <w:bCs/>
          <w:lang w:val="sr-Latn-BA"/>
        </w:rPr>
        <w:t xml:space="preserve">рпске </w:t>
      </w:r>
      <w:r w:rsidR="00A56B10" w:rsidRPr="005049B3">
        <w:rPr>
          <w:bCs/>
          <w:lang w:val="sr-Cyrl-BA"/>
        </w:rPr>
        <w:t>в</w:t>
      </w:r>
      <w:r w:rsidR="00A56B10" w:rsidRPr="005049B3">
        <w:rPr>
          <w:bCs/>
          <w:lang w:val="sr-Latn-BA"/>
        </w:rPr>
        <w:t xml:space="preserve">ојске којом скреће у правцу југоистока и иде у дужини од око 45м, а потом скреће у правцу југозапада и улази у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лицу Ђуре Даничића. </w:t>
      </w:r>
      <w:proofErr w:type="spellStart"/>
      <w:r w:rsidR="00A56B10" w:rsidRPr="005049B3">
        <w:rPr>
          <w:bCs/>
        </w:rPr>
        <w:t>Средином</w:t>
      </w:r>
      <w:proofErr w:type="spellEnd"/>
      <w:r w:rsidR="00A56B10" w:rsidRPr="005049B3">
        <w:rPr>
          <w:bCs/>
        </w:rPr>
        <w:t xml:space="preserve"> о</w:t>
      </w:r>
      <w:r w:rsidR="00A56B10" w:rsidRPr="005049B3">
        <w:rPr>
          <w:bCs/>
          <w:lang w:val="sr-Latn-BA"/>
        </w:rPr>
        <w:t>в</w:t>
      </w:r>
      <w:r w:rsidR="00A56B10" w:rsidRPr="005049B3">
        <w:rPr>
          <w:bCs/>
        </w:rPr>
        <w:t>е</w:t>
      </w:r>
      <w:r w:rsidR="00A56B10" w:rsidRPr="005049B3">
        <w:rPr>
          <w:bCs/>
          <w:lang w:val="sr-Latn-BA"/>
        </w:rPr>
        <w:t xml:space="preserve"> улиц</w:t>
      </w:r>
      <w:r w:rsidR="00A56B10" w:rsidRPr="005049B3">
        <w:rPr>
          <w:bCs/>
        </w:rPr>
        <w:t>е</w:t>
      </w:r>
      <w:r w:rsidR="00A56B10" w:rsidRPr="005049B3">
        <w:rPr>
          <w:bCs/>
          <w:lang w:val="sr-Latn-BA"/>
        </w:rPr>
        <w:t xml:space="preserve"> граница обухвата наставља у правцу југозапада све до Козарачке</w:t>
      </w:r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>лице у којој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еверозапада.</w:t>
      </w:r>
      <w:r w:rsidR="00A56B10" w:rsidRPr="005049B3">
        <w:rPr>
          <w:bCs/>
          <w:lang w:val="sr-Cyrl-BA"/>
        </w:rPr>
        <w:t xml:space="preserve"> </w:t>
      </w:r>
      <w:r w:rsidR="00A56B10" w:rsidRPr="005049B3">
        <w:rPr>
          <w:bCs/>
          <w:lang w:val="sr-Latn-BA"/>
        </w:rPr>
        <w:t xml:space="preserve">Од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Ђуре Даничића граница обухвата наставља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еверозапада идући Козарачком</w:t>
      </w:r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>лицом све до Улице 27</w:t>
      </w:r>
      <w:r w:rsidR="00A56B10" w:rsidRPr="005049B3">
        <w:rPr>
          <w:bCs/>
          <w:lang w:val="sr-Cyrl-BA"/>
        </w:rPr>
        <w:t>.</w:t>
      </w:r>
      <w:r w:rsidR="00A56B10" w:rsidRPr="005049B3">
        <w:rPr>
          <w:bCs/>
          <w:lang w:val="sr-Latn-BA"/>
        </w:rPr>
        <w:t xml:space="preserve"> </w:t>
      </w:r>
      <w:r w:rsidR="00A56B10" w:rsidRPr="005049B3">
        <w:rPr>
          <w:bCs/>
          <w:lang w:val="sr-Cyrl-BA"/>
        </w:rPr>
        <w:t>м</w:t>
      </w:r>
      <w:r w:rsidR="00A56B10" w:rsidRPr="005049B3">
        <w:rPr>
          <w:bCs/>
          <w:lang w:val="sr-Latn-BA"/>
        </w:rPr>
        <w:t xml:space="preserve">арта. Овде скреће у правцу југозапада идући </w:t>
      </w:r>
      <w:proofErr w:type="spellStart"/>
      <w:r w:rsidR="00A56B10" w:rsidRPr="005049B3">
        <w:rPr>
          <w:bCs/>
        </w:rPr>
        <w:t>средином</w:t>
      </w:r>
      <w:proofErr w:type="spellEnd"/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>лиц</w:t>
      </w:r>
      <w:r w:rsidR="00A56B10" w:rsidRPr="005049B3">
        <w:rPr>
          <w:bCs/>
        </w:rPr>
        <w:t>е</w:t>
      </w:r>
      <w:r w:rsidR="00A56B10" w:rsidRPr="005049B3">
        <w:rPr>
          <w:bCs/>
          <w:lang w:val="sr-Latn-BA"/>
        </w:rPr>
        <w:t xml:space="preserve"> 27</w:t>
      </w:r>
      <w:r w:rsidR="00A56B10" w:rsidRPr="005049B3">
        <w:rPr>
          <w:bCs/>
          <w:lang w:val="sr-Cyrl-BA"/>
        </w:rPr>
        <w:t>.</w:t>
      </w:r>
      <w:r w:rsidR="00A56B10" w:rsidRPr="005049B3">
        <w:rPr>
          <w:bCs/>
          <w:lang w:val="sr-Latn-BA"/>
        </w:rPr>
        <w:t xml:space="preserve"> </w:t>
      </w:r>
      <w:r w:rsidR="00A56B10" w:rsidRPr="005049B3">
        <w:rPr>
          <w:bCs/>
          <w:lang w:val="sr-Cyrl-BA"/>
        </w:rPr>
        <w:t>м</w:t>
      </w:r>
      <w:r w:rsidR="00A56B10" w:rsidRPr="005049B3">
        <w:rPr>
          <w:bCs/>
          <w:lang w:val="sr-Latn-BA"/>
        </w:rPr>
        <w:t>арта у дужини од око 200м. Након тога граница обухвата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еверозапада и иде југозападним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2915/2, 2914, 2912, 2910, 2909, 2908, 2901, 2766/2, 2766/3, 2766/1, 2765 и 2764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1,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излази на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лицу Филипа Вишњића код раскрснице „Диздаревић“. Југоисточном страном </w:t>
      </w:r>
      <w:proofErr w:type="spellStart"/>
      <w:r w:rsidR="00A56B10" w:rsidRPr="005049B3">
        <w:rPr>
          <w:bCs/>
        </w:rPr>
        <w:t>коловоза</w:t>
      </w:r>
      <w:proofErr w:type="spellEnd"/>
      <w:r w:rsidR="00A56B10" w:rsidRPr="005049B3">
        <w:rPr>
          <w:bCs/>
        </w:rPr>
        <w:t xml:space="preserve">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Филипа Вишњића граница обухвата наставља у правцу југозапада у дужини од око 130м, а потом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еверозапада и улази у Јерменску</w:t>
      </w:r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>лицу. Даље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еверозапада граница обухвата наставља југозападном страном Јерменске</w:t>
      </w:r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 xml:space="preserve">лице све до раскршћа са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лицом Ивана Мажуранића,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 се ломи и наставља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евера идући западном страном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Ивана Мажуранића у дужини од око 60м, а потом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еверозапада и иде југозападним и јужним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2008, 2009, 2011, </w:t>
      </w:r>
      <w:r w:rsidR="00A56B10" w:rsidRPr="005049B3">
        <w:rPr>
          <w:bCs/>
          <w:lang w:val="sr-Latn-BA"/>
        </w:rPr>
        <w:lastRenderedPageBreak/>
        <w:t xml:space="preserve">2015 и 2016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1, а потом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евера и иде западном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2016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1 све до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лице </w:t>
      </w:r>
      <w:r w:rsidR="00A56B10" w:rsidRPr="005049B3">
        <w:rPr>
          <w:bCs/>
          <w:lang w:val="sr-Cyrl-BA"/>
        </w:rPr>
        <w:t>н</w:t>
      </w:r>
      <w:r w:rsidR="00A56B10" w:rsidRPr="005049B3">
        <w:rPr>
          <w:bCs/>
          <w:lang w:val="sr-Latn-BA"/>
        </w:rPr>
        <w:t xml:space="preserve">езнаних 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унака, односно моста на каналу Дашница и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еста одакле је започео опис границе обухвата.</w:t>
      </w:r>
    </w:p>
    <w:p w:rsidR="00E512F4" w:rsidRPr="005049B3" w:rsidRDefault="00E512F4" w:rsidP="00A56B10">
      <w:pPr>
        <w:pStyle w:val="ListParagraph"/>
        <w:numPr>
          <w:ilvl w:val="0"/>
          <w:numId w:val="7"/>
        </w:numPr>
        <w:ind w:left="0" w:firstLine="360"/>
        <w:jc w:val="both"/>
        <w:rPr>
          <w:bCs/>
          <w:lang w:val="sr-Cyrl-CS"/>
        </w:rPr>
      </w:pPr>
      <w:r w:rsidRPr="005049B3">
        <w:rPr>
          <w:bCs/>
        </w:rPr>
        <w:t>О</w:t>
      </w:r>
      <w:r w:rsidRPr="005049B3">
        <w:rPr>
          <w:bCs/>
          <w:lang w:val="sr-Latn-CS"/>
        </w:rPr>
        <w:t xml:space="preserve">бухват </w:t>
      </w:r>
      <w:r w:rsidRPr="005049B3">
        <w:rPr>
          <w:lang w:val="sr-Cyrl-CS"/>
        </w:rPr>
        <w:t>Плана</w:t>
      </w:r>
      <w:r w:rsidRPr="005049B3">
        <w:rPr>
          <w:bCs/>
        </w:rPr>
        <w:t xml:space="preserve"> </w:t>
      </w:r>
      <w:proofErr w:type="spellStart"/>
      <w:r w:rsidRPr="005049B3">
        <w:rPr>
          <w:bCs/>
        </w:rPr>
        <w:t>има</w:t>
      </w:r>
      <w:proofErr w:type="spellEnd"/>
      <w:r w:rsidRPr="005049B3">
        <w:rPr>
          <w:bCs/>
        </w:rPr>
        <w:t xml:space="preserve"> </w:t>
      </w:r>
      <w:r w:rsidRPr="005049B3">
        <w:rPr>
          <w:bCs/>
          <w:lang w:val="sr-Latn-CS"/>
        </w:rPr>
        <w:t>укупн</w:t>
      </w:r>
      <w:r w:rsidRPr="005049B3">
        <w:rPr>
          <w:bCs/>
        </w:rPr>
        <w:t>у</w:t>
      </w:r>
      <w:r w:rsidRPr="005049B3">
        <w:rPr>
          <w:bCs/>
          <w:lang w:val="sr-Latn-CS"/>
        </w:rPr>
        <w:t xml:space="preserve"> површин</w:t>
      </w:r>
      <w:r w:rsidRPr="005049B3">
        <w:rPr>
          <w:bCs/>
        </w:rPr>
        <w:t>у</w:t>
      </w:r>
      <w:r w:rsidRPr="005049B3">
        <w:rPr>
          <w:bCs/>
          <w:lang w:val="sr-Latn-CS"/>
        </w:rPr>
        <w:t xml:space="preserve"> од </w:t>
      </w:r>
      <w:r w:rsidR="00A56B10" w:rsidRPr="005049B3">
        <w:rPr>
          <w:bCs/>
          <w:lang w:val="sr-Cyrl-BA"/>
        </w:rPr>
        <w:t>94</w:t>
      </w:r>
      <w:proofErr w:type="gramStart"/>
      <w:r w:rsidR="00A56B10" w:rsidRPr="005049B3">
        <w:rPr>
          <w:bCs/>
          <w:lang w:val="sr-Cyrl-BA"/>
        </w:rPr>
        <w:t>,74</w:t>
      </w:r>
      <w:proofErr w:type="gramEnd"/>
      <w:r w:rsidRPr="005049B3">
        <w:rPr>
          <w:bCs/>
          <w:lang w:val="sr-Cyrl-CS"/>
        </w:rPr>
        <w:t xml:space="preserve"> </w:t>
      </w:r>
      <w:r w:rsidRPr="005049B3">
        <w:rPr>
          <w:bCs/>
          <w:lang w:val="sr-Latn-BA"/>
        </w:rPr>
        <w:t>h</w:t>
      </w:r>
      <w:r w:rsidRPr="005049B3">
        <w:rPr>
          <w:bCs/>
          <w:lang w:val="sr-Cyrl-CS"/>
        </w:rPr>
        <w:t>а</w:t>
      </w:r>
      <w:r w:rsidRPr="005049B3">
        <w:rPr>
          <w:bCs/>
          <w:lang w:val="sr-Latn-CS"/>
        </w:rPr>
        <w:t>.</w:t>
      </w:r>
    </w:p>
    <w:p w:rsidR="00E512F4" w:rsidRDefault="00E512F4" w:rsidP="00E512F4">
      <w:pPr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proofErr w:type="spellStart"/>
      <w:proofErr w:type="gramStart"/>
      <w:r>
        <w:t>Период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утврђују</w:t>
      </w:r>
      <w:proofErr w:type="spellEnd"/>
      <w:r>
        <w:t xml:space="preserve"> </w:t>
      </w:r>
      <w:proofErr w:type="spellStart"/>
      <w:r>
        <w:t>плански</w:t>
      </w:r>
      <w:proofErr w:type="spellEnd"/>
      <w:r>
        <w:t xml:space="preserve"> </w:t>
      </w:r>
      <w:proofErr w:type="spellStart"/>
      <w:r>
        <w:t>параметри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20</w:t>
      </w:r>
      <w:r w:rsidR="00390316">
        <w:t>3</w:t>
      </w:r>
      <w:r w:rsidR="00390316">
        <w:rPr>
          <w:lang w:val="sr-Cyrl-BA"/>
        </w:rPr>
        <w:t>5</w:t>
      </w:r>
      <w:r>
        <w:t>.</w:t>
      </w:r>
      <w:proofErr w:type="gramEnd"/>
      <w:r>
        <w:rPr>
          <w:lang w:val="sr-Cyrl-CS"/>
        </w:rP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proofErr w:type="spellStart"/>
      <w:r>
        <w:t>См</w:t>
      </w:r>
      <w:proofErr w:type="spellEnd"/>
      <w:r>
        <w:rPr>
          <w:lang w:val="sr-Cyrl-CS"/>
        </w:rPr>
        <w:t>ј</w:t>
      </w:r>
      <w:proofErr w:type="spellStart"/>
      <w:r>
        <w:t>ернице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E512F4" w:rsidRPr="00CD71A3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>, тј. Урбанистичким планом града Бијељина</w:t>
      </w:r>
      <w:r w:rsidRPr="00CD71A3">
        <w:rPr>
          <w:lang w:val="sr-Cyrl-CS"/>
        </w:rPr>
        <w:t>.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proofErr w:type="spellStart"/>
      <w:proofErr w:type="gram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lang w:val="sr-Cyrl-BA"/>
        </w:rPr>
        <w:t>18</w:t>
      </w:r>
      <w:r>
        <w:t xml:space="preserve">0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потписивања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носиоцем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  <w:proofErr w:type="gramEnd"/>
    </w:p>
    <w:p w:rsidR="00E512F4" w:rsidRPr="00A703EB" w:rsidRDefault="00E512F4" w:rsidP="00E512F4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CB79EC" w:rsidRDefault="00E512F4" w:rsidP="00E512F4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</w:t>
      </w:r>
      <w:proofErr w:type="spellStart"/>
      <w:r>
        <w:t>треба</w:t>
      </w:r>
      <w:proofErr w:type="spellEnd"/>
      <w:r>
        <w:rPr>
          <w:lang w:val="sr-Cyrl-CS"/>
        </w:rPr>
        <w:t xml:space="preserve"> да садржи</w:t>
      </w:r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елементе</w:t>
      </w:r>
      <w:proofErr w:type="spellEnd"/>
      <w:r>
        <w:t xml:space="preserve"> </w:t>
      </w:r>
      <w:proofErr w:type="spellStart"/>
      <w:r>
        <w:t>прописане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proofErr w:type="spellStart"/>
      <w:proofErr w:type="gramStart"/>
      <w:r>
        <w:t>Закона</w:t>
      </w:r>
      <w:proofErr w:type="spellEnd"/>
      <w:r>
        <w:rPr>
          <w:lang w:val="sr-Cyrl-CS"/>
        </w:rPr>
        <w:t>, другим законима, као и елементе прописане чланом 152.</w:t>
      </w:r>
      <w:proofErr w:type="gramEnd"/>
      <w:r>
        <w:rPr>
          <w:lang w:val="sr-Cyrl-CS"/>
        </w:rPr>
        <w:t xml:space="preserve"> и 153. </w:t>
      </w:r>
      <w:proofErr w:type="spellStart"/>
      <w:proofErr w:type="gramStart"/>
      <w:r>
        <w:t>Правилник</w:t>
      </w:r>
      <w:proofErr w:type="spellEnd"/>
      <w:r>
        <w:rPr>
          <w:lang w:val="sr-Cyrl-BA"/>
        </w:rPr>
        <w:t>а</w:t>
      </w:r>
      <w:r>
        <w:t xml:space="preserve"> о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, </w:t>
      </w:r>
      <w:proofErr w:type="spellStart"/>
      <w:r>
        <w:t>садржају</w:t>
      </w:r>
      <w:proofErr w:type="spellEnd"/>
      <w:r>
        <w:t xml:space="preserve"> и </w:t>
      </w:r>
      <w:proofErr w:type="spellStart"/>
      <w:r>
        <w:t>формирању</w:t>
      </w:r>
      <w:proofErr w:type="spellEnd"/>
      <w:r>
        <w:t xml:space="preserve"> </w:t>
      </w:r>
      <w:proofErr w:type="spellStart"/>
      <w:r>
        <w:t>докумената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уређења</w:t>
      </w:r>
      <w:proofErr w:type="spellEnd"/>
      <w:r>
        <w:rPr>
          <w:lang w:val="sr-Cyrl-CS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</w:t>
      </w:r>
      <w:proofErr w:type="spellStart"/>
      <w:r>
        <w:t>бр</w:t>
      </w:r>
      <w:proofErr w:type="spellEnd"/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proofErr w:type="gramEnd"/>
      <w:r w:rsidRPr="004B7656">
        <w:rPr>
          <w:lang w:val="sr-Cyrl-BA"/>
        </w:rPr>
        <w:t xml:space="preserve"> 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r>
        <w:rPr>
          <w:lang w:val="sr-Cyrl-CS"/>
        </w:rPr>
        <w:t xml:space="preserve">припреме утврђује нацрт плана, </w:t>
      </w:r>
      <w:proofErr w:type="spellStart"/>
      <w:r>
        <w:t>као</w:t>
      </w:r>
      <w:proofErr w:type="spellEnd"/>
      <w:r>
        <w:t xml:space="preserve"> и м</w:t>
      </w:r>
      <w:r>
        <w:rPr>
          <w:lang w:val="sr-Cyrl-BA"/>
        </w:rPr>
        <w:t>ј</w:t>
      </w:r>
      <w:proofErr w:type="spellStart"/>
      <w:r>
        <w:t>есто</w:t>
      </w:r>
      <w:proofErr w:type="spellEnd"/>
      <w:r>
        <w:t xml:space="preserve">, </w:t>
      </w:r>
      <w:proofErr w:type="spellStart"/>
      <w:r>
        <w:t>вр</w:t>
      </w:r>
      <w:proofErr w:type="spellEnd"/>
      <w:r>
        <w:rPr>
          <w:lang w:val="sr-Cyrl-BA"/>
        </w:rPr>
        <w:t>иј</w:t>
      </w:r>
      <w:proofErr w:type="spellStart"/>
      <w:r>
        <w:t>еме</w:t>
      </w:r>
      <w:proofErr w:type="spellEnd"/>
      <w:r>
        <w:t xml:space="preserve"> и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излагања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јaвни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  <w:r w:rsidRPr="008B0128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lastRenderedPageBreak/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proofErr w:type="spell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 w:rsidRPr="002648DC">
        <w:rPr>
          <w:lang w:val="sr-Cyrl-CS"/>
        </w:rPr>
        <w:t>приједлог</w:t>
      </w:r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 w:rsidRPr="002648DC">
        <w:rPr>
          <w:lang w:val="sr-Cyrl-CS"/>
        </w:rPr>
        <w:t>,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прихваћених</w:t>
      </w:r>
      <w:proofErr w:type="spellEnd"/>
      <w:r>
        <w:t xml:space="preserve"> </w:t>
      </w:r>
      <w:proofErr w:type="spellStart"/>
      <w:r>
        <w:t>примед</w:t>
      </w:r>
      <w:proofErr w:type="spellEnd"/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</w:t>
      </w:r>
      <w:proofErr w:type="spellStart"/>
      <w:r>
        <w:t>мишљења</w:t>
      </w:r>
      <w:proofErr w:type="spellEnd"/>
      <w:r>
        <w:t xml:space="preserve">, </w:t>
      </w:r>
      <w:proofErr w:type="spellStart"/>
      <w:r>
        <w:t>пристиглих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значајно</w:t>
      </w:r>
      <w:proofErr w:type="spellEnd"/>
      <w:r>
        <w:t xml:space="preserve"> </w:t>
      </w:r>
      <w:proofErr w:type="spellStart"/>
      <w:r>
        <w:t>разликује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,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организује</w:t>
      </w:r>
      <w:proofErr w:type="spellEnd"/>
      <w:r>
        <w:t xml:space="preserve"> </w:t>
      </w:r>
      <w:proofErr w:type="spellStart"/>
      <w:r>
        <w:t>поново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  <w:rPr>
          <w:lang w:val="sr-Cyrl-CS"/>
        </w:rPr>
      </w:pP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r>
        <w:rPr>
          <w:lang w:val="sr-Cyrl-CS"/>
        </w:rPr>
        <w:t>Плана обезбјеђују се из буџета</w:t>
      </w:r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</w:t>
      </w:r>
      <w:proofErr w:type="spellEnd"/>
      <w:r>
        <w:rPr>
          <w:lang w:val="sr-Cyrl-CS"/>
        </w:rPr>
        <w:t>а.</w:t>
      </w:r>
      <w:proofErr w:type="gramEnd"/>
    </w:p>
    <w:p w:rsidR="00E512F4" w:rsidRPr="00CA5D59" w:rsidRDefault="00E512F4" w:rsidP="00E512F4">
      <w:pPr>
        <w:ind w:firstLine="720"/>
        <w:jc w:val="both"/>
        <w:rPr>
          <w:lang w:val="sr-Cyrl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  <w:rPr>
          <w:lang w:val="sr-Latn-CS"/>
        </w:rPr>
      </w:pPr>
      <w:proofErr w:type="spellStart"/>
      <w:proofErr w:type="gramStart"/>
      <w:r>
        <w:t>Носилац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3F1ED4" w:rsidRDefault="00E512F4" w:rsidP="00E512F4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E512F4" w:rsidRPr="00D52849" w:rsidRDefault="00E512F4" w:rsidP="00E512F4">
      <w:pPr>
        <w:jc w:val="both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08"/>
        <w:jc w:val="both"/>
      </w:pPr>
      <w:proofErr w:type="spellStart"/>
      <w:r>
        <w:t>Ова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proofErr w:type="gramStart"/>
      <w:r>
        <w:t>Града</w:t>
      </w:r>
      <w:proofErr w:type="spellEnd"/>
      <w:r>
        <w:t xml:space="preserve">  </w:t>
      </w:r>
      <w:proofErr w:type="spellStart"/>
      <w:r>
        <w:t>Бијељин</w:t>
      </w:r>
      <w:proofErr w:type="spellEnd"/>
      <w:r>
        <w:rPr>
          <w:lang w:val="sr-Cyrl-CS"/>
        </w:rPr>
        <w:t>а</w:t>
      </w:r>
      <w:proofErr w:type="gramEnd"/>
      <w:r>
        <w:t>.</w:t>
      </w:r>
    </w:p>
    <w:p w:rsidR="00E512F4" w:rsidRDefault="00E512F4" w:rsidP="00E512F4">
      <w:pPr>
        <w:rPr>
          <w:lang w:val="sr-Cyrl-BA"/>
        </w:rPr>
      </w:pPr>
    </w:p>
    <w:p w:rsidR="00E512F4" w:rsidRDefault="00E512F4" w:rsidP="00E512F4">
      <w:pPr>
        <w:rPr>
          <w:lang w:val="sr-Cyrl-BA"/>
        </w:rPr>
      </w:pPr>
    </w:p>
    <w:p w:rsidR="00E512F4" w:rsidRDefault="00E512F4" w:rsidP="00E512F4">
      <w:pPr>
        <w:rPr>
          <w:lang w:val="sr-Cyrl-BA"/>
        </w:rPr>
      </w:pPr>
    </w:p>
    <w:p w:rsidR="00E512F4" w:rsidRPr="004079F7" w:rsidRDefault="00E512F4" w:rsidP="00E512F4">
      <w:pPr>
        <w:rPr>
          <w:lang w:val="sr-Cyrl-BA"/>
        </w:rPr>
      </w:pPr>
    </w:p>
    <w:p w:rsidR="00E512F4" w:rsidRDefault="00E512F4" w:rsidP="00E512F4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9F415D" w:rsidRDefault="00E512F4" w:rsidP="00E512F4">
      <w:r>
        <w:rPr>
          <w:lang w:val="sr-Cyrl-CS"/>
        </w:rPr>
        <w:t>Број:</w:t>
      </w:r>
      <w:r w:rsidR="009F415D">
        <w:t xml:space="preserve"> 01-022-47/25</w:t>
      </w:r>
    </w:p>
    <w:p w:rsidR="00E512F4" w:rsidRDefault="00E512F4" w:rsidP="00E512F4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 w:rsidR="009F415D">
        <w:rPr>
          <w:lang w:val="sr-Cyrl-BA"/>
        </w:rPr>
        <w:t xml:space="preserve">                   </w:t>
      </w:r>
      <w:r w:rsidR="009F415D">
        <w:t xml:space="preserve">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E512F4" w:rsidRPr="002E7A12" w:rsidRDefault="00E512F4" w:rsidP="00E512F4">
      <w:pPr>
        <w:rPr>
          <w:lang w:val="sr-Cyrl-BA"/>
        </w:rPr>
      </w:pPr>
      <w:r>
        <w:rPr>
          <w:lang w:val="sr-Cyrl-CS"/>
        </w:rPr>
        <w:t xml:space="preserve">Датум: </w:t>
      </w:r>
      <w:r w:rsidR="0097690A">
        <w:rPr>
          <w:lang w:val="sr-Cyrl-BA"/>
        </w:rPr>
        <w:t xml:space="preserve">28. март </w:t>
      </w:r>
      <w:r>
        <w:rPr>
          <w:lang w:val="sr-Cyrl-BA"/>
        </w:rPr>
        <w:t>20</w:t>
      </w:r>
      <w:r w:rsidR="00224D3E">
        <w:rPr>
          <w:lang w:val="sr-Cyrl-BA"/>
        </w:rPr>
        <w:t>2</w:t>
      </w:r>
      <w:r w:rsidR="0033536B">
        <w:rPr>
          <w:lang w:val="sr-Cyrl-BA"/>
        </w:rPr>
        <w:t>5</w:t>
      </w:r>
      <w:r>
        <w:rPr>
          <w:lang w:val="sr-Cyrl-BA"/>
        </w:rPr>
        <w:t xml:space="preserve">. године                               </w:t>
      </w:r>
      <w:r w:rsidR="009F415D">
        <w:t xml:space="preserve">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E512F4" w:rsidRDefault="00E512F4" w:rsidP="00E512F4">
      <w:r>
        <w:t xml:space="preserve">                                                                                         </w:t>
      </w:r>
    </w:p>
    <w:p w:rsidR="00E512F4" w:rsidRPr="00DB5123" w:rsidRDefault="00E512F4" w:rsidP="00E512F4">
      <w:pPr>
        <w:rPr>
          <w:lang w:val="sr-Cyrl-CS"/>
        </w:rPr>
      </w:pPr>
      <w:r>
        <w:t xml:space="preserve">                                                                                                </w:t>
      </w:r>
      <w:r w:rsidR="00AB44F6">
        <w:rPr>
          <w:lang w:val="sr-Cyrl-BA"/>
        </w:rPr>
        <w:t xml:space="preserve">   </w:t>
      </w:r>
      <w:r w:rsidR="00803045">
        <w:rPr>
          <w:lang w:val="sr-Cyrl-BA"/>
        </w:rPr>
        <w:t xml:space="preserve"> </w:t>
      </w:r>
      <w:r w:rsidR="00AB44F6">
        <w:rPr>
          <w:lang w:val="sr-Cyrl-BA"/>
        </w:rPr>
        <w:t>Жељана</w:t>
      </w:r>
      <w:r w:rsidR="0033536B">
        <w:rPr>
          <w:lang w:val="sr-Cyrl-BA"/>
        </w:rPr>
        <w:t xml:space="preserve"> Арсеновић</w:t>
      </w:r>
      <w:r w:rsidR="00803045">
        <w:rPr>
          <w:lang w:val="sr-Cyrl-BA"/>
        </w:rPr>
        <w:t>, с.р.</w:t>
      </w: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B8796D" w:rsidRPr="00B8796D" w:rsidRDefault="00B8796D" w:rsidP="00E512F4">
      <w:pPr>
        <w:rPr>
          <w:b/>
          <w:lang w:val="sr-Cyrl-BA"/>
        </w:rPr>
      </w:pPr>
    </w:p>
    <w:p w:rsidR="00D52849" w:rsidRDefault="00D52849" w:rsidP="00E512F4">
      <w:pPr>
        <w:jc w:val="center"/>
        <w:rPr>
          <w:b/>
          <w:lang w:val="sr-Cyrl-BA"/>
        </w:rPr>
      </w:pPr>
    </w:p>
    <w:p w:rsidR="00D52849" w:rsidRDefault="00D52849" w:rsidP="00E512F4">
      <w:pPr>
        <w:jc w:val="center"/>
        <w:rPr>
          <w:b/>
          <w:lang w:val="sr-Cyrl-BA"/>
        </w:rPr>
      </w:pPr>
    </w:p>
    <w:p w:rsidR="00D52849" w:rsidRDefault="00D52849" w:rsidP="00E512F4">
      <w:pPr>
        <w:jc w:val="center"/>
        <w:rPr>
          <w:b/>
          <w:lang w:val="sr-Cyrl-BA"/>
        </w:rPr>
      </w:pPr>
    </w:p>
    <w:p w:rsidR="00D52849" w:rsidRDefault="00D52849" w:rsidP="00E512F4">
      <w:pPr>
        <w:jc w:val="center"/>
        <w:rPr>
          <w:b/>
          <w:lang w:val="sr-Cyrl-BA"/>
        </w:rPr>
      </w:pPr>
    </w:p>
    <w:p w:rsidR="00E512F4" w:rsidRPr="00DB5123" w:rsidRDefault="00E512F4" w:rsidP="00E512F4">
      <w:pPr>
        <w:rPr>
          <w:lang w:val="sr-Cyrl-CS"/>
        </w:rPr>
      </w:pPr>
    </w:p>
    <w:sectPr w:rsidR="00E512F4" w:rsidRPr="00DB5123" w:rsidSect="0073445D">
      <w:footerReference w:type="default" r:id="rId7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5EC" w:rsidRDefault="007B45EC" w:rsidP="00F23AC2">
      <w:r>
        <w:separator/>
      </w:r>
    </w:p>
  </w:endnote>
  <w:endnote w:type="continuationSeparator" w:id="0">
    <w:p w:rsidR="007B45EC" w:rsidRDefault="007B45EC" w:rsidP="00F23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D52849" w:rsidRDefault="0067565E">
        <w:pPr>
          <w:pStyle w:val="Footer"/>
          <w:jc w:val="right"/>
        </w:pPr>
        <w:fldSimple w:instr=" PAGE   \* MERGEFORMAT ">
          <w:r w:rsidR="00803045">
            <w:rPr>
              <w:noProof/>
            </w:rPr>
            <w:t>4</w:t>
          </w:r>
        </w:fldSimple>
      </w:p>
    </w:sdtContent>
  </w:sdt>
  <w:p w:rsidR="00D52849" w:rsidRDefault="00D528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5EC" w:rsidRDefault="007B45EC" w:rsidP="00F23AC2">
      <w:r>
        <w:separator/>
      </w:r>
    </w:p>
  </w:footnote>
  <w:footnote w:type="continuationSeparator" w:id="0">
    <w:p w:rsidR="007B45EC" w:rsidRDefault="007B45EC" w:rsidP="00F23A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213AD"/>
    <w:multiLevelType w:val="hybridMultilevel"/>
    <w:tmpl w:val="2B5CE850"/>
    <w:lvl w:ilvl="0" w:tplc="B024F2CA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E660B"/>
    <w:multiLevelType w:val="hybridMultilevel"/>
    <w:tmpl w:val="E95CF35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70B5B"/>
    <w:multiLevelType w:val="hybridMultilevel"/>
    <w:tmpl w:val="87C414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9146F"/>
    <w:multiLevelType w:val="hybridMultilevel"/>
    <w:tmpl w:val="4726C8B8"/>
    <w:lvl w:ilvl="0" w:tplc="04090011">
      <w:start w:val="1"/>
      <w:numFmt w:val="decimal"/>
      <w:lvlText w:val="%1)"/>
      <w:lvlJc w:val="left"/>
      <w:pPr>
        <w:ind w:left="3338" w:hanging="360"/>
      </w:pPr>
    </w:lvl>
    <w:lvl w:ilvl="1" w:tplc="04090019" w:tentative="1">
      <w:start w:val="1"/>
      <w:numFmt w:val="lowerLetter"/>
      <w:lvlText w:val="%2."/>
      <w:lvlJc w:val="left"/>
      <w:pPr>
        <w:ind w:left="4058" w:hanging="360"/>
      </w:pPr>
    </w:lvl>
    <w:lvl w:ilvl="2" w:tplc="0409001B" w:tentative="1">
      <w:start w:val="1"/>
      <w:numFmt w:val="lowerRoman"/>
      <w:lvlText w:val="%3."/>
      <w:lvlJc w:val="right"/>
      <w:pPr>
        <w:ind w:left="4778" w:hanging="180"/>
      </w:pPr>
    </w:lvl>
    <w:lvl w:ilvl="3" w:tplc="0409000F" w:tentative="1">
      <w:start w:val="1"/>
      <w:numFmt w:val="decimal"/>
      <w:lvlText w:val="%4."/>
      <w:lvlJc w:val="left"/>
      <w:pPr>
        <w:ind w:left="5498" w:hanging="360"/>
      </w:pPr>
    </w:lvl>
    <w:lvl w:ilvl="4" w:tplc="04090019" w:tentative="1">
      <w:start w:val="1"/>
      <w:numFmt w:val="lowerLetter"/>
      <w:lvlText w:val="%5."/>
      <w:lvlJc w:val="left"/>
      <w:pPr>
        <w:ind w:left="6218" w:hanging="360"/>
      </w:pPr>
    </w:lvl>
    <w:lvl w:ilvl="5" w:tplc="0409001B" w:tentative="1">
      <w:start w:val="1"/>
      <w:numFmt w:val="lowerRoman"/>
      <w:lvlText w:val="%6."/>
      <w:lvlJc w:val="right"/>
      <w:pPr>
        <w:ind w:left="6938" w:hanging="180"/>
      </w:pPr>
    </w:lvl>
    <w:lvl w:ilvl="6" w:tplc="0409000F" w:tentative="1">
      <w:start w:val="1"/>
      <w:numFmt w:val="decimal"/>
      <w:lvlText w:val="%7."/>
      <w:lvlJc w:val="left"/>
      <w:pPr>
        <w:ind w:left="7658" w:hanging="360"/>
      </w:pPr>
    </w:lvl>
    <w:lvl w:ilvl="7" w:tplc="04090019" w:tentative="1">
      <w:start w:val="1"/>
      <w:numFmt w:val="lowerLetter"/>
      <w:lvlText w:val="%8."/>
      <w:lvlJc w:val="left"/>
      <w:pPr>
        <w:ind w:left="8378" w:hanging="360"/>
      </w:pPr>
    </w:lvl>
    <w:lvl w:ilvl="8" w:tplc="040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2F4"/>
    <w:rsid w:val="001972B2"/>
    <w:rsid w:val="00224D3E"/>
    <w:rsid w:val="002A6BC0"/>
    <w:rsid w:val="002E00AF"/>
    <w:rsid w:val="0033536B"/>
    <w:rsid w:val="00390316"/>
    <w:rsid w:val="0039709B"/>
    <w:rsid w:val="003A43FC"/>
    <w:rsid w:val="003B0136"/>
    <w:rsid w:val="003B6347"/>
    <w:rsid w:val="003B7AE3"/>
    <w:rsid w:val="003E68F2"/>
    <w:rsid w:val="00465A01"/>
    <w:rsid w:val="005049B3"/>
    <w:rsid w:val="0052753A"/>
    <w:rsid w:val="00561223"/>
    <w:rsid w:val="005F35C5"/>
    <w:rsid w:val="00627625"/>
    <w:rsid w:val="00655F74"/>
    <w:rsid w:val="0067565E"/>
    <w:rsid w:val="00725E5D"/>
    <w:rsid w:val="0073445D"/>
    <w:rsid w:val="007B45EC"/>
    <w:rsid w:val="00803045"/>
    <w:rsid w:val="00852379"/>
    <w:rsid w:val="0085740B"/>
    <w:rsid w:val="009258B5"/>
    <w:rsid w:val="0097690A"/>
    <w:rsid w:val="009872AA"/>
    <w:rsid w:val="009F2807"/>
    <w:rsid w:val="009F415D"/>
    <w:rsid w:val="00A56B10"/>
    <w:rsid w:val="00AB44F6"/>
    <w:rsid w:val="00B14219"/>
    <w:rsid w:val="00B32211"/>
    <w:rsid w:val="00B8796D"/>
    <w:rsid w:val="00C61864"/>
    <w:rsid w:val="00CB4EDE"/>
    <w:rsid w:val="00D52849"/>
    <w:rsid w:val="00D83551"/>
    <w:rsid w:val="00DB5123"/>
    <w:rsid w:val="00E512F4"/>
    <w:rsid w:val="00E5219E"/>
    <w:rsid w:val="00E53888"/>
    <w:rsid w:val="00F20727"/>
    <w:rsid w:val="00F23AC2"/>
    <w:rsid w:val="00F6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E512F4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E512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2F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1783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6</cp:revision>
  <cp:lastPrinted>2025-03-31T10:06:00Z</cp:lastPrinted>
  <dcterms:created xsi:type="dcterms:W3CDTF">2025-02-20T13:30:00Z</dcterms:created>
  <dcterms:modified xsi:type="dcterms:W3CDTF">2025-03-31T10:12:00Z</dcterms:modified>
</cp:coreProperties>
</file>