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21" w:rsidRDefault="00DB7421" w:rsidP="00DB7421">
      <w:pPr>
        <w:tabs>
          <w:tab w:val="left" w:pos="6180"/>
        </w:tabs>
        <w:jc w:val="both"/>
        <w:rPr>
          <w:lang w:val="sr-Cyrl-CS"/>
        </w:rPr>
      </w:pPr>
      <w:r>
        <w:rPr>
          <w:lang w:val="sr-Cyrl-CS"/>
        </w:rPr>
        <w:t>На основу члана 3</w:t>
      </w:r>
      <w:r>
        <w:rPr>
          <w:lang w:val="sr-Latn-CS"/>
        </w:rPr>
        <w:t>9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>
        <w:rPr>
          <w:lang w:val="sr-Cyrl-CS"/>
        </w:rPr>
        <w:t xml:space="preserve">(2) тачка 13) Закона о локалној самоуправи („Службени гласник Републике Српске“, број: 97/16, 36/19 и 61/21) и члана 39. став (2) тачка 14) Статута Града Бијељина („Службени гласник Града </w:t>
      </w:r>
      <w:r>
        <w:t>Б</w:t>
      </w:r>
      <w:r>
        <w:rPr>
          <w:lang w:val="sr-Cyrl-CS"/>
        </w:rPr>
        <w:t>ијељина“, број: 9/17), Скупштина Града Бијељина на 3. сједници одржаној дана 28. марта 2025. године, до</w:t>
      </w:r>
      <w:r>
        <w:t>н</w:t>
      </w:r>
      <w:r>
        <w:rPr>
          <w:lang w:val="sr-Cyrl-CS"/>
        </w:rPr>
        <w:t>ијела је</w:t>
      </w:r>
    </w:p>
    <w:p w:rsidR="00DB7421" w:rsidRPr="00B623AE" w:rsidRDefault="00DB7421" w:rsidP="00DB7421">
      <w:pPr>
        <w:tabs>
          <w:tab w:val="left" w:pos="6180"/>
        </w:tabs>
        <w:jc w:val="both"/>
        <w:rPr>
          <w:lang w:val="ru-RU"/>
        </w:rPr>
      </w:pPr>
    </w:p>
    <w:p w:rsidR="00DB7421" w:rsidRDefault="00DB7421" w:rsidP="00DB7421"/>
    <w:p w:rsidR="00DB7421" w:rsidRDefault="00DB7421" w:rsidP="00DB7421">
      <w:pPr>
        <w:tabs>
          <w:tab w:val="left" w:pos="8505"/>
        </w:tabs>
        <w:ind w:right="566" w:firstLine="720"/>
        <w:jc w:val="center"/>
        <w:rPr>
          <w:b/>
          <w:bCs/>
        </w:rPr>
      </w:pPr>
      <w:r>
        <w:rPr>
          <w:b/>
          <w:bCs/>
          <w:lang w:val="sr-Cyrl-CS"/>
        </w:rPr>
        <w:t>О Д</w:t>
      </w:r>
      <w:r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Л У К У</w:t>
      </w:r>
    </w:p>
    <w:p w:rsidR="00DB7421" w:rsidRPr="000709A2" w:rsidRDefault="00DB7421" w:rsidP="00DB7421">
      <w:pPr>
        <w:jc w:val="center"/>
        <w:rPr>
          <w:b/>
          <w:bCs/>
        </w:rPr>
      </w:pPr>
      <w:r w:rsidRPr="00F964F5">
        <w:rPr>
          <w:b/>
          <w:bCs/>
          <w:lang w:val="sr-Cyrl-CS"/>
        </w:rPr>
        <w:t xml:space="preserve">О </w:t>
      </w:r>
      <w:r>
        <w:rPr>
          <w:b/>
          <w:bCs/>
          <w:lang w:val="sr-Cyrl-CS"/>
        </w:rPr>
        <w:t xml:space="preserve">ПРОДАЈИ НЕПОСРЕДНОМ ПОГОДБОМ НЕПОКРЕТНОСТИ ОЗНАЧЕНЕ КАО </w:t>
      </w:r>
      <w:r>
        <w:rPr>
          <w:b/>
          <w:bCs/>
        </w:rPr>
        <w:t>К.П. БРОЈ 4616/2  К.О. БИЈЕЉИНА 1</w:t>
      </w:r>
    </w:p>
    <w:p w:rsidR="00DB7421" w:rsidRDefault="00DB7421" w:rsidP="00DB7421">
      <w:pPr>
        <w:rPr>
          <w:bCs/>
          <w:sz w:val="28"/>
          <w:szCs w:val="28"/>
          <w:lang w:val="sr-Cyrl-CS"/>
        </w:rPr>
      </w:pPr>
    </w:p>
    <w:p w:rsidR="00DB7421" w:rsidRDefault="00DB7421" w:rsidP="00DB7421">
      <w:pPr>
        <w:rPr>
          <w:b/>
          <w:bCs/>
          <w:lang w:val="sr-Latn-CS"/>
        </w:rPr>
      </w:pPr>
      <w:r>
        <w:rPr>
          <w:b/>
          <w:bCs/>
        </w:rPr>
        <w:t xml:space="preserve">                                                                </w:t>
      </w:r>
      <w:r>
        <w:rPr>
          <w:b/>
          <w:bCs/>
          <w:lang w:val="sr-Latn-CS"/>
        </w:rPr>
        <w:t>Члан 1.</w:t>
      </w:r>
    </w:p>
    <w:p w:rsidR="00DB7421" w:rsidRPr="008C72B4" w:rsidRDefault="00DB7421" w:rsidP="00DB7421">
      <w:pPr>
        <w:rPr>
          <w:lang w:val="sr-Cyrl-CS"/>
        </w:rPr>
      </w:pPr>
      <w:r>
        <w:rPr>
          <w:lang w:val="sr-Cyrl-CS"/>
        </w:rPr>
        <w:t xml:space="preserve"> </w:t>
      </w:r>
    </w:p>
    <w:p w:rsidR="00DB7421" w:rsidRDefault="00DB7421" w:rsidP="00DB7421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proofErr w:type="spellStart"/>
      <w:r>
        <w:t>Oвом</w:t>
      </w:r>
      <w:proofErr w:type="spellEnd"/>
      <w:r>
        <w:t xml:space="preserve"> </w:t>
      </w:r>
      <w:proofErr w:type="spellStart"/>
      <w:r>
        <w:t>одлуком</w:t>
      </w:r>
      <w:proofErr w:type="spellEnd"/>
      <w:r>
        <w:t xml:space="preserve"> </w:t>
      </w:r>
      <w:r>
        <w:rPr>
          <w:lang w:val="sr-Cyrl-CS"/>
        </w:rPr>
        <w:t>Град</w:t>
      </w:r>
      <w:r>
        <w:t xml:space="preserve"> </w:t>
      </w:r>
      <w:proofErr w:type="spellStart"/>
      <w:r>
        <w:t>Бијељина</w:t>
      </w:r>
      <w:proofErr w:type="spellEnd"/>
      <w:r>
        <w:t xml:space="preserve"> р</w:t>
      </w:r>
      <w:r>
        <w:rPr>
          <w:lang w:val="sr-Latn-CS"/>
        </w:rPr>
        <w:t xml:space="preserve">ади </w:t>
      </w:r>
      <w:r>
        <w:rPr>
          <w:lang w:val="sr-Cyrl-CS"/>
        </w:rPr>
        <w:t>изградње објекта комуналне инфраструктуре-трафостанице</w:t>
      </w:r>
      <w:r w:rsidRPr="004528AF">
        <w:rPr>
          <w:lang w:val="sr-Cyrl-CS"/>
        </w:rPr>
        <w:t xml:space="preserve"> </w:t>
      </w:r>
      <w:proofErr w:type="gramStart"/>
      <w:r>
        <w:rPr>
          <w:lang w:val="sr-Cyrl-CS"/>
        </w:rPr>
        <w:t>непосредном  погодбом</w:t>
      </w:r>
      <w:proofErr w:type="gramEnd"/>
      <w:r>
        <w:rPr>
          <w:lang w:val="sr-Cyrl-CS"/>
        </w:rPr>
        <w:t xml:space="preserve">  продаје</w:t>
      </w:r>
      <w:r>
        <w:t xml:space="preserve"> </w:t>
      </w:r>
      <w:r>
        <w:rPr>
          <w:lang w:val="sr-Cyrl-CS"/>
        </w:rPr>
        <w:t>ЗЕДП „Електро-Бијељина“ а.д. Бијељина непокретност означену као:</w:t>
      </w:r>
    </w:p>
    <w:p w:rsidR="00DB7421" w:rsidRDefault="00DB7421" w:rsidP="00DB7421">
      <w:pPr>
        <w:jc w:val="both"/>
        <w:rPr>
          <w:lang w:val="sr-Cyrl-CS"/>
        </w:rPr>
      </w:pPr>
    </w:p>
    <w:p w:rsidR="00DB7421" w:rsidRDefault="00DB7421" w:rsidP="00DB7421">
      <w:pPr>
        <w:jc w:val="both"/>
        <w:rPr>
          <w:lang w:val="sr-Cyrl-CS"/>
        </w:rPr>
      </w:pPr>
      <w:r w:rsidRPr="00765BE2">
        <w:rPr>
          <w:b/>
          <w:lang w:val="sr-Cyrl-CS"/>
        </w:rPr>
        <w:t xml:space="preserve">-к.п. број </w:t>
      </w:r>
      <w:r>
        <w:rPr>
          <w:b/>
        </w:rPr>
        <w:t>4616/2</w:t>
      </w:r>
      <w:r>
        <w:rPr>
          <w:lang w:val="sr-Cyrl-CS"/>
        </w:rPr>
        <w:t xml:space="preserve">, </w:t>
      </w:r>
      <w:proofErr w:type="spellStart"/>
      <w:r>
        <w:t>пашњак</w:t>
      </w:r>
      <w:proofErr w:type="spellEnd"/>
      <w:r>
        <w:t xml:space="preserve"> </w:t>
      </w:r>
      <w:r>
        <w:rPr>
          <w:lang w:val="sr-Cyrl-CS"/>
        </w:rPr>
        <w:t>површине 44 м2 уписане у Лист непокретности број 3410 к.о. Бијељина 1, у коме је са правом својине уписан Град Бијељина са дијелом 1/1, без терета.</w:t>
      </w:r>
    </w:p>
    <w:p w:rsidR="00DB7421" w:rsidRDefault="00DB7421" w:rsidP="00DB7421">
      <w:pPr>
        <w:jc w:val="both"/>
        <w:rPr>
          <w:lang w:val="sr-Cyrl-CS"/>
        </w:rPr>
      </w:pPr>
    </w:p>
    <w:p w:rsidR="00DB7421" w:rsidRDefault="00DB7421" w:rsidP="00DB7421">
      <w:pPr>
        <w:ind w:firstLine="708"/>
        <w:jc w:val="both"/>
        <w:rPr>
          <w:lang w:val="sr-Cyrl-CS"/>
        </w:rPr>
      </w:pPr>
      <w:r>
        <w:rPr>
          <w:lang w:val="sr-Cyrl-CS"/>
        </w:rPr>
        <w:t>Непокретност се продаје ради грађења привременог објекта инфраструктуре-типске армирано-бетонске трафостанице  БТС 10/0,4</w:t>
      </w:r>
      <w:r w:rsidRPr="004528AF">
        <w:rPr>
          <w:lang w:val="sr-Cyrl-CS"/>
        </w:rPr>
        <w:t xml:space="preserve"> </w:t>
      </w:r>
      <w:r>
        <w:rPr>
          <w:lang w:val="sr-Cyrl-CS"/>
        </w:rPr>
        <w:t>kV до 1000 kVA „Рударска“ са прикључним подземним 10 kV далеководом.</w:t>
      </w:r>
    </w:p>
    <w:p w:rsidR="00DB7421" w:rsidRDefault="00DB7421" w:rsidP="00DB7421">
      <w:pPr>
        <w:jc w:val="both"/>
        <w:rPr>
          <w:b/>
          <w:lang w:val="sr-Cyrl-CS"/>
        </w:rPr>
      </w:pPr>
    </w:p>
    <w:p w:rsidR="00DB7421" w:rsidRDefault="00DB7421" w:rsidP="00DB7421">
      <w:pPr>
        <w:ind w:firstLine="720"/>
        <w:rPr>
          <w:b/>
        </w:rPr>
      </w:pPr>
      <w:r>
        <w:rPr>
          <w:b/>
        </w:rPr>
        <w:t xml:space="preserve">                                                    </w:t>
      </w:r>
      <w:proofErr w:type="spellStart"/>
      <w:proofErr w:type="gramStart"/>
      <w:r>
        <w:rPr>
          <w:b/>
        </w:rPr>
        <w:t>Члан</w:t>
      </w:r>
      <w:proofErr w:type="spellEnd"/>
      <w:r>
        <w:rPr>
          <w:b/>
        </w:rPr>
        <w:t xml:space="preserve"> 2.</w:t>
      </w:r>
      <w:proofErr w:type="gramEnd"/>
    </w:p>
    <w:p w:rsidR="00DB7421" w:rsidRDefault="00DB7421" w:rsidP="00DB7421">
      <w:pPr>
        <w:rPr>
          <w:b/>
        </w:rPr>
      </w:pPr>
    </w:p>
    <w:p w:rsidR="00DB7421" w:rsidRDefault="00DB7421" w:rsidP="00DB7421">
      <w:pPr>
        <w:ind w:firstLine="708"/>
        <w:jc w:val="both"/>
      </w:pPr>
      <w:r>
        <w:rPr>
          <w:lang w:val="sr-Cyrl-CS"/>
        </w:rPr>
        <w:t>У Налазу</w:t>
      </w:r>
      <w:r>
        <w:rPr>
          <w:lang w:val="sr-Latn-CS"/>
        </w:rPr>
        <w:t xml:space="preserve"> </w:t>
      </w:r>
      <w:r>
        <w:t>ЈП „</w:t>
      </w:r>
      <w:r>
        <w:rPr>
          <w:lang w:val="sr-Latn-CS"/>
        </w:rPr>
        <w:t>Дирекције</w:t>
      </w:r>
      <w:r>
        <w:rPr>
          <w:lang w:val="sr-Cyrl-CS"/>
        </w:rPr>
        <w:t xml:space="preserve"> за изградњу и развој Града“ доо Бијељина број </w:t>
      </w:r>
      <w:r>
        <w:t xml:space="preserve">I- 68/25 од  06.02.2025. године </w:t>
      </w:r>
      <w:r>
        <w:rPr>
          <w:lang w:val="sr-Cyrl-CS"/>
        </w:rPr>
        <w:t>наведено је</w:t>
      </w:r>
      <w:r w:rsidRPr="002D0870">
        <w:t xml:space="preserve"> </w:t>
      </w:r>
      <w:r>
        <w:t>да се парцела:</w:t>
      </w:r>
    </w:p>
    <w:p w:rsidR="00DB7421" w:rsidRPr="008D7031" w:rsidRDefault="00DB7421" w:rsidP="00DB7421">
      <w:pPr>
        <w:ind w:firstLine="708"/>
        <w:jc w:val="both"/>
      </w:pPr>
      <w:r>
        <w:t xml:space="preserve">-к.п.број 4616/2 к.о. Бијељина 1 </w:t>
      </w:r>
      <w:proofErr w:type="spellStart"/>
      <w:r>
        <w:t>налази</w:t>
      </w:r>
      <w:proofErr w:type="spellEnd"/>
      <w:r>
        <w:t xml:space="preserve"> у </w:t>
      </w:r>
      <w:proofErr w:type="spellStart"/>
      <w:r>
        <w:t>обухвату</w:t>
      </w:r>
      <w:proofErr w:type="spellEnd"/>
      <w:r>
        <w:t xml:space="preserve"> </w:t>
      </w:r>
      <w:proofErr w:type="spellStart"/>
      <w:r>
        <w:t>стратешког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Урбанистичког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(„Службени гласник Града Бијељина“, број 43/20), и иста је према плану намјене површина планирана као мјешовито становање са комерцијалним дјелатностима и одређена је као грађевинско земљиште у стамбено пословној зони 3 и налази се у улици Рударска, Бијељина. </w:t>
      </w:r>
    </w:p>
    <w:p w:rsidR="00DB7421" w:rsidRPr="0090267A" w:rsidRDefault="00DB7421" w:rsidP="00DB7421">
      <w:pPr>
        <w:jc w:val="both"/>
      </w:pPr>
    </w:p>
    <w:p w:rsidR="00DB7421" w:rsidRPr="008064E0" w:rsidRDefault="00DB7421" w:rsidP="00DB7421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Pr="008064E0">
        <w:rPr>
          <w:b/>
          <w:lang w:val="sr-Cyrl-CS"/>
        </w:rPr>
        <w:t>Члан 3</w:t>
      </w:r>
      <w:r>
        <w:rPr>
          <w:b/>
          <w:lang w:val="sr-Cyrl-CS"/>
        </w:rPr>
        <w:t>.</w:t>
      </w:r>
    </w:p>
    <w:p w:rsidR="00DB7421" w:rsidRDefault="00DB7421" w:rsidP="00DB742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        </w:t>
      </w:r>
    </w:p>
    <w:p w:rsidR="00DB7421" w:rsidRDefault="00DB7421" w:rsidP="00DB7421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 xml:space="preserve">Према Налазу о извршеном утврђивању просјечне тржишне вриједности непокретности ЈП „Дирекције за изградњу и развој града“ д.о.о. Бијељина број </w:t>
      </w:r>
      <w:r>
        <w:t>I</w:t>
      </w:r>
      <w:r>
        <w:rPr>
          <w:lang w:val="sr-Cyrl-CS"/>
        </w:rPr>
        <w:t>-68/25 од  06.02.2025. године, просјечна тржишна вриједност непокретности означене као:</w:t>
      </w:r>
    </w:p>
    <w:p w:rsidR="00DB7421" w:rsidRDefault="00DB7421" w:rsidP="00DB7421">
      <w:pPr>
        <w:jc w:val="both"/>
        <w:rPr>
          <w:lang w:val="sr-Cyrl-CS"/>
        </w:rPr>
      </w:pPr>
      <w:r>
        <w:rPr>
          <w:lang w:val="sr-Cyrl-CS"/>
        </w:rPr>
        <w:t xml:space="preserve">- к.п. број 4616/2 к.о. Бијељина </w:t>
      </w:r>
      <w:r>
        <w:t>1</w:t>
      </w:r>
      <w:r>
        <w:rPr>
          <w:lang w:val="sr-Cyrl-CS"/>
        </w:rPr>
        <w:t xml:space="preserve">  износи 49,70 КМ/м2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парцелу</w:t>
      </w:r>
      <w:proofErr w:type="spellEnd"/>
      <w:r>
        <w:t xml:space="preserve"> </w:t>
      </w:r>
      <w:r>
        <w:rPr>
          <w:lang w:val="sr-Cyrl-CS"/>
        </w:rPr>
        <w:t>површине 44 м2 укупно износи 2.186,80 КМ.</w:t>
      </w:r>
    </w:p>
    <w:p w:rsidR="00DB7421" w:rsidRDefault="00DB7421" w:rsidP="00DB7421">
      <w:pPr>
        <w:jc w:val="both"/>
        <w:rPr>
          <w:lang w:val="sr-Cyrl-CS"/>
        </w:rPr>
      </w:pPr>
    </w:p>
    <w:p w:rsidR="00DB7421" w:rsidRDefault="00DB7421" w:rsidP="00DB7421">
      <w:pPr>
        <w:ind w:firstLine="708"/>
        <w:jc w:val="both"/>
        <w:rPr>
          <w:lang w:val="sr-Cyrl-CS"/>
        </w:rPr>
      </w:pPr>
      <w:r>
        <w:rPr>
          <w:lang w:val="sr-Cyrl-CS"/>
        </w:rPr>
        <w:t>Износ од 2.186,80 КМ купац- Оператер дистрибутивног система „Електро-Бијељина“ а.д. Бијељина треба да уплати Граду Бијељина</w:t>
      </w:r>
      <w:r w:rsidRPr="0090267A">
        <w:rPr>
          <w:lang w:val="sr-Cyrl-CS"/>
        </w:rPr>
        <w:t xml:space="preserve"> </w:t>
      </w:r>
      <w:r w:rsidRPr="0071659A">
        <w:rPr>
          <w:lang w:val="sr-Cyrl-CS"/>
        </w:rPr>
        <w:t>на</w:t>
      </w:r>
      <w:r>
        <w:t xml:space="preserve"> </w:t>
      </w:r>
      <w:proofErr w:type="spellStart"/>
      <w:r w:rsidRPr="0071659A">
        <w:t>рачун</w:t>
      </w:r>
      <w:proofErr w:type="spellEnd"/>
      <w:r w:rsidRPr="0071659A">
        <w:t xml:space="preserve"> </w:t>
      </w:r>
      <w:proofErr w:type="spellStart"/>
      <w:r w:rsidRPr="0071659A">
        <w:t>трезора</w:t>
      </w:r>
      <w:proofErr w:type="spellEnd"/>
      <w:r w:rsidRPr="0071659A">
        <w:rPr>
          <w:lang w:val="sr-Cyrl-CS"/>
        </w:rPr>
        <w:t xml:space="preserve"> Града</w:t>
      </w:r>
      <w:r>
        <w:t xml:space="preserve"> </w:t>
      </w:r>
      <w:proofErr w:type="spellStart"/>
      <w:r>
        <w:t>Бијељина</w:t>
      </w:r>
      <w:proofErr w:type="spellEnd"/>
      <w:r>
        <w:rPr>
          <w:lang w:val="sr-Cyrl-CS"/>
        </w:rPr>
        <w:t xml:space="preserve"> број 551-790-2222618689 на име купопродајне цијене за непокретност наведену у члану 1. одлуке.</w:t>
      </w:r>
    </w:p>
    <w:p w:rsidR="00DB7421" w:rsidRDefault="00DB7421" w:rsidP="00DB7421">
      <w:pPr>
        <w:ind w:firstLine="708"/>
        <w:jc w:val="both"/>
        <w:rPr>
          <w:lang w:val="sr-Cyrl-CS"/>
        </w:rPr>
      </w:pPr>
    </w:p>
    <w:p w:rsidR="00DB7421" w:rsidRDefault="00DB7421" w:rsidP="00DB7421">
      <w:pPr>
        <w:ind w:firstLine="708"/>
        <w:jc w:val="both"/>
        <w:rPr>
          <w:lang w:val="sr-Cyrl-CS"/>
        </w:rPr>
      </w:pPr>
    </w:p>
    <w:p w:rsidR="00DB7421" w:rsidRDefault="00DB7421" w:rsidP="00DB7421">
      <w:pPr>
        <w:ind w:firstLine="708"/>
        <w:jc w:val="both"/>
        <w:rPr>
          <w:lang w:val="sr-Cyrl-CS"/>
        </w:rPr>
      </w:pPr>
    </w:p>
    <w:p w:rsidR="00DB7421" w:rsidRDefault="00DB7421" w:rsidP="00DB7421">
      <w:pPr>
        <w:jc w:val="both"/>
        <w:rPr>
          <w:lang w:val="sr-Cyrl-CS"/>
        </w:rPr>
      </w:pPr>
    </w:p>
    <w:p w:rsidR="00DB7421" w:rsidRDefault="00DB7421" w:rsidP="00DB7421">
      <w:pPr>
        <w:ind w:firstLine="720"/>
        <w:rPr>
          <w:b/>
          <w:lang w:val="ru-RU"/>
        </w:rPr>
      </w:pPr>
      <w:r>
        <w:rPr>
          <w:b/>
          <w:lang w:val="ru-RU"/>
        </w:rPr>
        <w:lastRenderedPageBreak/>
        <w:t xml:space="preserve">                                                     Члан 4.</w:t>
      </w:r>
    </w:p>
    <w:p w:rsidR="00DB7421" w:rsidRDefault="00DB7421" w:rsidP="00DB7421">
      <w:pPr>
        <w:rPr>
          <w:lang w:val="ru-RU"/>
        </w:rPr>
      </w:pPr>
    </w:p>
    <w:p w:rsidR="00DB7421" w:rsidRDefault="00DB7421" w:rsidP="00DB7421">
      <w:pPr>
        <w:ind w:firstLine="708"/>
        <w:jc w:val="both"/>
        <w:rPr>
          <w:lang w:val="ru-RU"/>
        </w:rPr>
      </w:pPr>
      <w:r>
        <w:rPr>
          <w:lang w:val="sr-Latn-CS"/>
        </w:rPr>
        <w:t xml:space="preserve">Овлашћује се </w:t>
      </w:r>
      <w:r>
        <w:rPr>
          <w:lang w:val="sr-Cyrl-CS"/>
        </w:rPr>
        <w:t>Градон</w:t>
      </w:r>
      <w:r>
        <w:rPr>
          <w:lang w:val="sr-Latn-CS"/>
        </w:rPr>
        <w:t xml:space="preserve">ачелник </w:t>
      </w:r>
      <w:r>
        <w:rPr>
          <w:lang w:val="sr-Cyrl-CS"/>
        </w:rPr>
        <w:t>Града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 xml:space="preserve">ина да на основу ове </w:t>
      </w:r>
      <w:r>
        <w:t>о</w:t>
      </w:r>
      <w:r>
        <w:rPr>
          <w:lang w:val="sr-Latn-CS"/>
        </w:rPr>
        <w:t xml:space="preserve">длуке </w:t>
      </w:r>
      <w:r>
        <w:rPr>
          <w:lang w:val="sr-Cyrl-CS"/>
        </w:rPr>
        <w:t xml:space="preserve"> закључи уговор о купопродаји непокретности  описан</w:t>
      </w:r>
      <w:r>
        <w:rPr>
          <w:lang w:val="ru-RU"/>
        </w:rPr>
        <w:t xml:space="preserve">е </w:t>
      </w:r>
      <w:r>
        <w:rPr>
          <w:lang w:val="sr-Cyrl-CS"/>
        </w:rPr>
        <w:t xml:space="preserve">у </w:t>
      </w:r>
      <w:r>
        <w:rPr>
          <w:lang w:val="ru-RU"/>
        </w:rPr>
        <w:t>члану 1.</w:t>
      </w:r>
      <w:r>
        <w:rPr>
          <w:lang w:val="sr-Cyrl-CS"/>
        </w:rPr>
        <w:t xml:space="preserve"> ове одлуке, по прибављеном мишљењу Правобранилаштва Републике Српске – Сједиште замјеника у Бијељини.</w:t>
      </w:r>
    </w:p>
    <w:p w:rsidR="00DB7421" w:rsidRDefault="00DB7421" w:rsidP="00DB7421">
      <w:pPr>
        <w:ind w:firstLine="708"/>
        <w:jc w:val="both"/>
        <w:rPr>
          <w:lang w:val="ru-RU"/>
        </w:rPr>
      </w:pPr>
      <w:r>
        <w:rPr>
          <w:lang w:val="ru-RU"/>
        </w:rPr>
        <w:t xml:space="preserve">Трошкове нотарске обраде уговора и провођење истог у Катастру непокретности  </w:t>
      </w:r>
      <w:proofErr w:type="spellStart"/>
      <w:r>
        <w:t>сносиће</w:t>
      </w:r>
      <w:proofErr w:type="spellEnd"/>
      <w:r>
        <w:rPr>
          <w:lang w:val="ru-RU"/>
        </w:rPr>
        <w:t xml:space="preserve"> купац.</w:t>
      </w:r>
    </w:p>
    <w:p w:rsidR="00DB7421" w:rsidRPr="00B765F2" w:rsidRDefault="00DB7421" w:rsidP="00DB7421">
      <w:pPr>
        <w:jc w:val="both"/>
        <w:rPr>
          <w:lang w:val="ru-RU"/>
        </w:rPr>
      </w:pPr>
    </w:p>
    <w:p w:rsidR="00DB7421" w:rsidRDefault="00DB7421" w:rsidP="00DB7421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</w:t>
      </w:r>
      <w:r>
        <w:rPr>
          <w:b/>
          <w:lang w:val="sr-Latn-CS"/>
        </w:rPr>
        <w:t xml:space="preserve">Члан </w:t>
      </w:r>
      <w:r>
        <w:rPr>
          <w:b/>
          <w:lang w:val="sr-Cyrl-CS"/>
        </w:rPr>
        <w:t>5</w:t>
      </w:r>
      <w:r>
        <w:rPr>
          <w:b/>
          <w:lang w:val="sr-Latn-CS"/>
        </w:rPr>
        <w:t>.</w:t>
      </w:r>
    </w:p>
    <w:p w:rsidR="00DB7421" w:rsidRDefault="00DB7421" w:rsidP="00DB7421">
      <w:pPr>
        <w:jc w:val="both"/>
        <w:rPr>
          <w:b/>
          <w:lang w:val="sr-Cyrl-CS"/>
        </w:rPr>
      </w:pPr>
    </w:p>
    <w:p w:rsidR="00DB7421" w:rsidRDefault="00DB7421" w:rsidP="00DB742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непокретностима из </w:t>
      </w:r>
      <w:r>
        <w:rPr>
          <w:lang w:val="ru-RU"/>
        </w:rPr>
        <w:t>члана 1.</w:t>
      </w:r>
      <w:r>
        <w:rPr>
          <w:lang w:val="sr-Cyrl-CS"/>
        </w:rPr>
        <w:t xml:space="preserve"> ове одлуке</w:t>
      </w:r>
      <w:r>
        <w:rPr>
          <w:lang w:val="ru-RU"/>
        </w:rPr>
        <w:t xml:space="preserve"> у Катастру непокретности –извршиће се</w:t>
      </w:r>
      <w:r>
        <w:rPr>
          <w:lang w:val="sr-Cyrl-CS"/>
        </w:rPr>
        <w:t xml:space="preserve"> упис права својине у корист купца</w:t>
      </w:r>
      <w:r>
        <w:t>.</w:t>
      </w:r>
    </w:p>
    <w:p w:rsidR="00DB7421" w:rsidRPr="00090FD7" w:rsidRDefault="00DB7421" w:rsidP="00DB7421">
      <w:pPr>
        <w:jc w:val="both"/>
        <w:rPr>
          <w:lang w:val="ru-RU"/>
        </w:rPr>
      </w:pPr>
    </w:p>
    <w:p w:rsidR="00DB7421" w:rsidRDefault="00DB7421" w:rsidP="00DB7421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Члан 6.</w:t>
      </w:r>
    </w:p>
    <w:p w:rsidR="00DB7421" w:rsidRDefault="00DB7421" w:rsidP="00DB7421">
      <w:pPr>
        <w:jc w:val="both"/>
        <w:rPr>
          <w:lang w:val="sr-Cyrl-CS"/>
        </w:rPr>
      </w:pPr>
    </w:p>
    <w:p w:rsidR="00DB7421" w:rsidRDefault="00DB7421" w:rsidP="00DB7421">
      <w:pPr>
        <w:ind w:firstLine="708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DB7421" w:rsidRDefault="00DB7421" w:rsidP="00DB7421">
      <w:pPr>
        <w:rPr>
          <w:b/>
          <w:lang w:val="sr-Cyrl-CS"/>
        </w:rPr>
      </w:pPr>
    </w:p>
    <w:p w:rsidR="00DB7421" w:rsidRDefault="00DB7421" w:rsidP="00DB7421">
      <w:pPr>
        <w:jc w:val="both"/>
        <w:rPr>
          <w:b/>
        </w:rPr>
      </w:pPr>
    </w:p>
    <w:p w:rsidR="00DB7421" w:rsidRPr="00EA5B1E" w:rsidRDefault="00DB7421" w:rsidP="00DB7421">
      <w:pPr>
        <w:jc w:val="both"/>
      </w:pPr>
    </w:p>
    <w:p w:rsidR="00DB7421" w:rsidRDefault="00DB7421" w:rsidP="00DB7421">
      <w:pPr>
        <w:jc w:val="center"/>
        <w:rPr>
          <w:lang w:val="sr-Cyrl-CS"/>
        </w:rPr>
      </w:pPr>
      <w:r>
        <w:rPr>
          <w:lang w:val="sr-Cyrl-CS"/>
        </w:rPr>
        <w:t>СКУПШТИНА  ГРАДА  БИЈЕЉИНА</w:t>
      </w:r>
    </w:p>
    <w:p w:rsidR="00DB7421" w:rsidRDefault="00DB7421" w:rsidP="00DB7421">
      <w:pPr>
        <w:rPr>
          <w:lang w:val="sr-Cyrl-CS"/>
        </w:rPr>
      </w:pPr>
    </w:p>
    <w:p w:rsidR="00DB7421" w:rsidRDefault="00DB7421" w:rsidP="00DB7421">
      <w:pPr>
        <w:jc w:val="center"/>
        <w:rPr>
          <w:lang w:val="sr-Cyrl-CS"/>
        </w:rPr>
      </w:pPr>
    </w:p>
    <w:p w:rsidR="00DB7421" w:rsidRDefault="00DB7421" w:rsidP="00DB7421">
      <w:pPr>
        <w:jc w:val="both"/>
        <w:rPr>
          <w:lang w:val="sr-Cyrl-CS"/>
        </w:rPr>
      </w:pPr>
      <w:r>
        <w:rPr>
          <w:lang w:val="sr-Cyrl-CS"/>
        </w:rPr>
        <w:t>Број:</w:t>
      </w:r>
      <w:r>
        <w:rPr>
          <w:lang w:val="sr-Latn-CS"/>
        </w:rPr>
        <w:t xml:space="preserve"> 01-022-43/25</w:t>
      </w:r>
      <w:r>
        <w:rPr>
          <w:lang w:val="sr-Cyrl-CS"/>
        </w:rPr>
        <w:t xml:space="preserve">                                                               П Р Е Д С Ј Е Д Н И К</w:t>
      </w:r>
    </w:p>
    <w:p w:rsidR="00DB7421" w:rsidRDefault="00DB7421" w:rsidP="00DB7421">
      <w:pPr>
        <w:jc w:val="both"/>
        <w:rPr>
          <w:lang w:val="sr-Cyrl-CS"/>
        </w:rPr>
      </w:pPr>
      <w:r>
        <w:rPr>
          <w:lang w:val="sr-Cyrl-CS"/>
        </w:rPr>
        <w:t>Бијељина                                                                  СКУПШТИНЕ ГРАДА БИЈЕЉИНА</w:t>
      </w:r>
    </w:p>
    <w:p w:rsidR="00DB7421" w:rsidRPr="008D7031" w:rsidRDefault="00DB7421" w:rsidP="00DB7421">
      <w:pPr>
        <w:jc w:val="both"/>
      </w:pPr>
      <w:r>
        <w:rPr>
          <w:lang w:val="sr-Cyrl-CS"/>
        </w:rPr>
        <w:t>Датум, 28. март 2025. година</w:t>
      </w:r>
    </w:p>
    <w:p w:rsidR="00DB7421" w:rsidRDefault="00DB7421" w:rsidP="00DB742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Жељана Арсеновић</w:t>
      </w:r>
    </w:p>
    <w:p w:rsidR="00182383" w:rsidRDefault="00182383"/>
    <w:sectPr w:rsidR="00182383" w:rsidSect="0018238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7421"/>
    <w:rsid w:val="00182383"/>
    <w:rsid w:val="001C73F4"/>
    <w:rsid w:val="002D2490"/>
    <w:rsid w:val="00DB7421"/>
    <w:rsid w:val="00E20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nkacarevic</dc:creator>
  <cp:lastModifiedBy>mira.ristic</cp:lastModifiedBy>
  <cp:revision>2</cp:revision>
  <dcterms:created xsi:type="dcterms:W3CDTF">2025-04-02T09:45:00Z</dcterms:created>
  <dcterms:modified xsi:type="dcterms:W3CDTF">2025-04-02T09:45:00Z</dcterms:modified>
</cp:coreProperties>
</file>