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308" w:rsidRPr="00892512" w:rsidRDefault="00553308" w:rsidP="00553308">
      <w:pPr>
        <w:pStyle w:val="NoSpacing"/>
        <w:ind w:left="7155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3308" w:rsidRPr="00831466" w:rsidRDefault="00553308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0EEB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Pr="00FC0EEB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Pr="00FC0EEB">
        <w:rPr>
          <w:rFonts w:ascii="Times New Roman" w:hAnsi="Times New Roman" w:cs="Times New Roman"/>
          <w:sz w:val="24"/>
          <w:szCs w:val="24"/>
        </w:rPr>
        <w:t>4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C0EEB">
        <w:rPr>
          <w:rFonts w:ascii="Times New Roman" w:hAnsi="Times New Roman" w:cs="Times New Roman"/>
          <w:sz w:val="24"/>
          <w:szCs w:val="24"/>
        </w:rPr>
        <w:t xml:space="preserve"> став 1.  Закона о заштити од пожара (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FC0EEB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ужбени гласник Републике Српске"</w:t>
      </w:r>
      <w:r w:rsidRPr="00FC0EEB">
        <w:rPr>
          <w:rFonts w:ascii="Times New Roman" w:hAnsi="Times New Roman" w:cs="Times New Roman"/>
          <w:sz w:val="24"/>
          <w:szCs w:val="24"/>
        </w:rPr>
        <w:t>, број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FC0EEB">
        <w:rPr>
          <w:rFonts w:ascii="Times New Roman" w:hAnsi="Times New Roman" w:cs="Times New Roman"/>
          <w:sz w:val="24"/>
          <w:szCs w:val="24"/>
        </w:rPr>
        <w:t xml:space="preserve"> 94/19)</w:t>
      </w:r>
      <w:r w:rsidRPr="00FC0EEB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FC0EEB">
        <w:rPr>
          <w:rFonts w:ascii="Times New Roman" w:hAnsi="Times New Roman" w:cs="Times New Roman"/>
          <w:sz w:val="24"/>
          <w:szCs w:val="24"/>
        </w:rPr>
        <w:t xml:space="preserve"> члана </w:t>
      </w:r>
      <w:r w:rsidRPr="00FC0EEB">
        <w:rPr>
          <w:rFonts w:ascii="Times New Roman" w:hAnsi="Times New Roman" w:cs="Times New Roman"/>
          <w:sz w:val="24"/>
          <w:szCs w:val="24"/>
          <w:lang w:val="sr-Latn-BA"/>
        </w:rPr>
        <w:t>39</w:t>
      </w:r>
      <w:r w:rsidRPr="00FC0EEB">
        <w:rPr>
          <w:rFonts w:ascii="Times New Roman" w:hAnsi="Times New Roman" w:cs="Times New Roman"/>
          <w:sz w:val="24"/>
          <w:szCs w:val="24"/>
        </w:rPr>
        <w:t xml:space="preserve">. став 2. тачка 12. </w:t>
      </w:r>
      <w:r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("</w:t>
      </w:r>
      <w:r w:rsidRPr="00FC0EEB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гласник Републике Српске"</w:t>
      </w:r>
      <w:r w:rsidR="00831466">
        <w:rPr>
          <w:rFonts w:ascii="Times New Roman" w:hAnsi="Times New Roman" w:cs="Times New Roman"/>
          <w:sz w:val="24"/>
          <w:szCs w:val="24"/>
        </w:rPr>
        <w:t>, бр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Pr="00FC0EEB">
        <w:rPr>
          <w:rFonts w:ascii="Times New Roman" w:hAnsi="Times New Roman" w:cs="Times New Roman"/>
          <w:sz w:val="24"/>
          <w:szCs w:val="24"/>
        </w:rPr>
        <w:t xml:space="preserve"> 97/16 и 36/19)</w:t>
      </w:r>
      <w:r w:rsidR="00A5034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члана 39</w:t>
      </w:r>
      <w:r w:rsidRPr="00FC0EEB">
        <w:rPr>
          <w:rFonts w:ascii="Times New Roman" w:hAnsi="Times New Roman" w:cs="Times New Roman"/>
          <w:sz w:val="24"/>
          <w:szCs w:val="24"/>
        </w:rPr>
        <w:t xml:space="preserve">. став 2. тачка </w:t>
      </w:r>
      <w:r>
        <w:rPr>
          <w:rFonts w:ascii="Times New Roman" w:hAnsi="Times New Roman" w:cs="Times New Roman"/>
          <w:sz w:val="24"/>
          <w:szCs w:val="24"/>
        </w:rPr>
        <w:t>13. Ст</w:t>
      </w:r>
      <w:r w:rsidRPr="00FC0EEB">
        <w:rPr>
          <w:rFonts w:ascii="Times New Roman" w:hAnsi="Times New Roman" w:cs="Times New Roman"/>
          <w:sz w:val="24"/>
          <w:szCs w:val="24"/>
        </w:rPr>
        <w:t xml:space="preserve">атута града 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Pr="00FC0EEB">
        <w:rPr>
          <w:rFonts w:ascii="Times New Roman" w:hAnsi="Times New Roman" w:cs="Times New Roman"/>
          <w:sz w:val="24"/>
          <w:szCs w:val="24"/>
        </w:rPr>
        <w:t xml:space="preserve"> (</w:t>
      </w:r>
      <w:r w:rsidR="00A903A1">
        <w:rPr>
          <w:rFonts w:ascii="Times New Roman" w:hAnsi="Times New Roman" w:cs="Times New Roman"/>
          <w:sz w:val="24"/>
          <w:szCs w:val="24"/>
        </w:rPr>
        <w:t xml:space="preserve">"Службени гласник </w:t>
      </w:r>
      <w:r w:rsidR="00A903A1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5017B">
        <w:rPr>
          <w:rFonts w:ascii="Times New Roman" w:hAnsi="Times New Roman" w:cs="Times New Roman"/>
          <w:sz w:val="24"/>
          <w:szCs w:val="24"/>
        </w:rPr>
        <w:t xml:space="preserve">рада </w:t>
      </w:r>
      <w:r w:rsidR="00A5017B"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 w:cs="Times New Roman"/>
          <w:sz w:val="24"/>
          <w:szCs w:val="24"/>
        </w:rPr>
        <w:t>"</w:t>
      </w:r>
      <w:r w:rsidR="00831466">
        <w:rPr>
          <w:rFonts w:ascii="Times New Roman" w:hAnsi="Times New Roman" w:cs="Times New Roman"/>
          <w:sz w:val="24"/>
          <w:szCs w:val="24"/>
        </w:rPr>
        <w:t>, бр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Pr="00F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9/17</w:t>
      </w:r>
      <w:r w:rsidRPr="00FC0EEB">
        <w:rPr>
          <w:rFonts w:ascii="Times New Roman" w:hAnsi="Times New Roman" w:cs="Times New Roman"/>
          <w:sz w:val="24"/>
          <w:szCs w:val="24"/>
        </w:rPr>
        <w:t>)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C0EEB">
        <w:rPr>
          <w:rFonts w:ascii="Times New Roman" w:hAnsi="Times New Roman" w:cs="Times New Roman"/>
          <w:sz w:val="24"/>
          <w:szCs w:val="24"/>
        </w:rPr>
        <w:t xml:space="preserve">  Скупштина града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Pr="00FC0EEB">
        <w:rPr>
          <w:rFonts w:ascii="Times New Roman" w:hAnsi="Times New Roman" w:cs="Times New Roman"/>
          <w:sz w:val="24"/>
          <w:szCs w:val="24"/>
        </w:rPr>
        <w:t xml:space="preserve"> на </w:t>
      </w:r>
      <w:r w:rsidR="00A903A1">
        <w:rPr>
          <w:rFonts w:ascii="Times New Roman" w:hAnsi="Times New Roman" w:cs="Times New Roman"/>
          <w:sz w:val="24"/>
          <w:szCs w:val="24"/>
          <w:lang w:val="sr-Cyrl-CS"/>
        </w:rPr>
        <w:t xml:space="preserve">38. </w:t>
      </w:r>
      <w:r w:rsidRPr="00FC0EEB">
        <w:rPr>
          <w:rFonts w:ascii="Times New Roman" w:hAnsi="Times New Roman" w:cs="Times New Roman"/>
          <w:sz w:val="24"/>
          <w:szCs w:val="24"/>
        </w:rPr>
        <w:t>сједниц</w:t>
      </w:r>
      <w:r w:rsidR="00A903A1">
        <w:rPr>
          <w:rFonts w:ascii="Times New Roman" w:hAnsi="Times New Roman" w:cs="Times New Roman"/>
          <w:sz w:val="24"/>
          <w:szCs w:val="24"/>
        </w:rPr>
        <w:t xml:space="preserve">и одржаној дана </w:t>
      </w:r>
      <w:r w:rsidR="00A903A1">
        <w:rPr>
          <w:rFonts w:ascii="Times New Roman" w:hAnsi="Times New Roman" w:cs="Times New Roman"/>
          <w:sz w:val="24"/>
          <w:szCs w:val="24"/>
          <w:lang w:val="sr-Cyrl-CS"/>
        </w:rPr>
        <w:t>29. јула</w:t>
      </w:r>
      <w:r w:rsidR="00831466">
        <w:rPr>
          <w:rFonts w:ascii="Times New Roman" w:hAnsi="Times New Roman" w:cs="Times New Roman"/>
          <w:sz w:val="24"/>
          <w:szCs w:val="24"/>
        </w:rPr>
        <w:t xml:space="preserve"> 2020.  године,   дон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ијела је</w:t>
      </w:r>
    </w:p>
    <w:p w:rsidR="00553308" w:rsidRPr="0092420C" w:rsidRDefault="00553308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C54124" w:rsidRDefault="00553308" w:rsidP="0055330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124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У</w:t>
      </w:r>
    </w:p>
    <w:p w:rsidR="00553308" w:rsidRPr="00FC0EEB" w:rsidRDefault="00553308" w:rsidP="0055330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EB">
        <w:rPr>
          <w:rFonts w:ascii="Times New Roman" w:hAnsi="Times New Roman" w:cs="Times New Roman"/>
          <w:b/>
          <w:sz w:val="24"/>
          <w:szCs w:val="24"/>
        </w:rPr>
        <w:t xml:space="preserve">О ОСНИВАЊУ  </w:t>
      </w:r>
      <w:r>
        <w:rPr>
          <w:rFonts w:ascii="Times New Roman" w:hAnsi="Times New Roman" w:cs="Times New Roman"/>
          <w:b/>
          <w:sz w:val="24"/>
          <w:szCs w:val="24"/>
        </w:rPr>
        <w:t>ТЕРИТОРИЈАЛНЕ</w:t>
      </w:r>
      <w:r w:rsidRPr="00FC0EEB">
        <w:rPr>
          <w:rFonts w:ascii="Times New Roman" w:hAnsi="Times New Roman" w:cs="Times New Roman"/>
          <w:b/>
          <w:sz w:val="24"/>
          <w:szCs w:val="24"/>
        </w:rPr>
        <w:t xml:space="preserve"> ВАТРОГАСНО-СПАСИЛАЧКЕ</w:t>
      </w: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EB">
        <w:rPr>
          <w:rFonts w:ascii="Times New Roman" w:hAnsi="Times New Roman" w:cs="Times New Roman"/>
          <w:b/>
          <w:sz w:val="24"/>
          <w:szCs w:val="24"/>
        </w:rPr>
        <w:t xml:space="preserve">ЈЕДИНИЦЕ </w:t>
      </w:r>
      <w:r>
        <w:rPr>
          <w:rFonts w:ascii="Times New Roman" w:hAnsi="Times New Roman" w:cs="Times New Roman"/>
          <w:b/>
          <w:sz w:val="24"/>
          <w:szCs w:val="24"/>
        </w:rPr>
        <w:t>БИЈЕЉИНА</w:t>
      </w:r>
    </w:p>
    <w:p w:rsidR="00553308" w:rsidRPr="00C54124" w:rsidRDefault="00553308" w:rsidP="0055330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308" w:rsidRPr="0092420C" w:rsidRDefault="00553308" w:rsidP="0055330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308" w:rsidRPr="00555F6A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55F6A">
        <w:rPr>
          <w:rFonts w:ascii="Times New Roman" w:hAnsi="Times New Roman" w:cs="Times New Roman"/>
          <w:sz w:val="24"/>
          <w:szCs w:val="24"/>
        </w:rPr>
        <w:t>Члан 1.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Оснива се Територија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лна ватрогасно-спасилачка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јединица Бијељина (у даљем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тексту: Територијална ватрогасно-спасилачка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јединица), као посебна унутрашња организациона јединица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Градске управе</w:t>
      </w:r>
      <w:r w:rsidR="00A903A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>рада 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Градска управа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). </w:t>
      </w:r>
    </w:p>
    <w:p w:rsidR="00553308" w:rsidRPr="00C940F1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308" w:rsidRPr="00D17F63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2.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C940F1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Територијална ватрогасн</w:t>
      </w:r>
      <w:r>
        <w:rPr>
          <w:rFonts w:ascii="Times New Roman" w:hAnsi="Times New Roman" w:cs="Times New Roman"/>
          <w:sz w:val="24"/>
          <w:szCs w:val="24"/>
          <w:lang w:val="sr-Cyrl-CS"/>
        </w:rPr>
        <w:t>о-спасилачка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а је професионална ватрогасно-спасилачка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јединица за подручје Града Бијељина. 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3.</w:t>
      </w:r>
    </w:p>
    <w:p w:rsidR="00553308" w:rsidRPr="000C3C89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Дјелокруг и надлежности Тери</w:t>
      </w:r>
      <w:r>
        <w:rPr>
          <w:rFonts w:ascii="Times New Roman" w:hAnsi="Times New Roman" w:cs="Times New Roman"/>
          <w:sz w:val="24"/>
          <w:szCs w:val="24"/>
          <w:lang w:val="sr-Cyrl-CS"/>
        </w:rPr>
        <w:t>торијалне ватрогасно-спасилачке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су: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>84.25 - дјелатност ватрогасних јединица;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>71.20 - техничко испитивање и анализа;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 xml:space="preserve">85.59 - остало образовање; 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 xml:space="preserve">81.22 - остале дјелатности чишћења зграда и објеката; </w:t>
      </w:r>
    </w:p>
    <w:p w:rsidR="00553308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>49</w:t>
      </w:r>
      <w:r w:rsidRPr="00FC0EEB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Pr="00FC0EEB">
        <w:rPr>
          <w:rFonts w:ascii="Times New Roman" w:hAnsi="Times New Roman" w:cs="Times New Roman"/>
          <w:sz w:val="24"/>
          <w:szCs w:val="24"/>
        </w:rPr>
        <w:t xml:space="preserve">41 </w:t>
      </w:r>
      <w:r>
        <w:rPr>
          <w:rFonts w:ascii="Times New Roman" w:hAnsi="Times New Roman" w:cs="Times New Roman"/>
          <w:sz w:val="24"/>
          <w:szCs w:val="24"/>
        </w:rPr>
        <w:t>- друмски превоз робе.</w:t>
      </w:r>
    </w:p>
    <w:p w:rsidR="00F15541" w:rsidRPr="00F15541" w:rsidRDefault="00F15541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Поред дјелатности из става 1. овог члана Територијална ватрогасно-спасилачка јединица обавља и следеће послове и дјелатности:</w:t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- гашење пожара и спасавање људи и имовине угрожених пожаром и елементарним непогодама,</w:t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- спровођење мјера заштите од пожара, утврђених Планом заштите од пожара Града Бијељина,</w:t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- пружање техничке помоћи у незгодама и опасним ситуацијама,</w:t>
      </w:r>
    </w:p>
    <w:p w:rsidR="00553308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- остваривање задатака јединица цивилне заштите у складу са Законом о заштити и спасавању у ванредним ситуацијама ("Службени гласник Републике Српске", број: 121/12</w:t>
      </w:r>
      <w:r>
        <w:rPr>
          <w:rFonts w:ascii="Times New Roman" w:hAnsi="Times New Roman" w:cs="Times New Roman"/>
          <w:sz w:val="24"/>
          <w:szCs w:val="24"/>
        </w:rPr>
        <w:t xml:space="preserve"> и 46/17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- обука радника и провјера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знања из области заштите од пожара код послодавац</w:t>
      </w:r>
      <w:r>
        <w:rPr>
          <w:rFonts w:ascii="Times New Roman" w:hAnsi="Times New Roman" w:cs="Times New Roman"/>
          <w:sz w:val="24"/>
          <w:szCs w:val="24"/>
          <w:lang w:val="sr-Cyrl-CS"/>
        </w:rPr>
        <w:t>а, на основу закљученог уговора,</w:t>
      </w:r>
    </w:p>
    <w:p w:rsidR="00553308" w:rsidRPr="00622AC3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>- учешће  у спровођењу превентивних мјера заштите од пожара које су у функцији благовремености и повећања ефикаснос</w:t>
      </w:r>
      <w:r>
        <w:rPr>
          <w:rFonts w:ascii="Times New Roman" w:hAnsi="Times New Roman" w:cs="Times New Roman"/>
          <w:sz w:val="24"/>
          <w:szCs w:val="24"/>
          <w:lang w:val="sr-Cyrl-CS"/>
        </w:rPr>
        <w:t>ти ватрогасно-спасилачке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интервенције,</w:t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- превентивни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</w:t>
      </w:r>
      <w:r>
        <w:rPr>
          <w:rFonts w:ascii="Times New Roman" w:hAnsi="Times New Roman" w:cs="Times New Roman"/>
          <w:sz w:val="24"/>
          <w:szCs w:val="24"/>
          <w:lang w:val="sr-Cyrl-CS"/>
        </w:rPr>
        <w:t>слови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 области заштите од пожара и испитивање ручних и превозних апарата за гашење почетног пожара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односно пуњења и сервисирања ватрогасних апарата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уградња резервних дијелова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испитивање хидрантске мреже,</w:t>
      </w:r>
    </w:p>
    <w:p w:rsidR="00553308" w:rsidRPr="00A95CE3" w:rsidRDefault="00553308" w:rsidP="00A95C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>друг</w:t>
      </w:r>
      <w:r w:rsidR="00F1554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послове у еколошким и другим несрећама</w:t>
      </w:r>
      <w:r>
        <w:rPr>
          <w:rFonts w:ascii="Times New Roman" w:hAnsi="Times New Roman" w:cs="Times New Roman"/>
          <w:sz w:val="24"/>
          <w:szCs w:val="24"/>
          <w:lang w:val="sr-Cyrl-CS"/>
        </w:rPr>
        <w:t>, у складу са законом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A95CE3" w:rsidRDefault="00A95CE3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4. </w:t>
      </w: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Територијалном ватрогасно-спасилачком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јединицом руководи 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рјешина Територијалне ватрогасно-спасилачке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кога именује Градоначелник, на осн</w:t>
      </w:r>
      <w:r>
        <w:rPr>
          <w:rFonts w:ascii="Times New Roman" w:hAnsi="Times New Roman" w:cs="Times New Roman"/>
          <w:sz w:val="24"/>
          <w:szCs w:val="24"/>
          <w:lang w:val="sr-Cyrl-CS"/>
        </w:rPr>
        <w:t>ову спроведеног јавног конкурса, у складу са законом којим се уређује запошљавање, права и обавезе службеника и намјештеника у органима јединице локалне самоуправе.</w:t>
      </w:r>
    </w:p>
    <w:p w:rsidR="00B33538" w:rsidRPr="003E62E6" w:rsidRDefault="00B3353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53308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(2) За 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рјешину Територијалне ватрогасно-спасилачке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може бити именовано лице које, поред општих услова предвиђених законом, има завршен</w:t>
      </w:r>
      <w:r>
        <w:rPr>
          <w:rFonts w:ascii="Times New Roman" w:hAnsi="Times New Roman" w:cs="Times New Roman"/>
          <w:sz w:val="24"/>
          <w:szCs w:val="24"/>
          <w:lang w:val="sr-Cyrl-CS"/>
        </w:rPr>
        <w:t>е студије првог циклуса са остварених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најмање 180 ЕЦТС бодова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или еквивалентом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>, техничког смјера и које испуњава друге 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осебне услове прописане 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Правилником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унутрашњој 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организацији и систематизацији радних мјеста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Територијалној ватрогасно-спасилачкој јединици (у даљем тексту: Правилник)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B33538" w:rsidRPr="003E62E6" w:rsidRDefault="00B3353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53308" w:rsidRPr="003E62E6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(3) 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рјешина Територијалне ватрогасно-спасилачке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може имати замјеника који испуњава услове предвиђене законом и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Правилником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553308" w:rsidRPr="00C940F1" w:rsidRDefault="00553308" w:rsidP="0055330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B16540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5.</w:t>
      </w:r>
    </w:p>
    <w:p w:rsidR="00553308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B16540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B16540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Средства за финансира</w:t>
      </w:r>
      <w:r>
        <w:rPr>
          <w:rFonts w:ascii="Times New Roman" w:hAnsi="Times New Roman" w:cs="Times New Roman"/>
          <w:sz w:val="24"/>
          <w:szCs w:val="24"/>
          <w:lang w:val="sr-Cyrl-CS"/>
        </w:rPr>
        <w:t>ње рада Територијалне ватрогасно-спасилачке</w:t>
      </w:r>
      <w:r w:rsidRPr="00B165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обезбјеђују се у буџету 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165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 прихода које оствари вршењем услуга у складу са з</w:t>
      </w:r>
      <w:r>
        <w:rPr>
          <w:rFonts w:ascii="Times New Roman" w:hAnsi="Times New Roman" w:cs="Times New Roman"/>
          <w:sz w:val="24"/>
          <w:szCs w:val="24"/>
          <w:lang w:val="sr-Cyrl-CS"/>
        </w:rPr>
        <w:t>аконом и овом одлуком, из</w:t>
      </w:r>
      <w:r w:rsidRPr="00B165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намјенских средстава за ову јединицу те из других извора, у складу са законом и актима органа Града.</w:t>
      </w:r>
    </w:p>
    <w:p w:rsidR="00553308" w:rsidRPr="00734D53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>Члан 6.</w:t>
      </w:r>
    </w:p>
    <w:p w:rsidR="00553308" w:rsidRPr="00734D53" w:rsidRDefault="00553308" w:rsidP="005533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53308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(1) У складу са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Правилником</w:t>
      </w: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>, распоређивање запосле</w:t>
      </w:r>
      <w:r>
        <w:rPr>
          <w:rFonts w:ascii="Times New Roman" w:hAnsi="Times New Roman" w:cs="Times New Roman"/>
          <w:sz w:val="24"/>
          <w:szCs w:val="24"/>
          <w:lang w:val="sr-Cyrl-CS"/>
        </w:rPr>
        <w:t>них у Територијалној ватрогасно-спасилачкој</w:t>
      </w: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јединици врши Градоначелник, у складу са законом и другим прописима.</w:t>
      </w:r>
    </w:p>
    <w:p w:rsidR="00B33538" w:rsidRPr="00734D53" w:rsidRDefault="00B3353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53308" w:rsidRPr="00734D53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(2) Права, обавезе и одговорности запосле</w:t>
      </w:r>
      <w:r>
        <w:rPr>
          <w:rFonts w:ascii="Times New Roman" w:hAnsi="Times New Roman" w:cs="Times New Roman"/>
          <w:sz w:val="24"/>
          <w:szCs w:val="24"/>
          <w:lang w:val="sr-Cyrl-CS"/>
        </w:rPr>
        <w:t>них у Територијалној ватрогасно-спасилачкој</w:t>
      </w: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јединици остварују се у складу са законом, колективним уговором и општим актима који се примјењују на запослене у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Градској управи</w:t>
      </w: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904082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7.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EEB">
        <w:rPr>
          <w:rFonts w:ascii="Times New Roman" w:hAnsi="Times New Roman" w:cs="Times New Roman"/>
          <w:sz w:val="24"/>
          <w:szCs w:val="24"/>
        </w:rPr>
        <w:t>У року од 90 дана</w:t>
      </w:r>
      <w:r w:rsidR="00831466">
        <w:rPr>
          <w:rFonts w:ascii="Times New Roman" w:hAnsi="Times New Roman" w:cs="Times New Roman"/>
          <w:sz w:val="24"/>
          <w:szCs w:val="24"/>
        </w:rPr>
        <w:t xml:space="preserve"> од дана ступања на снагу  ове 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FC0EEB">
        <w:rPr>
          <w:rFonts w:ascii="Times New Roman" w:hAnsi="Times New Roman" w:cs="Times New Roman"/>
          <w:sz w:val="24"/>
          <w:szCs w:val="24"/>
        </w:rPr>
        <w:t xml:space="preserve">длуке,   Скупштина града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Pr="00FC0EEB">
        <w:rPr>
          <w:rFonts w:ascii="Times New Roman" w:hAnsi="Times New Roman" w:cs="Times New Roman"/>
          <w:sz w:val="24"/>
          <w:szCs w:val="24"/>
        </w:rPr>
        <w:t xml:space="preserve">  донијеће Правилник о унутрашњој организацији и систематизацији радних  мјеста у </w:t>
      </w:r>
      <w:r>
        <w:rPr>
          <w:rFonts w:ascii="Times New Roman" w:hAnsi="Times New Roman" w:cs="Times New Roman"/>
          <w:sz w:val="24"/>
          <w:szCs w:val="24"/>
        </w:rPr>
        <w:t>Територијалној ватрогасно-спасилачкој јединици</w:t>
      </w:r>
      <w:r w:rsidRPr="00F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Pr="00FC0EEB">
        <w:rPr>
          <w:rFonts w:ascii="Times New Roman" w:hAnsi="Times New Roman" w:cs="Times New Roman"/>
          <w:sz w:val="24"/>
          <w:szCs w:val="24"/>
        </w:rPr>
        <w:t xml:space="preserve">, а након прибављеног мишљења Министарства унутрашњих послова Републике Српске. </w:t>
      </w:r>
    </w:p>
    <w:p w:rsidR="00553308" w:rsidRPr="00897285" w:rsidRDefault="00553308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року од 30 дана од дана доношења Правилника из става 1. овог члана, Градоначелник града Бијељина ће ускладити опште акте о оснивању Градске управе и о уређењу унутрашње организације и систематизације радних мјеста у Градској управи.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8.</w:t>
      </w:r>
    </w:p>
    <w:p w:rsidR="00553308" w:rsidRPr="00644133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53308" w:rsidRDefault="00831466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Ступањем на снагу ове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длуке, престаје да важи  Одлука о </w:t>
      </w:r>
      <w:r w:rsidR="00553308">
        <w:rPr>
          <w:rFonts w:ascii="Times New Roman" w:hAnsi="Times New Roman" w:cs="Times New Roman"/>
          <w:sz w:val="24"/>
          <w:szCs w:val="24"/>
        </w:rPr>
        <w:t>оснивању Територијалне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 ватрогасне јединице </w:t>
      </w:r>
      <w:r w:rsidR="00553308">
        <w:rPr>
          <w:rFonts w:ascii="Times New Roman" w:hAnsi="Times New Roman" w:cs="Times New Roman"/>
          <w:sz w:val="24"/>
          <w:szCs w:val="24"/>
        </w:rPr>
        <w:t>Бијељина ("</w:t>
      </w:r>
      <w:r w:rsidR="00553308" w:rsidRPr="00FC0EEB">
        <w:rPr>
          <w:rFonts w:ascii="Times New Roman" w:hAnsi="Times New Roman" w:cs="Times New Roman"/>
          <w:sz w:val="24"/>
          <w:szCs w:val="24"/>
        </w:rPr>
        <w:t>Службе</w:t>
      </w:r>
      <w:r w:rsidR="00553308">
        <w:rPr>
          <w:rFonts w:ascii="Times New Roman" w:hAnsi="Times New Roman" w:cs="Times New Roman"/>
          <w:sz w:val="24"/>
          <w:szCs w:val="24"/>
        </w:rPr>
        <w:t>ни гласник Града Бијељина"</w:t>
      </w:r>
      <w:r w:rsidR="00553308" w:rsidRPr="00FC0EEB">
        <w:rPr>
          <w:rFonts w:ascii="Times New Roman" w:hAnsi="Times New Roman" w:cs="Times New Roman"/>
          <w:sz w:val="24"/>
          <w:szCs w:val="24"/>
        </w:rPr>
        <w:t>,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 </w:t>
      </w:r>
      <w:r w:rsidR="00553308">
        <w:rPr>
          <w:rFonts w:ascii="Times New Roman" w:hAnsi="Times New Roman" w:cs="Times New Roman"/>
          <w:sz w:val="24"/>
          <w:szCs w:val="24"/>
        </w:rPr>
        <w:t xml:space="preserve"> 5</w:t>
      </w:r>
      <w:r w:rsidR="00553308" w:rsidRPr="00FC0EEB">
        <w:rPr>
          <w:rFonts w:ascii="Times New Roman" w:hAnsi="Times New Roman" w:cs="Times New Roman"/>
          <w:sz w:val="24"/>
          <w:szCs w:val="24"/>
        </w:rPr>
        <w:t>/13).</w:t>
      </w:r>
    </w:p>
    <w:p w:rsidR="00553308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5CE3" w:rsidRDefault="00A95CE3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5EA7" w:rsidRPr="006D5EA7" w:rsidRDefault="006D5EA7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308" w:rsidRPr="00A94D07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94D07">
        <w:rPr>
          <w:rFonts w:ascii="Times New Roman" w:hAnsi="Times New Roman" w:cs="Times New Roman"/>
          <w:sz w:val="24"/>
          <w:szCs w:val="24"/>
        </w:rPr>
        <w:t>Члан 9.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87489D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Ова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длука ступа на снагу осмог дана од дана објављивања у </w:t>
      </w:r>
      <w:r w:rsidR="00553308">
        <w:rPr>
          <w:rFonts w:ascii="Times New Roman" w:hAnsi="Times New Roman" w:cs="Times New Roman"/>
          <w:sz w:val="24"/>
          <w:szCs w:val="24"/>
        </w:rPr>
        <w:t>"</w:t>
      </w:r>
      <w:r w:rsidR="00553308" w:rsidRPr="00FC0EE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лужбеном гласнику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553308">
        <w:rPr>
          <w:rFonts w:ascii="Times New Roman" w:hAnsi="Times New Roman" w:cs="Times New Roman"/>
          <w:sz w:val="24"/>
          <w:szCs w:val="24"/>
        </w:rPr>
        <w:t>рада Бијељина"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3308" w:rsidRDefault="00553308" w:rsidP="00553308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A5017B" w:rsidRPr="00A5017B" w:rsidRDefault="00A5017B" w:rsidP="00553308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573A72" w:rsidRDefault="00573A72" w:rsidP="00573A72">
      <w:pPr>
        <w:jc w:val="both"/>
        <w:rPr>
          <w:lang w:val="sr-Cyrl-BA"/>
        </w:rPr>
      </w:pPr>
    </w:p>
    <w:p w:rsidR="00573A72" w:rsidRPr="00573A72" w:rsidRDefault="00573A72" w:rsidP="00573A7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73A7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573A72" w:rsidRPr="00573A72" w:rsidRDefault="00573A72" w:rsidP="00573A72">
      <w:pPr>
        <w:pStyle w:val="NoSpacing"/>
      </w:pPr>
    </w:p>
    <w:p w:rsidR="00A95CE3" w:rsidRDefault="00A95CE3" w:rsidP="00A95CE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5CE3" w:rsidRPr="00A95CE3" w:rsidRDefault="00A95CE3" w:rsidP="00A95CE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83"/>
        <w:gridCol w:w="1721"/>
        <w:gridCol w:w="4045"/>
      </w:tblGrid>
      <w:tr w:rsidR="00A95CE3" w:rsidRPr="00A95CE3" w:rsidTr="00332B4B">
        <w:tc>
          <w:tcPr>
            <w:tcW w:w="3794" w:type="dxa"/>
            <w:hideMark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  <w:r w:rsidRPr="00A95CE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Број: 01-022-</w:t>
            </w:r>
            <w:r w:rsidR="006C7CC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49</w:t>
            </w:r>
            <w:r w:rsidRPr="00A95CE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/20</w:t>
            </w:r>
          </w:p>
        </w:tc>
        <w:tc>
          <w:tcPr>
            <w:tcW w:w="1727" w:type="dxa"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  <w:hideMark/>
          </w:tcPr>
          <w:p w:rsidR="00A95CE3" w:rsidRPr="00A95CE3" w:rsidRDefault="00A95CE3" w:rsidP="00332B4B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  <w:r w:rsidRPr="00A95CE3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A95CE3" w:rsidRPr="00A95CE3" w:rsidTr="00332B4B">
        <w:tc>
          <w:tcPr>
            <w:tcW w:w="3794" w:type="dxa"/>
            <w:hideMark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CS"/>
              </w:rPr>
            </w:pPr>
            <w:r w:rsidRPr="00A95CE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  <w:hideMark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  <w:r w:rsidRPr="00A95CE3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A95CE3" w:rsidRPr="00A95CE3" w:rsidTr="00332B4B">
        <w:tc>
          <w:tcPr>
            <w:tcW w:w="3794" w:type="dxa"/>
            <w:hideMark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CS"/>
              </w:rPr>
            </w:pPr>
            <w:r w:rsidRPr="00A95CE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Датум, 29. јул 2020. године</w:t>
            </w:r>
          </w:p>
        </w:tc>
        <w:tc>
          <w:tcPr>
            <w:tcW w:w="1727" w:type="dxa"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</w:tcPr>
          <w:p w:rsidR="00A95CE3" w:rsidRPr="00A95CE3" w:rsidRDefault="00A95CE3" w:rsidP="00A95CE3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CS"/>
              </w:rPr>
            </w:pPr>
            <w:r w:rsidRPr="00A95CE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Александар Ђурђевић</w:t>
            </w:r>
            <w:r w:rsidR="009940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A95CE3" w:rsidRPr="00A95CE3" w:rsidTr="00332B4B">
        <w:tc>
          <w:tcPr>
            <w:tcW w:w="3794" w:type="dxa"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  <w:hideMark/>
          </w:tcPr>
          <w:p w:rsidR="00A95CE3" w:rsidRPr="00A95CE3" w:rsidRDefault="00A95CE3" w:rsidP="00332B4B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sr-Cyrl-CS"/>
              </w:rPr>
            </w:pPr>
          </w:p>
        </w:tc>
      </w:tr>
      <w:tr w:rsidR="00A95CE3" w:rsidRPr="00A95CE3" w:rsidTr="00332B4B">
        <w:tc>
          <w:tcPr>
            <w:tcW w:w="3794" w:type="dxa"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1727" w:type="dxa"/>
          </w:tcPr>
          <w:p w:rsidR="00A95CE3" w:rsidRPr="00A95CE3" w:rsidRDefault="00A95CE3" w:rsidP="00332B4B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/>
              </w:rPr>
            </w:pPr>
          </w:p>
        </w:tc>
        <w:tc>
          <w:tcPr>
            <w:tcW w:w="4055" w:type="dxa"/>
            <w:hideMark/>
          </w:tcPr>
          <w:p w:rsidR="00A95CE3" w:rsidRPr="00A95CE3" w:rsidRDefault="00A95CE3" w:rsidP="00332B4B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A95CE3" w:rsidRPr="00A95CE3" w:rsidRDefault="00A95CE3" w:rsidP="00A95CE3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en-US"/>
        </w:rPr>
      </w:pPr>
    </w:p>
    <w:p w:rsidR="00A95CE3" w:rsidRDefault="00A95CE3" w:rsidP="00A95CE3">
      <w:pPr>
        <w:ind w:left="360"/>
        <w:jc w:val="center"/>
        <w:rPr>
          <w:lang w:val="sr-Cyrl-BA" w:eastAsia="sr-Latn-CS"/>
        </w:rPr>
      </w:pPr>
    </w:p>
    <w:p w:rsidR="00A95CE3" w:rsidRPr="00A95CE3" w:rsidRDefault="00A95CE3" w:rsidP="00A95CE3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en-US"/>
        </w:rPr>
      </w:pPr>
    </w:p>
    <w:p w:rsidR="00A95CE3" w:rsidRDefault="00A95CE3" w:rsidP="00A95CE3">
      <w:pPr>
        <w:ind w:left="360"/>
        <w:jc w:val="center"/>
        <w:rPr>
          <w:lang w:val="sr-Cyrl-BA" w:eastAsia="sr-Latn-CS"/>
        </w:rPr>
      </w:pPr>
    </w:p>
    <w:p w:rsidR="00553308" w:rsidRPr="00FC0EEB" w:rsidRDefault="00553308" w:rsidP="00A95CE3">
      <w:pPr>
        <w:pStyle w:val="NoSpacing"/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91629" w:rsidRDefault="00361046" w:rsidP="00361046">
      <w:pPr>
        <w:spacing w:after="0" w:line="240" w:lineRule="auto"/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591629" w:rsidSect="00A903A1">
      <w:footerReference w:type="default" r:id="rId7"/>
      <w:pgSz w:w="11906" w:h="16838"/>
      <w:pgMar w:top="1008" w:right="1133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C00" w:rsidRDefault="00CA5C00" w:rsidP="006B26EF">
      <w:pPr>
        <w:spacing w:after="0" w:line="240" w:lineRule="auto"/>
      </w:pPr>
      <w:r>
        <w:separator/>
      </w:r>
    </w:p>
  </w:endnote>
  <w:endnote w:type="continuationSeparator" w:id="1">
    <w:p w:rsidR="00CA5C00" w:rsidRDefault="00CA5C00" w:rsidP="006B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6219173"/>
      <w:docPartObj>
        <w:docPartGallery w:val="Page Numbers (Bottom of Page)"/>
        <w:docPartUnique/>
      </w:docPartObj>
    </w:sdtPr>
    <w:sdtContent>
      <w:p w:rsidR="0092420C" w:rsidRDefault="00044577">
        <w:pPr>
          <w:pStyle w:val="Footer"/>
          <w:jc w:val="right"/>
        </w:pPr>
        <w:r w:rsidRPr="009242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A0468" w:rsidRPr="009242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42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408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242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420C" w:rsidRDefault="00CA5C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C00" w:rsidRDefault="00CA5C00" w:rsidP="006B26EF">
      <w:pPr>
        <w:spacing w:after="0" w:line="240" w:lineRule="auto"/>
      </w:pPr>
      <w:r>
        <w:separator/>
      </w:r>
    </w:p>
  </w:footnote>
  <w:footnote w:type="continuationSeparator" w:id="1">
    <w:p w:rsidR="00CA5C00" w:rsidRDefault="00CA5C00" w:rsidP="006B2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3308"/>
    <w:rsid w:val="00044577"/>
    <w:rsid w:val="000A0468"/>
    <w:rsid w:val="00102D6F"/>
    <w:rsid w:val="00112FFC"/>
    <w:rsid w:val="00166561"/>
    <w:rsid w:val="00174BC8"/>
    <w:rsid w:val="001F55A0"/>
    <w:rsid w:val="00327D9C"/>
    <w:rsid w:val="00361046"/>
    <w:rsid w:val="00507AE3"/>
    <w:rsid w:val="00553308"/>
    <w:rsid w:val="00573A72"/>
    <w:rsid w:val="00591629"/>
    <w:rsid w:val="006730E6"/>
    <w:rsid w:val="006B26EF"/>
    <w:rsid w:val="006C7CC2"/>
    <w:rsid w:val="006D5EA7"/>
    <w:rsid w:val="00831466"/>
    <w:rsid w:val="0087489D"/>
    <w:rsid w:val="0096573F"/>
    <w:rsid w:val="00994087"/>
    <w:rsid w:val="009D7EBE"/>
    <w:rsid w:val="00A5017B"/>
    <w:rsid w:val="00A50343"/>
    <w:rsid w:val="00A903A1"/>
    <w:rsid w:val="00A95CE3"/>
    <w:rsid w:val="00AB7A49"/>
    <w:rsid w:val="00B33538"/>
    <w:rsid w:val="00B50053"/>
    <w:rsid w:val="00CA5C00"/>
    <w:rsid w:val="00EE67DA"/>
    <w:rsid w:val="00F15541"/>
    <w:rsid w:val="00F50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08"/>
    <w:pPr>
      <w:spacing w:after="160" w:line="259" w:lineRule="auto"/>
    </w:pPr>
    <w:rPr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3308"/>
    <w:pPr>
      <w:spacing w:after="0" w:line="240" w:lineRule="auto"/>
    </w:pPr>
  </w:style>
  <w:style w:type="paragraph" w:styleId="NormalWeb">
    <w:name w:val="Normal (Web)"/>
    <w:basedOn w:val="Normal"/>
    <w:uiPriority w:val="99"/>
    <w:rsid w:val="005533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33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308"/>
    <w:rPr>
      <w:lang w:val="sr-Latn-BA"/>
    </w:rPr>
  </w:style>
  <w:style w:type="paragraph" w:styleId="ListParagraph">
    <w:name w:val="List Paragraph"/>
    <w:basedOn w:val="Normal"/>
    <w:uiPriority w:val="34"/>
    <w:qFormat/>
    <w:rsid w:val="00B335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15951-A233-4532-9CF8-9B443744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 Vujic</dc:creator>
  <cp:lastModifiedBy>mpetrovic</cp:lastModifiedBy>
  <cp:revision>20</cp:revision>
  <cp:lastPrinted>2020-07-31T06:09:00Z</cp:lastPrinted>
  <dcterms:created xsi:type="dcterms:W3CDTF">2020-07-15T06:14:00Z</dcterms:created>
  <dcterms:modified xsi:type="dcterms:W3CDTF">2020-07-31T06:10:00Z</dcterms:modified>
</cp:coreProperties>
</file>