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center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center"/>
        <w:rPr>
          <w:rFonts w:ascii="Times New Roman" w:hAnsi="Times New Roman"/>
          <w:b/>
          <w:sz w:val="28"/>
          <w:szCs w:val="28"/>
          <w:lang w:val="bs-Cyrl-BA"/>
        </w:rPr>
      </w:pPr>
      <w:r w:rsidRPr="004A6C0E">
        <w:rPr>
          <w:rFonts w:ascii="Times New Roman" w:hAnsi="Times New Roman"/>
          <w:b/>
          <w:sz w:val="28"/>
          <w:szCs w:val="28"/>
          <w:lang w:val="bs-Cyrl-BA"/>
        </w:rPr>
        <w:t>ГРАД БИЈЕЉИНА</w:t>
      </w: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442598">
      <w:pPr>
        <w:spacing w:before="60"/>
        <w:jc w:val="center"/>
        <w:rPr>
          <w:rFonts w:ascii="Times New Roman" w:hAnsi="Times New Roman"/>
          <w:b/>
          <w:color w:val="17365D"/>
          <w:sz w:val="28"/>
          <w:szCs w:val="22"/>
          <w:lang w:val="bs-Cyrl-BA"/>
        </w:rPr>
      </w:pPr>
      <w:r w:rsidRPr="004A6C0E">
        <w:rPr>
          <w:rFonts w:ascii="Times New Roman" w:hAnsi="Times New Roman"/>
          <w:b/>
          <w:color w:val="17365D"/>
          <w:sz w:val="28"/>
          <w:szCs w:val="22"/>
          <w:lang w:val="bs-Cyrl-BA"/>
        </w:rPr>
        <w:t>ПЛАН РАДА</w:t>
      </w:r>
    </w:p>
    <w:p w:rsidR="0055545F" w:rsidRPr="004A6C0E" w:rsidRDefault="0086084F" w:rsidP="0055545F">
      <w:pPr>
        <w:spacing w:before="60"/>
        <w:jc w:val="center"/>
        <w:rPr>
          <w:rFonts w:ascii="Times New Roman" w:hAnsi="Times New Roman"/>
          <w:b/>
          <w:color w:val="17365D"/>
          <w:sz w:val="28"/>
          <w:szCs w:val="22"/>
          <w:lang w:val="sr-Cyrl-CS"/>
        </w:rPr>
      </w:pPr>
      <w:r w:rsidRPr="004A6C0E">
        <w:rPr>
          <w:rFonts w:ascii="Times New Roman" w:hAnsi="Times New Roman"/>
          <w:b/>
          <w:color w:val="17365D"/>
          <w:sz w:val="28"/>
          <w:szCs w:val="22"/>
          <w:lang w:val="sr-Cyrl-CS"/>
        </w:rPr>
        <w:t>ОДЈЕЉЕЊА ЗА БОРАЧКО ИНВАЛИДСКУ И ЦИВИЛНУ ЗАШТИТУ</w:t>
      </w:r>
    </w:p>
    <w:p w:rsidR="0055545F" w:rsidRPr="004A6C0E" w:rsidRDefault="0086084F" w:rsidP="0055545F">
      <w:pPr>
        <w:spacing w:before="60"/>
        <w:jc w:val="center"/>
        <w:rPr>
          <w:rFonts w:ascii="Times New Roman" w:hAnsi="Times New Roman"/>
          <w:b/>
          <w:sz w:val="28"/>
          <w:szCs w:val="22"/>
          <w:lang w:val="bs-Cyrl-BA"/>
        </w:rPr>
      </w:pPr>
      <w:r w:rsidRPr="004A6C0E">
        <w:rPr>
          <w:rFonts w:ascii="Times New Roman" w:hAnsi="Times New Roman"/>
          <w:b/>
          <w:color w:val="17365D"/>
          <w:sz w:val="28"/>
          <w:szCs w:val="22"/>
          <w:lang w:val="bs-Cyrl-BA"/>
        </w:rPr>
        <w:t xml:space="preserve">ЗА  </w:t>
      </w:r>
      <w:r w:rsidRPr="004A6C0E">
        <w:rPr>
          <w:rFonts w:ascii="Times New Roman" w:hAnsi="Times New Roman"/>
          <w:b/>
          <w:color w:val="17365D"/>
          <w:sz w:val="28"/>
          <w:szCs w:val="22"/>
          <w:lang w:val="sr-Cyrl-CS"/>
        </w:rPr>
        <w:t>201</w:t>
      </w:r>
      <w:r w:rsidR="00DC6DBE" w:rsidRPr="004A6C0E">
        <w:rPr>
          <w:rFonts w:ascii="Times New Roman" w:hAnsi="Times New Roman"/>
          <w:b/>
          <w:color w:val="17365D"/>
          <w:sz w:val="28"/>
          <w:szCs w:val="22"/>
          <w:lang w:val="sr-Cyrl-CS"/>
        </w:rPr>
        <w:t>9</w:t>
      </w:r>
      <w:r w:rsidR="0055545F" w:rsidRPr="004A6C0E">
        <w:rPr>
          <w:rFonts w:ascii="Times New Roman" w:hAnsi="Times New Roman"/>
          <w:b/>
          <w:color w:val="17365D"/>
          <w:sz w:val="28"/>
          <w:szCs w:val="22"/>
          <w:lang w:val="bs-Cyrl-BA"/>
        </w:rPr>
        <w:t>. ГОДИНУ</w:t>
      </w: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center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86084F" w:rsidP="0055545F">
      <w:pPr>
        <w:spacing w:before="60"/>
        <w:jc w:val="center"/>
        <w:rPr>
          <w:rFonts w:ascii="Times New Roman" w:hAnsi="Times New Roman"/>
          <w:b/>
          <w:lang w:val="bs-Cyrl-BA"/>
        </w:rPr>
      </w:pPr>
      <w:r w:rsidRPr="004A6C0E">
        <w:rPr>
          <w:rFonts w:ascii="Times New Roman" w:hAnsi="Times New Roman"/>
          <w:b/>
          <w:lang w:val="bs-Cyrl-BA"/>
        </w:rPr>
        <w:t xml:space="preserve">Бијељина, </w:t>
      </w:r>
      <w:r w:rsidR="00197D4B">
        <w:rPr>
          <w:rFonts w:ascii="Times New Roman" w:hAnsi="Times New Roman"/>
          <w:b/>
        </w:rPr>
        <w:t>29.01.2019</w:t>
      </w:r>
      <w:r w:rsidR="0055545F" w:rsidRPr="004A6C0E">
        <w:rPr>
          <w:rFonts w:ascii="Times New Roman" w:hAnsi="Times New Roman"/>
          <w:b/>
          <w:lang w:val="bs-Cyrl-BA"/>
        </w:rPr>
        <w:t>.  године</w:t>
      </w:r>
    </w:p>
    <w:p w:rsidR="0055545F" w:rsidRPr="004A6C0E" w:rsidRDefault="0055545F" w:rsidP="0055545F">
      <w:pPr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rPr>
          <w:rFonts w:ascii="Times New Roman" w:hAnsi="Times New Roman"/>
          <w:b/>
          <w:sz w:val="22"/>
          <w:szCs w:val="22"/>
          <w:lang w:val="bs-Cyrl-BA"/>
        </w:rPr>
      </w:pPr>
    </w:p>
    <w:p w:rsidR="00197D4B" w:rsidRDefault="00197D4B" w:rsidP="0069649E">
      <w:pPr>
        <w:pStyle w:val="Heading1"/>
        <w:spacing w:before="60"/>
        <w:rPr>
          <w:rFonts w:ascii="Times New Roman" w:hAnsi="Times New Roman"/>
          <w:sz w:val="24"/>
          <w:szCs w:val="24"/>
        </w:rPr>
      </w:pPr>
      <w:bookmarkStart w:id="0" w:name="_Toc392755006"/>
    </w:p>
    <w:p w:rsidR="0069649E" w:rsidRPr="004A6C0E" w:rsidRDefault="0069649E" w:rsidP="0069649E">
      <w:pPr>
        <w:pStyle w:val="Heading1"/>
        <w:spacing w:before="60"/>
        <w:rPr>
          <w:rFonts w:ascii="Times New Roman" w:hAnsi="Times New Roman"/>
          <w:sz w:val="24"/>
          <w:szCs w:val="24"/>
          <w:lang w:val="sr-Cyrl-BA"/>
        </w:rPr>
      </w:pPr>
      <w:r w:rsidRPr="004A6C0E">
        <w:rPr>
          <w:rFonts w:ascii="Times New Roman" w:hAnsi="Times New Roman"/>
          <w:sz w:val="24"/>
          <w:szCs w:val="24"/>
          <w:lang w:val="sr-Cyrl-BA"/>
        </w:rPr>
        <w:t>Садржај</w:t>
      </w:r>
      <w:bookmarkEnd w:id="0"/>
    </w:p>
    <w:p w:rsidR="0069649E" w:rsidRDefault="0069649E" w:rsidP="0069649E">
      <w:pPr>
        <w:spacing w:before="60"/>
        <w:rPr>
          <w:rFonts w:ascii="Times New Roman" w:hAnsi="Times New Roman"/>
          <w:lang w:val="sr-Cyrl-BA"/>
        </w:rPr>
      </w:pPr>
    </w:p>
    <w:p w:rsidR="00352863" w:rsidRDefault="00352863" w:rsidP="0069649E">
      <w:pPr>
        <w:spacing w:before="60"/>
        <w:rPr>
          <w:rFonts w:ascii="Times New Roman" w:hAnsi="Times New Roman"/>
          <w:lang w:val="sr-Cyrl-BA"/>
        </w:rPr>
      </w:pPr>
    </w:p>
    <w:p w:rsidR="00352863" w:rsidRPr="004A6C0E" w:rsidRDefault="00352863" w:rsidP="0069649E">
      <w:pPr>
        <w:spacing w:before="60"/>
        <w:rPr>
          <w:rFonts w:ascii="Times New Roman" w:hAnsi="Times New Roman"/>
          <w:lang w:val="sr-Cyrl-BA"/>
        </w:rPr>
      </w:pPr>
    </w:p>
    <w:p w:rsidR="0069649E" w:rsidRDefault="00552AB2" w:rsidP="004A6C0E">
      <w:pPr>
        <w:pStyle w:val="TOC1"/>
        <w:rPr>
          <w:rFonts w:ascii="Times New Roman" w:hAnsi="Times New Roman"/>
          <w:lang w:val="sr-Cyrl-BA"/>
        </w:rPr>
      </w:pPr>
      <w:r w:rsidRPr="004A6C0E">
        <w:rPr>
          <w:rFonts w:ascii="Times New Roman" w:hAnsi="Times New Roman"/>
          <w:b/>
          <w:bCs/>
          <w:lang w:val="sr-Cyrl-BA"/>
        </w:rPr>
        <w:fldChar w:fldCharType="begin"/>
      </w:r>
      <w:r w:rsidR="0069649E" w:rsidRPr="004A6C0E">
        <w:rPr>
          <w:rFonts w:ascii="Times New Roman" w:hAnsi="Times New Roman"/>
          <w:b/>
          <w:bCs/>
          <w:lang w:val="sr-Cyrl-BA"/>
        </w:rPr>
        <w:instrText xml:space="preserve"> TOC \o "1-3" </w:instrText>
      </w:r>
      <w:r w:rsidRPr="004A6C0E">
        <w:rPr>
          <w:rFonts w:ascii="Times New Roman" w:hAnsi="Times New Roman"/>
          <w:b/>
          <w:bCs/>
          <w:lang w:val="sr-Cyrl-BA"/>
        </w:rPr>
        <w:fldChar w:fldCharType="separate"/>
      </w:r>
      <w:r w:rsidR="0069649E" w:rsidRPr="004A6C0E">
        <w:rPr>
          <w:rFonts w:ascii="Times New Roman" w:hAnsi="Times New Roman"/>
          <w:lang w:val="sr-Cyrl-BA"/>
        </w:rPr>
        <w:t>Садржај</w:t>
      </w:r>
      <w:r w:rsidR="0069649E" w:rsidRPr="004A6C0E">
        <w:rPr>
          <w:rFonts w:ascii="Times New Roman" w:hAnsi="Times New Roman"/>
        </w:rPr>
        <w:tab/>
      </w:r>
      <w:r w:rsidRPr="004A6C0E">
        <w:rPr>
          <w:rFonts w:ascii="Times New Roman" w:hAnsi="Times New Roman"/>
        </w:rPr>
        <w:fldChar w:fldCharType="begin"/>
      </w:r>
      <w:r w:rsidR="0069649E" w:rsidRPr="004A6C0E">
        <w:rPr>
          <w:rFonts w:ascii="Times New Roman" w:hAnsi="Times New Roman"/>
        </w:rPr>
        <w:instrText xml:space="preserve"> PAGEREF _Toc392755006 \h </w:instrText>
      </w:r>
      <w:r w:rsidRPr="004A6C0E">
        <w:rPr>
          <w:rFonts w:ascii="Times New Roman" w:hAnsi="Times New Roman"/>
        </w:rPr>
      </w:r>
      <w:r w:rsidRPr="004A6C0E">
        <w:rPr>
          <w:rFonts w:ascii="Times New Roman" w:hAnsi="Times New Roman"/>
        </w:rPr>
        <w:fldChar w:fldCharType="separate"/>
      </w:r>
      <w:r w:rsidR="00404268">
        <w:rPr>
          <w:rFonts w:ascii="Times New Roman" w:hAnsi="Times New Roman"/>
          <w:noProof/>
        </w:rPr>
        <w:t>2</w:t>
      </w:r>
      <w:r w:rsidRPr="004A6C0E">
        <w:rPr>
          <w:rFonts w:ascii="Times New Roman" w:hAnsi="Times New Roman"/>
        </w:rPr>
        <w:fldChar w:fldCharType="end"/>
      </w:r>
    </w:p>
    <w:p w:rsidR="00352863" w:rsidRPr="00352863" w:rsidRDefault="00352863" w:rsidP="00352863">
      <w:pPr>
        <w:rPr>
          <w:lang w:val="sr-Cyrl-BA"/>
        </w:rPr>
      </w:pPr>
    </w:p>
    <w:p w:rsidR="0069649E" w:rsidRDefault="0069649E" w:rsidP="004A6C0E">
      <w:pPr>
        <w:pStyle w:val="TOC1"/>
        <w:rPr>
          <w:rFonts w:ascii="Times New Roman" w:hAnsi="Times New Roman"/>
          <w:lang w:val="sr-Cyrl-BA"/>
        </w:rPr>
      </w:pPr>
      <w:r w:rsidRPr="004A6C0E">
        <w:rPr>
          <w:rFonts w:ascii="Times New Roman" w:hAnsi="Times New Roman"/>
          <w:color w:val="1F497D"/>
          <w:lang w:val="sr-Cyrl-BA"/>
        </w:rPr>
        <w:t>I.</w:t>
      </w:r>
      <w:r w:rsidRPr="004A6C0E">
        <w:rPr>
          <w:rFonts w:ascii="Times New Roman" w:hAnsi="Times New Roman"/>
          <w:sz w:val="22"/>
          <w:szCs w:val="22"/>
        </w:rPr>
        <w:tab/>
      </w:r>
      <w:r w:rsidRPr="004A6C0E">
        <w:rPr>
          <w:rFonts w:ascii="Times New Roman" w:hAnsi="Times New Roman"/>
          <w:lang w:val="sr-Cyrl-BA"/>
        </w:rPr>
        <w:t>Увод</w:t>
      </w:r>
      <w:r w:rsidRPr="004A6C0E">
        <w:rPr>
          <w:rFonts w:ascii="Times New Roman" w:hAnsi="Times New Roman"/>
        </w:rPr>
        <w:tab/>
      </w:r>
      <w:r w:rsidR="00552AB2" w:rsidRPr="004A6C0E">
        <w:rPr>
          <w:rFonts w:ascii="Times New Roman" w:hAnsi="Times New Roman"/>
        </w:rPr>
        <w:fldChar w:fldCharType="begin"/>
      </w:r>
      <w:r w:rsidRPr="004A6C0E">
        <w:rPr>
          <w:rFonts w:ascii="Times New Roman" w:hAnsi="Times New Roman"/>
        </w:rPr>
        <w:instrText xml:space="preserve"> PAGEREF _Toc392755007 \h </w:instrText>
      </w:r>
      <w:r w:rsidR="00552AB2" w:rsidRPr="004A6C0E">
        <w:rPr>
          <w:rFonts w:ascii="Times New Roman" w:hAnsi="Times New Roman"/>
        </w:rPr>
      </w:r>
      <w:r w:rsidR="00552AB2" w:rsidRPr="004A6C0E">
        <w:rPr>
          <w:rFonts w:ascii="Times New Roman" w:hAnsi="Times New Roman"/>
        </w:rPr>
        <w:fldChar w:fldCharType="separate"/>
      </w:r>
      <w:r w:rsidR="00404268">
        <w:rPr>
          <w:rFonts w:ascii="Times New Roman" w:hAnsi="Times New Roman"/>
          <w:noProof/>
        </w:rPr>
        <w:t>3</w:t>
      </w:r>
      <w:r w:rsidR="00552AB2" w:rsidRPr="004A6C0E">
        <w:rPr>
          <w:rFonts w:ascii="Times New Roman" w:hAnsi="Times New Roman"/>
        </w:rPr>
        <w:fldChar w:fldCharType="end"/>
      </w:r>
    </w:p>
    <w:p w:rsidR="00352863" w:rsidRPr="00352863" w:rsidRDefault="00352863" w:rsidP="00352863">
      <w:pPr>
        <w:rPr>
          <w:lang w:val="sr-Cyrl-BA"/>
        </w:rPr>
      </w:pPr>
    </w:p>
    <w:p w:rsidR="0069649E" w:rsidRPr="000C4CA1" w:rsidRDefault="0069649E" w:rsidP="004A6C0E">
      <w:pPr>
        <w:pStyle w:val="TOC1"/>
        <w:rPr>
          <w:rFonts w:ascii="Times New Roman" w:hAnsi="Times New Roman"/>
        </w:rPr>
      </w:pPr>
      <w:r w:rsidRPr="004A6C0E">
        <w:rPr>
          <w:rFonts w:ascii="Times New Roman" w:hAnsi="Times New Roman"/>
          <w:color w:val="1F497D"/>
          <w:lang w:val="sr-Cyrl-BA"/>
        </w:rPr>
        <w:t>II.</w:t>
      </w:r>
      <w:r w:rsidRPr="004A6C0E">
        <w:rPr>
          <w:rFonts w:ascii="Times New Roman" w:hAnsi="Times New Roman"/>
          <w:sz w:val="22"/>
          <w:szCs w:val="22"/>
        </w:rPr>
        <w:tab/>
      </w:r>
      <w:r w:rsidRPr="004A6C0E">
        <w:rPr>
          <w:rFonts w:ascii="Times New Roman" w:hAnsi="Times New Roman"/>
          <w:lang w:val="sr-Cyrl-BA"/>
        </w:rPr>
        <w:t xml:space="preserve">Преглед стратешко-програмских и редовних послова Одјељења </w:t>
      </w:r>
      <w:r w:rsidRPr="004A6C0E">
        <w:rPr>
          <w:rFonts w:ascii="Times New Roman" w:hAnsi="Times New Roman"/>
          <w:lang w:val="sr-Cyrl-CS"/>
        </w:rPr>
        <w:t xml:space="preserve">за борачко-инвалидску и цивилну заштиту </w:t>
      </w:r>
      <w:r w:rsidRPr="004A6C0E">
        <w:rPr>
          <w:rFonts w:ascii="Times New Roman" w:hAnsi="Times New Roman"/>
          <w:lang w:val="sr-Cyrl-BA"/>
        </w:rPr>
        <w:t>за 201</w:t>
      </w:r>
      <w:r w:rsidR="00DC6DBE" w:rsidRPr="004A6C0E">
        <w:rPr>
          <w:rFonts w:ascii="Times New Roman" w:hAnsi="Times New Roman"/>
          <w:lang w:val="sr-Cyrl-CS"/>
        </w:rPr>
        <w:t>9</w:t>
      </w:r>
      <w:r w:rsidRPr="004A6C0E">
        <w:rPr>
          <w:rFonts w:ascii="Times New Roman" w:hAnsi="Times New Roman"/>
          <w:lang w:val="sr-Cyrl-BA"/>
        </w:rPr>
        <w:t>. годину</w:t>
      </w:r>
      <w:r w:rsidRPr="004A6C0E">
        <w:rPr>
          <w:rFonts w:ascii="Times New Roman" w:hAnsi="Times New Roman"/>
        </w:rPr>
        <w:tab/>
      </w:r>
      <w:r w:rsidR="000C4CA1">
        <w:rPr>
          <w:rFonts w:ascii="Times New Roman" w:hAnsi="Times New Roman"/>
        </w:rPr>
        <w:t>6</w:t>
      </w:r>
    </w:p>
    <w:p w:rsidR="00352863" w:rsidRPr="00352863" w:rsidRDefault="00352863" w:rsidP="00352863">
      <w:pPr>
        <w:rPr>
          <w:lang w:val="sr-Cyrl-CS"/>
        </w:rPr>
      </w:pPr>
    </w:p>
    <w:p w:rsidR="0069649E" w:rsidRDefault="0069649E" w:rsidP="004A6C0E">
      <w:pPr>
        <w:pStyle w:val="TOC1"/>
        <w:rPr>
          <w:rFonts w:ascii="Times New Roman" w:hAnsi="Times New Roman"/>
          <w:lang w:val="sr-Cyrl-BA"/>
        </w:rPr>
      </w:pPr>
      <w:r w:rsidRPr="004A6C0E">
        <w:rPr>
          <w:rFonts w:ascii="Times New Roman" w:hAnsi="Times New Roman"/>
          <w:color w:val="1F497D"/>
          <w:lang w:val="sr-Cyrl-BA"/>
        </w:rPr>
        <w:t>III.</w:t>
      </w:r>
      <w:r w:rsidRPr="004A6C0E">
        <w:rPr>
          <w:rFonts w:ascii="Times New Roman" w:hAnsi="Times New Roman"/>
          <w:sz w:val="22"/>
          <w:szCs w:val="22"/>
        </w:rPr>
        <w:tab/>
      </w:r>
      <w:r w:rsidRPr="004A6C0E">
        <w:rPr>
          <w:rFonts w:ascii="Times New Roman" w:hAnsi="Times New Roman"/>
          <w:lang w:val="bs-Latn-BA"/>
        </w:rPr>
        <w:t>Буџет Одјељења</w:t>
      </w:r>
      <w:r w:rsidRPr="004A6C0E">
        <w:rPr>
          <w:rFonts w:ascii="Times New Roman" w:hAnsi="Times New Roman"/>
          <w:lang w:val="sr-Cyrl-CS"/>
        </w:rPr>
        <w:t xml:space="preserve"> за борачко-инвалидску и цивилну заштиту</w:t>
      </w:r>
      <w:r w:rsidRPr="004A6C0E">
        <w:rPr>
          <w:rFonts w:ascii="Times New Roman" w:hAnsi="Times New Roman"/>
        </w:rPr>
        <w:tab/>
      </w:r>
      <w:r w:rsidRPr="004A6C0E">
        <w:rPr>
          <w:rFonts w:ascii="Times New Roman" w:hAnsi="Times New Roman"/>
          <w:lang w:val="sr-Cyrl-CS"/>
        </w:rPr>
        <w:t>1</w:t>
      </w:r>
      <w:r w:rsidR="000C4CA1">
        <w:rPr>
          <w:rFonts w:ascii="Times New Roman" w:hAnsi="Times New Roman"/>
          <w:lang w:val="sr-Latn-CS"/>
        </w:rPr>
        <w:t>4</w:t>
      </w:r>
    </w:p>
    <w:p w:rsidR="00352863" w:rsidRPr="00352863" w:rsidRDefault="00352863" w:rsidP="00352863">
      <w:pPr>
        <w:rPr>
          <w:lang w:val="sr-Cyrl-BA"/>
        </w:rPr>
      </w:pPr>
    </w:p>
    <w:p w:rsidR="00352863" w:rsidRDefault="0069649E" w:rsidP="004A6C0E">
      <w:pPr>
        <w:pStyle w:val="TOC1"/>
        <w:rPr>
          <w:rFonts w:ascii="Times New Roman" w:hAnsi="Times New Roman"/>
          <w:lang w:val="sr-Cyrl-BA"/>
        </w:rPr>
      </w:pPr>
      <w:r w:rsidRPr="004A6C0E">
        <w:rPr>
          <w:rFonts w:ascii="Times New Roman" w:hAnsi="Times New Roman"/>
          <w:color w:val="1F497D"/>
          <w:lang w:val="sr-Cyrl-BA"/>
        </w:rPr>
        <w:t>IV.</w:t>
      </w:r>
      <w:r w:rsidR="004A6C0E" w:rsidRPr="004A6C0E">
        <w:rPr>
          <w:rFonts w:ascii="Times New Roman" w:hAnsi="Times New Roman"/>
          <w:sz w:val="22"/>
          <w:szCs w:val="22"/>
          <w:lang w:val="sr-Cyrl-CS"/>
        </w:rPr>
        <w:t xml:space="preserve">  </w:t>
      </w:r>
      <w:r w:rsidRPr="004A6C0E">
        <w:rPr>
          <w:rFonts w:ascii="Times New Roman" w:hAnsi="Times New Roman"/>
          <w:lang w:val="sr-Cyrl-BA"/>
        </w:rPr>
        <w:t>Мјерење и извјештавање о успјешности рада Одјељења</w:t>
      </w:r>
      <w:r w:rsidR="004A6C0E" w:rsidRPr="004A6C0E">
        <w:rPr>
          <w:rFonts w:ascii="Times New Roman" w:hAnsi="Times New Roman"/>
          <w:lang w:val="sr-Cyrl-CS"/>
        </w:rPr>
        <w:t xml:space="preserve"> за борачко-инвалидску и </w:t>
      </w:r>
      <w:r w:rsidRPr="004A6C0E">
        <w:rPr>
          <w:rFonts w:ascii="Times New Roman" w:hAnsi="Times New Roman"/>
          <w:lang w:val="sr-Cyrl-CS"/>
        </w:rPr>
        <w:t xml:space="preserve">цивилну заштиту  </w:t>
      </w:r>
      <w:r w:rsidRPr="004A6C0E">
        <w:rPr>
          <w:rFonts w:ascii="Times New Roman" w:hAnsi="Times New Roman"/>
          <w:lang w:val="sr-Cyrl-BA"/>
        </w:rPr>
        <w:t>у 201</w:t>
      </w:r>
      <w:r w:rsidR="00DC6DBE" w:rsidRPr="004A6C0E">
        <w:rPr>
          <w:rFonts w:ascii="Times New Roman" w:hAnsi="Times New Roman"/>
          <w:lang w:val="sr-Cyrl-CS"/>
        </w:rPr>
        <w:t>9</w:t>
      </w:r>
      <w:r w:rsidRPr="004A6C0E">
        <w:rPr>
          <w:rFonts w:ascii="Times New Roman" w:hAnsi="Times New Roman"/>
          <w:lang w:val="sr-Cyrl-BA"/>
        </w:rPr>
        <w:t>. години</w:t>
      </w:r>
      <w:r w:rsidRPr="004A6C0E">
        <w:rPr>
          <w:rFonts w:ascii="Times New Roman" w:hAnsi="Times New Roman"/>
        </w:rPr>
        <w:tab/>
      </w:r>
      <w:r w:rsidRPr="004A6C0E">
        <w:rPr>
          <w:rFonts w:ascii="Times New Roman" w:hAnsi="Times New Roman"/>
          <w:lang w:val="sr-Cyrl-CS"/>
        </w:rPr>
        <w:t>1</w:t>
      </w:r>
      <w:r w:rsidR="000C4CA1">
        <w:rPr>
          <w:rFonts w:ascii="Times New Roman" w:hAnsi="Times New Roman"/>
          <w:lang w:val="sr-Latn-CS"/>
        </w:rPr>
        <w:t>6</w:t>
      </w:r>
    </w:p>
    <w:p w:rsidR="00352863" w:rsidRPr="00352863" w:rsidRDefault="00352863" w:rsidP="00352863">
      <w:pPr>
        <w:rPr>
          <w:lang w:val="sr-Cyrl-BA"/>
        </w:rPr>
      </w:pPr>
    </w:p>
    <w:p w:rsidR="0069649E" w:rsidRPr="004A6C0E" w:rsidRDefault="0069649E" w:rsidP="004A6C0E">
      <w:pPr>
        <w:pStyle w:val="TOC1"/>
        <w:rPr>
          <w:rFonts w:ascii="Times New Roman" w:hAnsi="Times New Roman"/>
          <w:lang w:val="sr-Cyrl-CS"/>
        </w:rPr>
      </w:pPr>
      <w:r w:rsidRPr="004A6C0E">
        <w:rPr>
          <w:rFonts w:ascii="Times New Roman" w:hAnsi="Times New Roman"/>
          <w:color w:val="1F497D"/>
          <w:lang w:val="sr-Cyrl-BA"/>
        </w:rPr>
        <w:t>V.</w:t>
      </w:r>
      <w:r w:rsidRPr="004A6C0E">
        <w:rPr>
          <w:rFonts w:ascii="Times New Roman" w:hAnsi="Times New Roman"/>
          <w:sz w:val="22"/>
          <w:szCs w:val="22"/>
        </w:rPr>
        <w:tab/>
      </w:r>
      <w:r w:rsidRPr="004A6C0E">
        <w:rPr>
          <w:rFonts w:ascii="Times New Roman" w:hAnsi="Times New Roman"/>
          <w:lang w:val="sr-Cyrl-CS"/>
        </w:rPr>
        <w:t>Р</w:t>
      </w:r>
      <w:r w:rsidRPr="004A6C0E">
        <w:rPr>
          <w:rFonts w:ascii="Times New Roman" w:hAnsi="Times New Roman"/>
          <w:lang w:val="sr-Cyrl-BA"/>
        </w:rPr>
        <w:t>есурси Одјељења</w:t>
      </w:r>
      <w:r w:rsidRPr="004A6C0E">
        <w:rPr>
          <w:rFonts w:ascii="Times New Roman" w:hAnsi="Times New Roman"/>
          <w:lang w:val="sr-Cyrl-CS"/>
        </w:rPr>
        <w:t xml:space="preserve"> за борачко-инвалидску и цивилну заштиту</w:t>
      </w:r>
      <w:r w:rsidRPr="004A6C0E">
        <w:rPr>
          <w:rFonts w:ascii="Times New Roman" w:hAnsi="Times New Roman"/>
        </w:rPr>
        <w:tab/>
      </w:r>
      <w:r w:rsidR="00552AB2" w:rsidRPr="004A6C0E">
        <w:rPr>
          <w:rFonts w:ascii="Times New Roman" w:hAnsi="Times New Roman"/>
        </w:rPr>
        <w:fldChar w:fldCharType="begin"/>
      </w:r>
      <w:r w:rsidRPr="004A6C0E">
        <w:rPr>
          <w:rFonts w:ascii="Times New Roman" w:hAnsi="Times New Roman"/>
        </w:rPr>
        <w:instrText xml:space="preserve"> PAGEREF _Toc392755011 \h </w:instrText>
      </w:r>
      <w:r w:rsidR="00552AB2" w:rsidRPr="004A6C0E">
        <w:rPr>
          <w:rFonts w:ascii="Times New Roman" w:hAnsi="Times New Roman"/>
        </w:rPr>
      </w:r>
      <w:r w:rsidR="00552AB2" w:rsidRPr="004A6C0E">
        <w:rPr>
          <w:rFonts w:ascii="Times New Roman" w:hAnsi="Times New Roman"/>
        </w:rPr>
        <w:fldChar w:fldCharType="separate"/>
      </w:r>
      <w:r w:rsidR="00404268">
        <w:rPr>
          <w:rFonts w:ascii="Times New Roman" w:hAnsi="Times New Roman"/>
          <w:noProof/>
        </w:rPr>
        <w:t>19</w:t>
      </w:r>
      <w:r w:rsidR="00552AB2" w:rsidRPr="004A6C0E">
        <w:rPr>
          <w:rFonts w:ascii="Times New Roman" w:hAnsi="Times New Roman"/>
        </w:rPr>
        <w:fldChar w:fldCharType="end"/>
      </w:r>
    </w:p>
    <w:p w:rsidR="0055545F" w:rsidRPr="004A6C0E" w:rsidRDefault="00552AB2" w:rsidP="0069649E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  <w:r w:rsidRPr="004A6C0E">
        <w:rPr>
          <w:rFonts w:ascii="Times New Roman" w:hAnsi="Times New Roman"/>
          <w:b/>
          <w:bCs/>
          <w:lang w:val="sr-Cyrl-BA"/>
        </w:rPr>
        <w:fldChar w:fldCharType="end"/>
      </w: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443A43">
      <w:pPr>
        <w:spacing w:before="60"/>
        <w:jc w:val="right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55545F" w:rsidRPr="004A6C0E" w:rsidRDefault="0055545F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0D1333" w:rsidRPr="004A6C0E" w:rsidRDefault="000D1333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0D1333" w:rsidRPr="004A6C0E" w:rsidRDefault="000D1333" w:rsidP="0055545F">
      <w:pPr>
        <w:spacing w:before="60"/>
        <w:jc w:val="both"/>
        <w:rPr>
          <w:rFonts w:ascii="Times New Roman" w:hAnsi="Times New Roman"/>
          <w:b/>
          <w:sz w:val="22"/>
          <w:szCs w:val="22"/>
          <w:lang w:val="sr-Cyrl-CS"/>
        </w:rPr>
      </w:pPr>
    </w:p>
    <w:p w:rsidR="0069649E" w:rsidRPr="004A6C0E" w:rsidRDefault="0069649E" w:rsidP="0069649E">
      <w:pPr>
        <w:spacing w:before="60" w:line="276" w:lineRule="auto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0D1333" w:rsidRPr="00643B8F" w:rsidRDefault="000D1333" w:rsidP="00643B8F">
      <w:pPr>
        <w:pStyle w:val="Heading1"/>
        <w:numPr>
          <w:ilvl w:val="0"/>
          <w:numId w:val="22"/>
        </w:numPr>
        <w:spacing w:before="60"/>
        <w:ind w:left="288" w:hanging="288"/>
        <w:jc w:val="both"/>
        <w:rPr>
          <w:rFonts w:ascii="Times New Roman" w:hAnsi="Times New Roman"/>
          <w:sz w:val="22"/>
          <w:szCs w:val="22"/>
          <w:lang w:val="sr-Cyrl-BA"/>
        </w:rPr>
      </w:pPr>
      <w:bookmarkStart w:id="1" w:name="_Toc392755007"/>
      <w:r w:rsidRPr="004A6C0E">
        <w:rPr>
          <w:rFonts w:ascii="Times New Roman" w:hAnsi="Times New Roman"/>
          <w:sz w:val="22"/>
          <w:szCs w:val="22"/>
          <w:lang w:val="sr-Cyrl-BA"/>
        </w:rPr>
        <w:t>Увод</w:t>
      </w:r>
      <w:bookmarkEnd w:id="1"/>
      <w:r w:rsidRPr="004A6C0E">
        <w:rPr>
          <w:rFonts w:ascii="Times New Roman" w:hAnsi="Times New Roman"/>
          <w:sz w:val="22"/>
          <w:szCs w:val="22"/>
          <w:lang w:val="sr-Cyrl-BA"/>
        </w:rPr>
        <w:t xml:space="preserve"> </w:t>
      </w:r>
    </w:p>
    <w:p w:rsidR="000D1333" w:rsidRPr="004A6C0E" w:rsidRDefault="000D1333" w:rsidP="00C63A24">
      <w:pPr>
        <w:spacing w:before="60" w:line="276" w:lineRule="auto"/>
        <w:jc w:val="both"/>
        <w:rPr>
          <w:rFonts w:ascii="Times New Roman" w:hAnsi="Times New Roman"/>
          <w:sz w:val="22"/>
          <w:szCs w:val="22"/>
          <w:lang w:val="sr-Cyrl-BA"/>
        </w:rPr>
      </w:pPr>
      <w:r w:rsidRPr="004A6C0E">
        <w:rPr>
          <w:rFonts w:ascii="Times New Roman" w:hAnsi="Times New Roman"/>
          <w:sz w:val="22"/>
          <w:szCs w:val="22"/>
          <w:lang w:val="sr-Cyrl-BA"/>
        </w:rPr>
        <w:t xml:space="preserve">У оквиру Одјељења за </w:t>
      </w:r>
      <w:r w:rsidRPr="004A6C0E">
        <w:rPr>
          <w:rFonts w:ascii="Times New Roman" w:hAnsi="Times New Roman"/>
          <w:sz w:val="22"/>
          <w:szCs w:val="22"/>
          <w:lang w:val="sr-Cyrl-CS"/>
        </w:rPr>
        <w:t xml:space="preserve">борачко-инвалидску и цивилну заштиту </w:t>
      </w:r>
      <w:r w:rsidRPr="004A6C0E">
        <w:rPr>
          <w:rFonts w:ascii="Times New Roman" w:hAnsi="Times New Roman"/>
          <w:sz w:val="22"/>
          <w:szCs w:val="22"/>
          <w:lang w:val="sr-Cyrl-BA"/>
        </w:rPr>
        <w:t xml:space="preserve">организовани су </w:t>
      </w:r>
      <w:r w:rsidR="00DA0AA6" w:rsidRPr="004A6C0E">
        <w:rPr>
          <w:rFonts w:ascii="Times New Roman" w:hAnsi="Times New Roman"/>
          <w:sz w:val="22"/>
          <w:szCs w:val="22"/>
          <w:lang w:val="sr-Cyrl-CS"/>
        </w:rPr>
        <w:t>сљ</w:t>
      </w:r>
      <w:r w:rsidRPr="004A6C0E">
        <w:rPr>
          <w:rFonts w:ascii="Times New Roman" w:hAnsi="Times New Roman"/>
          <w:sz w:val="22"/>
          <w:szCs w:val="22"/>
          <w:lang w:val="sr-Cyrl-CS"/>
        </w:rPr>
        <w:t xml:space="preserve">едећи </w:t>
      </w:r>
      <w:r w:rsidRPr="004A6C0E">
        <w:rPr>
          <w:rFonts w:ascii="Times New Roman" w:hAnsi="Times New Roman"/>
          <w:sz w:val="22"/>
          <w:szCs w:val="22"/>
          <w:lang w:val="sr-Cyrl-BA"/>
        </w:rPr>
        <w:t>одсјеци:</w:t>
      </w:r>
    </w:p>
    <w:p w:rsidR="000D1333" w:rsidRPr="004A6C0E" w:rsidRDefault="000D1333" w:rsidP="00C63A24">
      <w:pPr>
        <w:pStyle w:val="ListParagraph"/>
        <w:numPr>
          <w:ilvl w:val="0"/>
          <w:numId w:val="23"/>
        </w:numPr>
        <w:spacing w:before="60" w:line="276" w:lineRule="auto"/>
        <w:contextualSpacing w:val="0"/>
        <w:jc w:val="both"/>
        <w:rPr>
          <w:rFonts w:ascii="Times New Roman" w:hAnsi="Times New Roman"/>
          <w:sz w:val="22"/>
          <w:szCs w:val="22"/>
          <w:lang w:val="sr-Cyrl-BA"/>
        </w:rPr>
      </w:pPr>
      <w:r w:rsidRPr="004A6C0E">
        <w:rPr>
          <w:rFonts w:ascii="Times New Roman" w:hAnsi="Times New Roman"/>
          <w:sz w:val="22"/>
          <w:szCs w:val="22"/>
          <w:lang w:val="sr-Cyrl-CS"/>
        </w:rPr>
        <w:t>Одсјек за управно правне послове и заштиту корисника</w:t>
      </w:r>
    </w:p>
    <w:p w:rsidR="000D1333" w:rsidRPr="004A6C0E" w:rsidRDefault="000D1333" w:rsidP="00C63A24">
      <w:pPr>
        <w:pStyle w:val="ListParagraph"/>
        <w:numPr>
          <w:ilvl w:val="0"/>
          <w:numId w:val="23"/>
        </w:numPr>
        <w:spacing w:before="60" w:line="276" w:lineRule="auto"/>
        <w:contextualSpacing w:val="0"/>
        <w:jc w:val="both"/>
        <w:rPr>
          <w:rFonts w:ascii="Times New Roman" w:hAnsi="Times New Roman"/>
          <w:sz w:val="22"/>
          <w:szCs w:val="22"/>
          <w:lang w:val="sr-Cyrl-BA"/>
        </w:rPr>
      </w:pPr>
      <w:r w:rsidRPr="004A6C0E">
        <w:rPr>
          <w:rFonts w:ascii="Times New Roman" w:hAnsi="Times New Roman"/>
          <w:sz w:val="22"/>
          <w:szCs w:val="22"/>
          <w:lang w:val="sr-Cyrl-BA"/>
        </w:rPr>
        <w:t>Одсјек за</w:t>
      </w:r>
      <w:r w:rsidRPr="004A6C0E">
        <w:rPr>
          <w:rFonts w:ascii="Times New Roman" w:hAnsi="Times New Roman"/>
          <w:sz w:val="22"/>
          <w:szCs w:val="22"/>
          <w:lang w:val="sr-Cyrl-CS"/>
        </w:rPr>
        <w:t xml:space="preserve"> цивилну заштиту.</w:t>
      </w:r>
    </w:p>
    <w:p w:rsidR="000D1333" w:rsidRPr="004A6C0E" w:rsidRDefault="000D1333" w:rsidP="00C63A24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4A6C0E">
        <w:rPr>
          <w:rFonts w:ascii="Times New Roman" w:hAnsi="Times New Roman"/>
          <w:sz w:val="22"/>
          <w:szCs w:val="22"/>
          <w:lang w:val="sr-Cyrl-CS"/>
        </w:rPr>
        <w:t xml:space="preserve">Одсјек за управно правне послове и заштиту корисника </w:t>
      </w:r>
      <w:r w:rsidRPr="004A6C0E">
        <w:rPr>
          <w:rFonts w:ascii="Times New Roman" w:hAnsi="Times New Roman"/>
          <w:sz w:val="22"/>
          <w:szCs w:val="22"/>
          <w:lang w:val="sr-Cyrl-BA"/>
        </w:rPr>
        <w:t>Одјељењ</w:t>
      </w:r>
      <w:r w:rsidRPr="004A6C0E">
        <w:rPr>
          <w:rFonts w:ascii="Times New Roman" w:hAnsi="Times New Roman"/>
          <w:sz w:val="22"/>
          <w:szCs w:val="22"/>
          <w:lang w:val="sr-Cyrl-CS"/>
        </w:rPr>
        <w:t>а</w:t>
      </w:r>
      <w:r w:rsidRPr="004A6C0E">
        <w:rPr>
          <w:rFonts w:ascii="Times New Roman" w:hAnsi="Times New Roman"/>
          <w:sz w:val="22"/>
          <w:szCs w:val="22"/>
          <w:lang w:val="sr-Cyrl-BA"/>
        </w:rPr>
        <w:t xml:space="preserve"> за </w:t>
      </w:r>
      <w:r w:rsidRPr="004A6C0E">
        <w:rPr>
          <w:rFonts w:ascii="Times New Roman" w:hAnsi="Times New Roman"/>
          <w:sz w:val="22"/>
          <w:szCs w:val="22"/>
          <w:lang w:val="sr-Cyrl-CS"/>
        </w:rPr>
        <w:t xml:space="preserve">борачко-инвалидску и </w:t>
      </w:r>
      <w:r w:rsidR="00DA0AA6" w:rsidRPr="004A6C0E">
        <w:rPr>
          <w:rFonts w:ascii="Times New Roman" w:hAnsi="Times New Roman"/>
          <w:sz w:val="22"/>
          <w:szCs w:val="22"/>
          <w:lang w:val="sr-Cyrl-CS"/>
        </w:rPr>
        <w:t>цивилну заштиту Градске управе Г</w:t>
      </w:r>
      <w:r w:rsidRPr="004A6C0E">
        <w:rPr>
          <w:rFonts w:ascii="Times New Roman" w:hAnsi="Times New Roman"/>
          <w:sz w:val="22"/>
          <w:szCs w:val="22"/>
          <w:lang w:val="sr-Cyrl-CS"/>
        </w:rPr>
        <w:t xml:space="preserve">рада Бијељина извршава правне, административне и друге стручне послове који су повезани са утврђивањем статуса, признавањем права и остваривањем здравствене и социјалне заштите породица погинулих бораца, војних инвалида, бораца и цивилних жртава одбрамбено-отаџбинског рата Републике Српске. </w:t>
      </w:r>
    </w:p>
    <w:p w:rsidR="001A19A4" w:rsidRPr="004A6C0E" w:rsidRDefault="000D1333" w:rsidP="00C63A24">
      <w:pPr>
        <w:jc w:val="both"/>
        <w:rPr>
          <w:rFonts w:ascii="Times New Roman" w:hAnsi="Times New Roman"/>
          <w:sz w:val="22"/>
          <w:szCs w:val="22"/>
          <w:lang w:val="sr-Cyrl-BA"/>
        </w:rPr>
      </w:pPr>
      <w:r w:rsidRPr="004A6C0E">
        <w:rPr>
          <w:rFonts w:ascii="Times New Roman" w:hAnsi="Times New Roman"/>
          <w:sz w:val="22"/>
          <w:szCs w:val="22"/>
          <w:lang w:val="sr-Cyrl-CS"/>
        </w:rPr>
        <w:t>Стратешки циљ је рјешавање стамбеног збрињавања ових категорија стан</w:t>
      </w:r>
      <w:r w:rsidR="00DA0AA6" w:rsidRPr="004A6C0E">
        <w:rPr>
          <w:rFonts w:ascii="Times New Roman" w:hAnsi="Times New Roman"/>
          <w:sz w:val="22"/>
          <w:szCs w:val="22"/>
          <w:lang w:val="sr-Cyrl-CS"/>
        </w:rPr>
        <w:t>овништва у сарадњи са ресорним м</w:t>
      </w:r>
      <w:r w:rsidRPr="004A6C0E">
        <w:rPr>
          <w:rFonts w:ascii="Times New Roman" w:hAnsi="Times New Roman"/>
          <w:sz w:val="22"/>
          <w:szCs w:val="22"/>
          <w:lang w:val="sr-Cyrl-CS"/>
        </w:rPr>
        <w:t>инистарством, док се р</w:t>
      </w:r>
      <w:r w:rsidRPr="004A6C0E">
        <w:rPr>
          <w:rFonts w:ascii="Times New Roman" w:hAnsi="Times New Roman"/>
          <w:sz w:val="22"/>
          <w:szCs w:val="22"/>
          <w:lang w:val="sr-Cyrl-BA"/>
        </w:rPr>
        <w:t xml:space="preserve">едовне активности овог Одјељења односе на унапређење квалитета </w:t>
      </w:r>
      <w:r w:rsidR="001A19A4" w:rsidRPr="004A6C0E">
        <w:rPr>
          <w:rFonts w:ascii="Times New Roman" w:hAnsi="Times New Roman"/>
          <w:sz w:val="22"/>
          <w:szCs w:val="22"/>
          <w:lang w:val="sr-Cyrl-CS"/>
        </w:rPr>
        <w:t>пружања услуга</w:t>
      </w:r>
      <w:r w:rsidRPr="004A6C0E">
        <w:rPr>
          <w:rFonts w:ascii="Times New Roman" w:hAnsi="Times New Roman"/>
          <w:sz w:val="22"/>
          <w:szCs w:val="22"/>
          <w:lang w:val="sr-Cyrl-BA"/>
        </w:rPr>
        <w:t xml:space="preserve"> грађан</w:t>
      </w:r>
      <w:r w:rsidRPr="004A6C0E">
        <w:rPr>
          <w:rFonts w:ascii="Times New Roman" w:hAnsi="Times New Roman"/>
          <w:sz w:val="22"/>
          <w:szCs w:val="22"/>
          <w:lang w:val="sr-Cyrl-CS"/>
        </w:rPr>
        <w:t>има</w:t>
      </w:r>
      <w:r w:rsidRPr="004A6C0E">
        <w:rPr>
          <w:rFonts w:ascii="Times New Roman" w:hAnsi="Times New Roman"/>
          <w:sz w:val="22"/>
          <w:szCs w:val="22"/>
          <w:lang w:val="sr-Cyrl-BA"/>
        </w:rPr>
        <w:t xml:space="preserve"> у области борачко-инвалидске заштите</w:t>
      </w:r>
      <w:r w:rsidRPr="004A6C0E">
        <w:rPr>
          <w:rFonts w:ascii="Times New Roman" w:hAnsi="Times New Roman"/>
          <w:sz w:val="22"/>
          <w:szCs w:val="22"/>
          <w:lang w:val="sr-Cyrl-CS"/>
        </w:rPr>
        <w:t xml:space="preserve">  и  заштите права корисника из ове области</w:t>
      </w:r>
      <w:r w:rsidR="001A19A4" w:rsidRPr="004A6C0E">
        <w:rPr>
          <w:rFonts w:ascii="Times New Roman" w:hAnsi="Times New Roman"/>
          <w:sz w:val="22"/>
          <w:szCs w:val="22"/>
          <w:lang w:val="sr-Cyrl-BA"/>
        </w:rPr>
        <w:t>.</w:t>
      </w:r>
    </w:p>
    <w:p w:rsidR="000D1333" w:rsidRPr="004A6C0E" w:rsidRDefault="000D1333" w:rsidP="00C63A24">
      <w:pPr>
        <w:jc w:val="both"/>
        <w:rPr>
          <w:rFonts w:ascii="Times New Roman" w:hAnsi="Times New Roman"/>
          <w:sz w:val="22"/>
          <w:szCs w:val="22"/>
        </w:rPr>
      </w:pPr>
      <w:r w:rsidRPr="004A6C0E">
        <w:rPr>
          <w:rFonts w:ascii="Times New Roman" w:hAnsi="Times New Roman"/>
          <w:sz w:val="22"/>
          <w:szCs w:val="22"/>
        </w:rPr>
        <w:t>Oдсјек за цивилну заштиту обавља стручне, управне</w:t>
      </w:r>
      <w:r w:rsidRPr="004A6C0E">
        <w:rPr>
          <w:rFonts w:ascii="Times New Roman" w:hAnsi="Times New Roman"/>
          <w:sz w:val="22"/>
          <w:szCs w:val="22"/>
          <w:lang w:val="sr-Cyrl-CS"/>
        </w:rPr>
        <w:t>, административне</w:t>
      </w:r>
      <w:r w:rsidRPr="004A6C0E">
        <w:rPr>
          <w:rFonts w:ascii="Times New Roman" w:hAnsi="Times New Roman"/>
          <w:sz w:val="22"/>
          <w:szCs w:val="22"/>
        </w:rPr>
        <w:t xml:space="preserve"> и друге послове из области цивилне заштите на подручју Града Бијељина сходно Закону о заштити и спас</w:t>
      </w:r>
      <w:r w:rsidR="001A19A4" w:rsidRPr="004A6C0E">
        <w:rPr>
          <w:rFonts w:ascii="Times New Roman" w:hAnsi="Times New Roman"/>
          <w:sz w:val="22"/>
          <w:szCs w:val="22"/>
        </w:rPr>
        <w:t>авању у ванредним ситуацијама (</w:t>
      </w:r>
      <w:r w:rsidRPr="004A6C0E">
        <w:rPr>
          <w:rFonts w:ascii="Times New Roman" w:hAnsi="Times New Roman"/>
          <w:sz w:val="22"/>
          <w:szCs w:val="22"/>
        </w:rPr>
        <w:t>„Службени гласник Републике Српске</w:t>
      </w:r>
      <w:r w:rsidR="001A19A4" w:rsidRPr="004A6C0E">
        <w:rPr>
          <w:rFonts w:ascii="Times New Roman" w:hAnsi="Times New Roman"/>
          <w:sz w:val="22"/>
          <w:szCs w:val="22"/>
          <w:lang w:val="sr-Cyrl-BA"/>
        </w:rPr>
        <w:t>“</w:t>
      </w:r>
      <w:r w:rsidRPr="004A6C0E">
        <w:rPr>
          <w:rFonts w:ascii="Times New Roman" w:hAnsi="Times New Roman"/>
          <w:sz w:val="22"/>
          <w:szCs w:val="22"/>
        </w:rPr>
        <w:t>, бр. 121/12</w:t>
      </w:r>
      <w:r w:rsidRPr="004A6C0E">
        <w:rPr>
          <w:rFonts w:ascii="Times New Roman" w:hAnsi="Times New Roman"/>
          <w:sz w:val="22"/>
          <w:szCs w:val="22"/>
          <w:lang w:val="sr-Cyrl-CS"/>
        </w:rPr>
        <w:t xml:space="preserve"> и </w:t>
      </w:r>
      <w:r w:rsidRPr="004A6C0E">
        <w:rPr>
          <w:rFonts w:ascii="Times New Roman" w:hAnsi="Times New Roman"/>
          <w:sz w:val="22"/>
          <w:szCs w:val="22"/>
        </w:rPr>
        <w:t xml:space="preserve"> </w:t>
      </w:r>
      <w:r w:rsidR="001A19A4" w:rsidRPr="004A6C0E">
        <w:rPr>
          <w:rFonts w:ascii="Times New Roman" w:hAnsi="Times New Roman"/>
          <w:sz w:val="22"/>
          <w:szCs w:val="22"/>
          <w:lang w:val="sr-Cyrl-CS"/>
        </w:rPr>
        <w:t>46/17</w:t>
      </w:r>
      <w:r w:rsidRPr="004A6C0E">
        <w:rPr>
          <w:rFonts w:ascii="Times New Roman" w:hAnsi="Times New Roman"/>
          <w:sz w:val="22"/>
          <w:szCs w:val="22"/>
        </w:rPr>
        <w:t>),  донешеним подзаконским прописима и актима</w:t>
      </w:r>
      <w:r w:rsidR="001A19A4" w:rsidRPr="004A6C0E">
        <w:rPr>
          <w:rFonts w:ascii="Times New Roman" w:hAnsi="Times New Roman"/>
          <w:sz w:val="22"/>
          <w:szCs w:val="22"/>
          <w:lang w:val="sr-Cyrl-BA"/>
        </w:rPr>
        <w:t>,</w:t>
      </w:r>
      <w:r w:rsidR="001A19A4" w:rsidRPr="004A6C0E">
        <w:rPr>
          <w:rFonts w:ascii="Times New Roman" w:hAnsi="Times New Roman"/>
          <w:sz w:val="22"/>
          <w:szCs w:val="22"/>
        </w:rPr>
        <w:t xml:space="preserve"> као и послове по наредби </w:t>
      </w:r>
      <w:r w:rsidR="001A19A4" w:rsidRPr="004A6C0E">
        <w:rPr>
          <w:rFonts w:ascii="Times New Roman" w:hAnsi="Times New Roman"/>
          <w:sz w:val="22"/>
          <w:szCs w:val="22"/>
          <w:lang w:val="sr-Cyrl-BA"/>
        </w:rPr>
        <w:t>н</w:t>
      </w:r>
      <w:r w:rsidRPr="004A6C0E">
        <w:rPr>
          <w:rFonts w:ascii="Times New Roman" w:hAnsi="Times New Roman"/>
          <w:sz w:val="22"/>
          <w:szCs w:val="22"/>
        </w:rPr>
        <w:t>ачелника Одјељења, Градоначелника и Републичке управе цивилне заштите.</w:t>
      </w:r>
    </w:p>
    <w:p w:rsidR="000D1333" w:rsidRPr="004A6C0E" w:rsidRDefault="000D1333" w:rsidP="00C63A24">
      <w:pPr>
        <w:jc w:val="both"/>
        <w:rPr>
          <w:rFonts w:ascii="Times New Roman" w:hAnsi="Times New Roman"/>
          <w:sz w:val="22"/>
          <w:szCs w:val="22"/>
        </w:rPr>
      </w:pPr>
      <w:r w:rsidRPr="004A6C0E">
        <w:rPr>
          <w:rFonts w:ascii="Times New Roman" w:hAnsi="Times New Roman"/>
          <w:sz w:val="22"/>
          <w:szCs w:val="22"/>
        </w:rPr>
        <w:t>Организационо Одсјек је у саставу Одјељења за борачко-инвалидску и цивилну заштиту у Градској управи Града Бијељина.</w:t>
      </w:r>
    </w:p>
    <w:p w:rsidR="000D1333" w:rsidRPr="004A6C0E" w:rsidRDefault="000D1333" w:rsidP="00C63A24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4A6C0E">
        <w:rPr>
          <w:rFonts w:ascii="Times New Roman" w:hAnsi="Times New Roman"/>
          <w:sz w:val="22"/>
          <w:szCs w:val="22"/>
        </w:rPr>
        <w:t>Стратешки циљ је унапређење и развој цивилне заштите у систему заштите и спасавања у организационом,</w:t>
      </w:r>
      <w:r w:rsidR="001A19A4" w:rsidRPr="004A6C0E">
        <w:rPr>
          <w:rFonts w:ascii="Times New Roman" w:hAnsi="Times New Roman"/>
          <w:sz w:val="22"/>
          <w:szCs w:val="22"/>
          <w:lang w:val="sr-Cyrl-BA"/>
        </w:rPr>
        <w:t xml:space="preserve"> </w:t>
      </w:r>
      <w:r w:rsidRPr="004A6C0E">
        <w:rPr>
          <w:rFonts w:ascii="Times New Roman" w:hAnsi="Times New Roman"/>
          <w:sz w:val="22"/>
          <w:szCs w:val="22"/>
        </w:rPr>
        <w:t>кадровском,</w:t>
      </w:r>
      <w:r w:rsidR="001A19A4" w:rsidRPr="004A6C0E">
        <w:rPr>
          <w:rFonts w:ascii="Times New Roman" w:hAnsi="Times New Roman"/>
          <w:sz w:val="22"/>
          <w:szCs w:val="22"/>
          <w:lang w:val="sr-Cyrl-BA"/>
        </w:rPr>
        <w:t xml:space="preserve"> </w:t>
      </w:r>
      <w:r w:rsidRPr="004A6C0E">
        <w:rPr>
          <w:rFonts w:ascii="Times New Roman" w:hAnsi="Times New Roman"/>
          <w:sz w:val="22"/>
          <w:szCs w:val="22"/>
        </w:rPr>
        <w:t>материјалном и функционалном смислу како би се подигао ниво заштите и спасавања становништва и материјалних добар</w:t>
      </w:r>
      <w:r w:rsidR="001A19A4" w:rsidRPr="004A6C0E">
        <w:rPr>
          <w:rFonts w:ascii="Times New Roman" w:hAnsi="Times New Roman"/>
          <w:sz w:val="22"/>
          <w:szCs w:val="22"/>
        </w:rPr>
        <w:t>а од елементарних непогода и др</w:t>
      </w:r>
      <w:r w:rsidR="001A19A4" w:rsidRPr="004A6C0E">
        <w:rPr>
          <w:rFonts w:ascii="Times New Roman" w:hAnsi="Times New Roman"/>
          <w:sz w:val="22"/>
          <w:szCs w:val="22"/>
          <w:lang w:val="sr-Cyrl-BA"/>
        </w:rPr>
        <w:t xml:space="preserve">угих </w:t>
      </w:r>
      <w:r w:rsidRPr="004A6C0E">
        <w:rPr>
          <w:rFonts w:ascii="Times New Roman" w:hAnsi="Times New Roman"/>
          <w:sz w:val="22"/>
          <w:szCs w:val="22"/>
        </w:rPr>
        <w:t>несрећа које се испољав</w:t>
      </w:r>
      <w:r w:rsidR="00B31846" w:rsidRPr="004A6C0E">
        <w:rPr>
          <w:rFonts w:ascii="Times New Roman" w:hAnsi="Times New Roman"/>
          <w:sz w:val="22"/>
          <w:szCs w:val="22"/>
        </w:rPr>
        <w:t>ају на подручју Града Бијељина.</w:t>
      </w:r>
      <w:r w:rsidR="00B31846" w:rsidRPr="004A6C0E">
        <w:rPr>
          <w:rFonts w:ascii="Times New Roman" w:hAnsi="Times New Roman"/>
          <w:sz w:val="22"/>
          <w:szCs w:val="22"/>
          <w:lang w:val="sr-Cyrl-BA"/>
        </w:rPr>
        <w:t xml:space="preserve"> </w:t>
      </w:r>
      <w:r w:rsidRPr="004A6C0E">
        <w:rPr>
          <w:rFonts w:ascii="Times New Roman" w:hAnsi="Times New Roman"/>
          <w:sz w:val="22"/>
          <w:szCs w:val="22"/>
        </w:rPr>
        <w:t xml:space="preserve">Приоритети у раду Одсјека су: </w:t>
      </w:r>
      <w:r w:rsidR="00DA2616" w:rsidRPr="004A6C0E">
        <w:rPr>
          <w:rFonts w:ascii="Times New Roman" w:hAnsi="Times New Roman"/>
          <w:sz w:val="22"/>
          <w:szCs w:val="22"/>
          <w:lang w:val="sr-Cyrl-CS"/>
        </w:rPr>
        <w:t>материјално јачање Одсјека као и планско опремање и обучавање формираних структура цивилне заштите (јединица и повјереника) у Граду Бијељина, с ходно Програму развоја цивилне заштите у области заштите и спасавања Града Бијељина те оперативним плановима и програмима обучавања.</w:t>
      </w:r>
    </w:p>
    <w:p w:rsidR="000D1333" w:rsidRPr="004A6C0E" w:rsidRDefault="000D1333" w:rsidP="00C63A24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4A6C0E">
        <w:rPr>
          <w:rFonts w:ascii="Times New Roman" w:hAnsi="Times New Roman"/>
          <w:sz w:val="22"/>
          <w:szCs w:val="22"/>
        </w:rPr>
        <w:t xml:space="preserve">Одсјек за цивилну заштиту у сарадњи са </w:t>
      </w:r>
      <w:r w:rsidR="00DA2616" w:rsidRPr="004A6C0E">
        <w:rPr>
          <w:rFonts w:ascii="Times New Roman" w:hAnsi="Times New Roman"/>
          <w:sz w:val="22"/>
          <w:szCs w:val="22"/>
          <w:lang w:val="sr-Cyrl-CS"/>
        </w:rPr>
        <w:t>надлежним органима и институцијама аплицира и за иностране пројекте којима се омогућава опремање и обучавање за потребе заштите и спасавања/цивилне заштите.</w:t>
      </w:r>
    </w:p>
    <w:p w:rsidR="00C63A24" w:rsidRPr="004A6C0E" w:rsidRDefault="00C63A24" w:rsidP="00C63A24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tbl>
      <w:tblPr>
        <w:tblW w:w="4922" w:type="pct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39"/>
        <w:gridCol w:w="3282"/>
        <w:gridCol w:w="3689"/>
      </w:tblGrid>
      <w:tr w:rsidR="00867161" w:rsidRPr="004A6C0E" w:rsidTr="004A6C0E">
        <w:trPr>
          <w:jc w:val="center"/>
        </w:trPr>
        <w:tc>
          <w:tcPr>
            <w:tcW w:w="1447" w:type="pct"/>
            <w:shd w:val="pct15" w:color="auto" w:fill="auto"/>
          </w:tcPr>
          <w:p w:rsidR="00867161" w:rsidRPr="004A6C0E" w:rsidRDefault="00867161" w:rsidP="004A6C0E">
            <w:pPr>
              <w:spacing w:before="6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ГОДИШЊИ ЦИЉЕВИ ОДЈЕЉЕЊА</w:t>
            </w: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CS"/>
              </w:rPr>
              <w:t xml:space="preserve"> ЗА БОРАЧКО ИНВАЛИДСКУ И ЦИВИЛНУ ЗАШТИТУ</w:t>
            </w:r>
          </w:p>
        </w:tc>
        <w:tc>
          <w:tcPr>
            <w:tcW w:w="1673" w:type="pct"/>
            <w:shd w:val="pct15" w:color="auto" w:fill="auto"/>
          </w:tcPr>
          <w:p w:rsidR="00867161" w:rsidRPr="004A6C0E" w:rsidRDefault="00867161" w:rsidP="004A6C0E">
            <w:pPr>
              <w:spacing w:before="6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ВЕЗА СА СТРАТЕГИЈОМ</w:t>
            </w:r>
          </w:p>
          <w:p w:rsidR="00867161" w:rsidRPr="004A6C0E" w:rsidRDefault="00867161" w:rsidP="004A6C0E">
            <w:pPr>
              <w:spacing w:before="60"/>
              <w:jc w:val="center"/>
              <w:rPr>
                <w:rFonts w:ascii="Times New Roman" w:hAnsi="Times New Roman"/>
                <w:b/>
                <w:bCs/>
                <w:caps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Секторски циљеви и исходи</w:t>
            </w:r>
          </w:p>
        </w:tc>
        <w:tc>
          <w:tcPr>
            <w:tcW w:w="1880" w:type="pct"/>
            <w:shd w:val="pct15" w:color="auto" w:fill="auto"/>
          </w:tcPr>
          <w:p w:rsidR="00867161" w:rsidRPr="004A6C0E" w:rsidRDefault="00867161" w:rsidP="004A6C0E">
            <w:pPr>
              <w:spacing w:before="6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ВЕЗА СА ПРОГРАМОМ РАДА ГРАДОНАЧЕЛНИКА И/ИЛИ ДРУГИМ ПРОГРАМСКИМ ДОКУМЕНТИМА</w:t>
            </w:r>
          </w:p>
          <w:p w:rsidR="00867161" w:rsidRPr="004A6C0E" w:rsidRDefault="00867161" w:rsidP="004A6C0E">
            <w:pPr>
              <w:spacing w:before="6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(Релевантни сегменти)</w:t>
            </w:r>
          </w:p>
        </w:tc>
      </w:tr>
      <w:tr w:rsidR="00867161" w:rsidRPr="004A6C0E" w:rsidTr="004A6C0E">
        <w:trPr>
          <w:jc w:val="center"/>
        </w:trPr>
        <w:tc>
          <w:tcPr>
            <w:tcW w:w="1447" w:type="pct"/>
          </w:tcPr>
          <w:p w:rsidR="00867161" w:rsidRPr="004A6C0E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Годишњи циљ 1:</w:t>
            </w:r>
          </w:p>
          <w:p w:rsidR="00867161" w:rsidRPr="004A6C0E" w:rsidRDefault="00867161" w:rsidP="00197D4B">
            <w:pPr>
              <w:widowControl w:val="0"/>
              <w:autoSpaceDE w:val="0"/>
              <w:autoSpaceDN w:val="0"/>
              <w:adjustRightInd w:val="0"/>
              <w:spacing w:before="60"/>
              <w:jc w:val="both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У 201</w:t>
            </w:r>
            <w:r w:rsidR="00DC6DBE"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. 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г</w:t>
            </w: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одини наставити са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реализацијом Програма Владе  за стамбено збрињавање ППБ и РВИ од </w:t>
            </w:r>
            <w:r w:rsidRPr="004A6C0E">
              <w:rPr>
                <w:rFonts w:ascii="Times New Roman" w:hAnsi="Times New Roman"/>
                <w:sz w:val="22"/>
                <w:szCs w:val="22"/>
                <w:lang w:val="sr-Latn-CS"/>
              </w:rPr>
              <w:t xml:space="preserve">I до 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IV категорије одбрамбено -отаџбинског рата Републике Српске и реализовати Пројекат бањске рехабилитације РВИ и чланова породица погинулих бораца одбрамбено- отабинског рата Републике Српске у сарадњи са Министарством рада и борачко-инвалидске заштите.</w:t>
            </w:r>
          </w:p>
          <w:p w:rsidR="00867161" w:rsidRPr="004A6C0E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sz w:val="22"/>
                <w:szCs w:val="22"/>
                <w:lang w:val="sr-Cyrl-BA"/>
              </w:rPr>
              <w:lastRenderedPageBreak/>
              <w:t>Исходи:</w:t>
            </w:r>
          </w:p>
          <w:p w:rsidR="00867161" w:rsidRPr="004A6C0E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П</w:t>
            </w: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обољшањ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е </w:t>
            </w: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услова живота борачке популације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 и обезбеђење бањског лијечења за корисник</w:t>
            </w:r>
            <w:r w:rsidRPr="004A6C0E">
              <w:rPr>
                <w:rFonts w:ascii="Times New Roman" w:hAnsi="Times New Roman"/>
                <w:sz w:val="22"/>
                <w:szCs w:val="22"/>
                <w:lang w:val="sr-Latn-CS"/>
              </w:rPr>
              <w:t>e</w:t>
            </w:r>
          </w:p>
        </w:tc>
        <w:tc>
          <w:tcPr>
            <w:tcW w:w="1673" w:type="pct"/>
          </w:tcPr>
          <w:p w:rsidR="00B1262F" w:rsidRPr="00197D4B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lastRenderedPageBreak/>
              <w:t>С</w:t>
            </w:r>
            <w:r w:rsidR="00B1262F"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екторски</w:t>
            </w: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 xml:space="preserve"> циљ </w:t>
            </w:r>
            <w:r w:rsidR="00B1262F"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2.</w:t>
            </w: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3</w:t>
            </w:r>
            <w:r w:rsidR="00B1262F"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.</w:t>
            </w: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:</w:t>
            </w:r>
          </w:p>
          <w:p w:rsidR="00867161" w:rsidRPr="004A6C0E" w:rsidRDefault="00B1262F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197D4B">
              <w:rPr>
                <w:rFonts w:ascii="Times New Roman" w:hAnsi="Times New Roman"/>
                <w:sz w:val="22"/>
                <w:szCs w:val="22"/>
                <w:lang w:val="bs-Cyrl-BA"/>
              </w:rPr>
              <w:t>Унаприједити ниво социјално-здравствене заштите и бриге о рањивим категоријама становништва</w:t>
            </w:r>
          </w:p>
          <w:p w:rsidR="009D090C" w:rsidRPr="004A6C0E" w:rsidRDefault="009D090C" w:rsidP="00197D4B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867161" w:rsidRPr="004A6C0E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Исходи:</w:t>
            </w:r>
          </w:p>
          <w:p w:rsidR="00B1262F" w:rsidRPr="00197D4B" w:rsidRDefault="00B1262F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noProof/>
                <w:sz w:val="22"/>
                <w:szCs w:val="22"/>
                <w:lang w:val="sr-Cyrl-BA"/>
              </w:rPr>
            </w:pP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Број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становника који живе у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 неусловни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м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 стамбени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м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 јединица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ма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 смањен за 1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5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>% у 2023.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>г. у односу на 2017.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>г.</w:t>
            </w:r>
          </w:p>
          <w:p w:rsidR="00B1262F" w:rsidRPr="004A6C0E" w:rsidRDefault="00B1262F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>Ниво задовољства грађана здравственим услугама повећан за 5% у 2023.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>г. у односу на 2017.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>г.</w:t>
            </w:r>
          </w:p>
        </w:tc>
        <w:tc>
          <w:tcPr>
            <w:tcW w:w="1880" w:type="pct"/>
          </w:tcPr>
          <w:p w:rsidR="00A04F42" w:rsidRPr="004A6C0E" w:rsidRDefault="00A04F42" w:rsidP="004A6C0E">
            <w:pPr>
              <w:pStyle w:val="NormalWeb"/>
              <w:shd w:val="clear" w:color="auto" w:fill="FFFFFF"/>
              <w:spacing w:before="0" w:beforeAutospacing="0" w:after="150" w:afterAutospacing="0" w:line="300" w:lineRule="atLeast"/>
              <w:jc w:val="center"/>
              <w:rPr>
                <w:color w:val="000000"/>
                <w:sz w:val="22"/>
                <w:szCs w:val="22"/>
              </w:rPr>
            </w:pPr>
            <w:r w:rsidRPr="004A6C0E">
              <w:rPr>
                <w:b/>
                <w:bCs/>
                <w:color w:val="000000"/>
                <w:sz w:val="22"/>
                <w:szCs w:val="22"/>
                <w:lang w:val="sr-Cyrl-CS"/>
              </w:rPr>
              <w:t>План рада Градоначелника и Градске управе у 201</w:t>
            </w:r>
            <w:r w:rsidR="00F85A8B" w:rsidRPr="004A6C0E">
              <w:rPr>
                <w:b/>
                <w:bCs/>
                <w:color w:val="000000"/>
                <w:sz w:val="22"/>
                <w:szCs w:val="22"/>
                <w:lang w:val="sr-Cyrl-CS"/>
              </w:rPr>
              <w:t>9</w:t>
            </w:r>
            <w:r w:rsidRPr="004A6C0E">
              <w:rPr>
                <w:b/>
                <w:bCs/>
                <w:color w:val="000000"/>
                <w:sz w:val="22"/>
                <w:szCs w:val="22"/>
                <w:lang w:val="sr-Cyrl-CS"/>
              </w:rPr>
              <w:t>. години:</w:t>
            </w:r>
          </w:p>
          <w:p w:rsidR="00A04F42" w:rsidRPr="004A6C0E" w:rsidRDefault="00A04F42" w:rsidP="00285498">
            <w:pPr>
              <w:pStyle w:val="NormalWeb"/>
              <w:shd w:val="clear" w:color="auto" w:fill="FFFFFF"/>
              <w:spacing w:before="0" w:beforeAutospacing="0" w:after="150" w:afterAutospacing="0" w:line="300" w:lineRule="atLeast"/>
              <w:jc w:val="both"/>
              <w:rPr>
                <w:color w:val="000000"/>
                <w:sz w:val="22"/>
                <w:szCs w:val="22"/>
              </w:rPr>
            </w:pPr>
            <w:r w:rsidRPr="004A6C0E">
              <w:rPr>
                <w:color w:val="000000"/>
                <w:sz w:val="22"/>
                <w:szCs w:val="22"/>
                <w:lang w:val="sr-Cyrl-CS"/>
              </w:rPr>
              <w:t>"16. Посебна</w:t>
            </w:r>
            <w:r w:rsidRPr="004A6C0E">
              <w:rPr>
                <w:rStyle w:val="apple-converted-space"/>
                <w:color w:val="000000"/>
                <w:sz w:val="22"/>
                <w:szCs w:val="22"/>
                <w:lang w:val="sr-Cyrl-CS"/>
              </w:rPr>
              <w:t> </w:t>
            </w:r>
            <w:r w:rsidRPr="00285498">
              <w:rPr>
                <w:bCs/>
                <w:color w:val="000000"/>
                <w:sz w:val="22"/>
                <w:szCs w:val="22"/>
                <w:lang w:val="sr-Cyrl-CS"/>
              </w:rPr>
              <w:t>брига и заштита права корисника права борачко-инвалидске заштите ради помоћи у рјешавању њихових потреба</w:t>
            </w:r>
            <w:r w:rsidRPr="00285498">
              <w:rPr>
                <w:color w:val="000000"/>
                <w:sz w:val="22"/>
                <w:szCs w:val="22"/>
                <w:lang w:val="sr-Cyrl-CS"/>
              </w:rPr>
              <w:t>,</w:t>
            </w:r>
            <w:r w:rsidRPr="004A6C0E">
              <w:rPr>
                <w:color w:val="000000"/>
                <w:sz w:val="22"/>
                <w:szCs w:val="22"/>
                <w:lang w:val="sr-Cyrl-CS"/>
              </w:rPr>
              <w:t xml:space="preserve"> посебно у области стамбеног збрињавања и запошљавања, биће један од приоритетних послова које ће рјешавати органи Града и ресорна организациона јединица Градске управе, у складу са прописима и финансијским могућностима Града."</w:t>
            </w:r>
          </w:p>
          <w:p w:rsidR="00867161" w:rsidRPr="004A6C0E" w:rsidRDefault="00867161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</w:p>
        </w:tc>
      </w:tr>
      <w:tr w:rsidR="00867161" w:rsidRPr="004A6C0E" w:rsidTr="004A6C0E">
        <w:trPr>
          <w:jc w:val="center"/>
        </w:trPr>
        <w:tc>
          <w:tcPr>
            <w:tcW w:w="1447" w:type="pct"/>
          </w:tcPr>
          <w:p w:rsidR="00867161" w:rsidRPr="004A6C0E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lastRenderedPageBreak/>
              <w:t xml:space="preserve">Годишњи циљ </w:t>
            </w: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CS"/>
              </w:rPr>
              <w:t>2</w:t>
            </w: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:</w:t>
            </w:r>
          </w:p>
          <w:p w:rsidR="00867161" w:rsidRPr="004A6C0E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У 201</w:t>
            </w:r>
            <w:r w:rsidR="00C31534" w:rsidRPr="004A6C0E">
              <w:rPr>
                <w:rFonts w:ascii="Times New Roman" w:hAnsi="Times New Roman"/>
                <w:sz w:val="22"/>
                <w:szCs w:val="22"/>
              </w:rPr>
              <w:t>9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  <w:r w:rsidR="001D6DB9" w:rsidRPr="004A6C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години </w:t>
            </w:r>
            <w:r w:rsidR="00C31534"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извршити санирање стамбених јединица ППБ, РВИ и демобилисаних бораца</w:t>
            </w:r>
          </w:p>
          <w:p w:rsidR="00867161" w:rsidRPr="004A6C0E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sz w:val="22"/>
                <w:szCs w:val="22"/>
                <w:lang w:val="sr-Cyrl-BA"/>
              </w:rPr>
              <w:t>Исходи:</w:t>
            </w:r>
          </w:p>
          <w:p w:rsidR="00867161" w:rsidRPr="004A6C0E" w:rsidRDefault="00C31534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Побољшани услови живота борачке популације кроз адаптацију стамбеног простора</w:t>
            </w:r>
          </w:p>
        </w:tc>
        <w:tc>
          <w:tcPr>
            <w:tcW w:w="1673" w:type="pct"/>
          </w:tcPr>
          <w:p w:rsidR="00867161" w:rsidRPr="00197D4B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 xml:space="preserve">Секторски циљ </w:t>
            </w:r>
            <w:r w:rsidR="00553767"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2.</w:t>
            </w:r>
            <w:r w:rsidRPr="00197D4B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="00553767"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.</w:t>
            </w: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:</w:t>
            </w:r>
          </w:p>
          <w:p w:rsidR="00CE6B7B" w:rsidRPr="004A6C0E" w:rsidRDefault="00CE6B7B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197D4B">
              <w:rPr>
                <w:rFonts w:ascii="Times New Roman" w:hAnsi="Times New Roman"/>
                <w:sz w:val="22"/>
                <w:szCs w:val="22"/>
                <w:lang w:val="bs-Cyrl-BA"/>
              </w:rPr>
              <w:t>Унаприједити ниво социјално-здравствене заштите и бриге о рањивим категоријама становништва</w:t>
            </w:r>
          </w:p>
          <w:p w:rsidR="00867161" w:rsidRPr="004A6C0E" w:rsidRDefault="00867161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Исходи:</w:t>
            </w:r>
          </w:p>
          <w:p w:rsidR="00CE6B7B" w:rsidRPr="004A6C0E" w:rsidRDefault="00CE6B7B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Број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становника који живе у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 неусловни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м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 стамбени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м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 јединица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ма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 xml:space="preserve"> смањен за 1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bs-Cyrl-BA"/>
              </w:rPr>
              <w:t>5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>% у 2023.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>г. у односу на 2017.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</w:rPr>
              <w:t>г.</w:t>
            </w:r>
          </w:p>
        </w:tc>
        <w:tc>
          <w:tcPr>
            <w:tcW w:w="1880" w:type="pct"/>
          </w:tcPr>
          <w:p w:rsidR="00867161" w:rsidRPr="004A6C0E" w:rsidRDefault="00867161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</w:p>
          <w:p w:rsidR="00867161" w:rsidRPr="004A6C0E" w:rsidRDefault="00867161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</w:p>
          <w:p w:rsidR="00867161" w:rsidRPr="004A6C0E" w:rsidRDefault="00867161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-</w:t>
            </w:r>
            <w:r w:rsidR="00553767"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 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План јавних набавки за 201</w:t>
            </w:r>
            <w:r w:rsidR="00C31534"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.годину</w:t>
            </w:r>
          </w:p>
        </w:tc>
      </w:tr>
      <w:tr w:rsidR="007A2DDE" w:rsidRPr="004A6C0E" w:rsidTr="004A6C0E">
        <w:tblPrEx>
          <w:tblLook w:val="0000"/>
        </w:tblPrEx>
        <w:trPr>
          <w:jc w:val="center"/>
        </w:trPr>
        <w:tc>
          <w:tcPr>
            <w:tcW w:w="1447" w:type="pct"/>
          </w:tcPr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 xml:space="preserve">Годишњи циљ </w:t>
            </w: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CS"/>
              </w:rPr>
              <w:t>3</w:t>
            </w: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:</w:t>
            </w:r>
          </w:p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C0E">
              <w:rPr>
                <w:rFonts w:ascii="Times New Roman" w:hAnsi="Times New Roman"/>
                <w:sz w:val="22"/>
                <w:szCs w:val="22"/>
              </w:rPr>
              <w:t>У 201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4A6C0E">
              <w:rPr>
                <w:rFonts w:ascii="Times New Roman" w:hAnsi="Times New Roman"/>
                <w:sz w:val="22"/>
                <w:szCs w:val="22"/>
              </w:rPr>
              <w:t>.</w:t>
            </w:r>
            <w:r w:rsidR="0076245E" w:rsidRPr="004A6C0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A6C0E">
              <w:rPr>
                <w:rFonts w:ascii="Times New Roman" w:hAnsi="Times New Roman"/>
                <w:sz w:val="22"/>
                <w:szCs w:val="22"/>
              </w:rPr>
              <w:t>години реализовати редовну обуку формираних структура цивилне заштит</w:t>
            </w: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е</w:t>
            </w:r>
            <w:r w:rsidRPr="004A6C0E">
              <w:rPr>
                <w:rFonts w:ascii="Times New Roman" w:hAnsi="Times New Roman"/>
                <w:sz w:val="22"/>
                <w:szCs w:val="22"/>
              </w:rPr>
              <w:t xml:space="preserve"> као и продужетак сертификације 15 сертификованих спасилаца за спасавање на отвореним водама из области прве медицинске помоћи.</w:t>
            </w:r>
          </w:p>
          <w:p w:rsidR="007A2DDE" w:rsidRPr="004A6C0E" w:rsidRDefault="007A2DDE" w:rsidP="004A6C0E">
            <w:pPr>
              <w:pStyle w:val="NoSpacing"/>
            </w:pPr>
          </w:p>
          <w:p w:rsidR="009D090C" w:rsidRPr="004A6C0E" w:rsidRDefault="009D090C" w:rsidP="004A6C0E">
            <w:pPr>
              <w:pStyle w:val="NoSpacing"/>
              <w:rPr>
                <w:lang w:val="sr-Cyrl-BA"/>
              </w:rPr>
            </w:pPr>
          </w:p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sz w:val="22"/>
                <w:szCs w:val="22"/>
                <w:lang w:val="sr-Cyrl-BA"/>
              </w:rPr>
              <w:t>Исходи:</w:t>
            </w:r>
          </w:p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Редовну обуку реализовати са 20 једин. ЦЗ опште и 20 јединица.специјализоване намјене, са повјереницима заштите и спасавања, као и са 15 сертификованих спасилаца за спасавање на отвореним водама</w:t>
            </w:r>
            <w:r w:rsidRPr="004A6C0E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</w:p>
        </w:tc>
        <w:tc>
          <w:tcPr>
            <w:tcW w:w="1673" w:type="pct"/>
          </w:tcPr>
          <w:p w:rsidR="007A2DDE" w:rsidRPr="00197D4B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 xml:space="preserve">Секторски циљ </w:t>
            </w:r>
            <w:r w:rsidR="00553767"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2.</w:t>
            </w:r>
            <w:r w:rsidRPr="00197D4B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="00553767"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.</w:t>
            </w: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:</w:t>
            </w:r>
          </w:p>
          <w:p w:rsidR="007A2DDE" w:rsidRPr="004A6C0E" w:rsidRDefault="00553767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197D4B">
              <w:rPr>
                <w:rFonts w:ascii="Times New Roman" w:hAnsi="Times New Roman"/>
                <w:sz w:val="22"/>
                <w:szCs w:val="22"/>
                <w:lang w:val="bs-Cyrl-BA"/>
              </w:rPr>
              <w:t>Унаприједити ниво социјално-здравствене заштите и бриге о рањивим категоријама становништва</w:t>
            </w:r>
          </w:p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Исходи:</w:t>
            </w:r>
          </w:p>
          <w:p w:rsidR="00553767" w:rsidRPr="00197D4B" w:rsidRDefault="00553767" w:rsidP="004A6C0E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hr-HR" w:eastAsia="hr-HR"/>
              </w:rPr>
            </w:pPr>
            <w:r w:rsidRPr="00197D4B">
              <w:rPr>
                <w:rFonts w:ascii="Times New Roman" w:hAnsi="Times New Roman"/>
                <w:noProof/>
                <w:sz w:val="22"/>
                <w:szCs w:val="22"/>
                <w:lang w:val="hr-HR" w:eastAsia="hr-HR"/>
              </w:rPr>
              <w:t>Ниво задовољства старих и инвалидних лица приступом јавним услугама повећан за 10% у 2023.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sr-Cyrl-BA" w:eastAsia="hr-HR"/>
              </w:rPr>
              <w:t xml:space="preserve">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hr-HR" w:eastAsia="hr-HR"/>
              </w:rPr>
              <w:t>г. у односу на 2017.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sr-Cyrl-BA" w:eastAsia="hr-HR"/>
              </w:rPr>
              <w:t xml:space="preserve"> 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hr-HR" w:eastAsia="hr-HR"/>
              </w:rPr>
              <w:t>г.;</w:t>
            </w:r>
          </w:p>
          <w:p w:rsidR="00553767" w:rsidRPr="004A6C0E" w:rsidRDefault="00553767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Latn-BA"/>
              </w:rPr>
              <w:t>Ниво задовољства грађана здравственим услугама повећан за 5% у 2023.</w:t>
            </w: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Latn-BA"/>
              </w:rPr>
              <w:t>г. у односу на 2017.</w:t>
            </w: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Latn-BA"/>
              </w:rPr>
              <w:t>г.</w:t>
            </w:r>
          </w:p>
        </w:tc>
        <w:tc>
          <w:tcPr>
            <w:tcW w:w="1880" w:type="pct"/>
          </w:tcPr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-</w:t>
            </w:r>
            <w:r w:rsidR="00553767"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 </w:t>
            </w: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Програм развоја цивилне заштите у области заштите и спасавања Града Бијељина</w:t>
            </w: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-</w:t>
            </w:r>
            <w:r w:rsidR="00553767"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 </w:t>
            </w: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Годишњи план обуке и</w:t>
            </w: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оспособљавања штаба за ванредне ситуације, јединица цивилне заштите и повјереника заштите и спасавања.</w:t>
            </w:r>
          </w:p>
        </w:tc>
      </w:tr>
      <w:tr w:rsidR="007A2DDE" w:rsidRPr="004A6C0E" w:rsidTr="004A6C0E">
        <w:tblPrEx>
          <w:tblLook w:val="0000"/>
        </w:tblPrEx>
        <w:trPr>
          <w:jc w:val="center"/>
        </w:trPr>
        <w:tc>
          <w:tcPr>
            <w:tcW w:w="1447" w:type="pct"/>
          </w:tcPr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Годишњи</w:t>
            </w:r>
            <w:r w:rsidRPr="004A6C0E">
              <w:rPr>
                <w:rFonts w:ascii="Times New Roman" w:hAnsi="Times New Roman"/>
                <w:b/>
                <w:sz w:val="22"/>
                <w:szCs w:val="22"/>
                <w:lang w:val="sr-Cyrl-BA"/>
              </w:rPr>
              <w:t xml:space="preserve"> циљ </w:t>
            </w:r>
            <w:r w:rsidRPr="004A6C0E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4</w:t>
            </w:r>
            <w:r w:rsidRPr="004A6C0E">
              <w:rPr>
                <w:rFonts w:ascii="Times New Roman" w:hAnsi="Times New Roman"/>
                <w:b/>
                <w:sz w:val="22"/>
                <w:szCs w:val="22"/>
                <w:lang w:val="sr-Cyrl-BA"/>
              </w:rPr>
              <w:t>:</w:t>
            </w:r>
          </w:p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Наставити са материјално-техничким опремањем цивилне заштите.</w:t>
            </w:r>
          </w:p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</w:p>
          <w:p w:rsidR="007A2DDE" w:rsidRPr="004A6C0E" w:rsidRDefault="00643B8F" w:rsidP="00643B8F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sz w:val="22"/>
                <w:szCs w:val="22"/>
                <w:lang w:val="sr-Cyrl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7A2DDE" w:rsidRPr="004A6C0E">
              <w:rPr>
                <w:rFonts w:ascii="Times New Roman" w:hAnsi="Times New Roman"/>
                <w:b/>
                <w:sz w:val="22"/>
                <w:szCs w:val="22"/>
                <w:lang w:val="sr-Cyrl-BA"/>
              </w:rPr>
              <w:t>Исходи:</w:t>
            </w:r>
          </w:p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BA"/>
              </w:rPr>
              <w:t>Извршити набавку личне опреме (одјеће и обуће)за припаднике јединица ЦЗ</w:t>
            </w:r>
            <w:r w:rsidRPr="004A6C0E">
              <w:rPr>
                <w:rFonts w:ascii="Times New Roman" w:hAnsi="Times New Roman"/>
                <w:sz w:val="22"/>
                <w:szCs w:val="22"/>
              </w:rPr>
              <w:t>, 2 алуминијска чамца и 2 ванбродска мотора  Јамаха 10кс.</w:t>
            </w:r>
          </w:p>
          <w:p w:rsidR="007A2DDE" w:rsidRPr="004A6C0E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4A6C0E">
              <w:rPr>
                <w:rFonts w:ascii="Times New Roman" w:hAnsi="Times New Roman"/>
                <w:sz w:val="22"/>
                <w:szCs w:val="22"/>
                <w:lang w:val="sr-Cyrl-CS"/>
              </w:rPr>
              <w:t>Извршити набавку и инсталирање КТ радио уређаја са пратећом опремом.</w:t>
            </w:r>
          </w:p>
        </w:tc>
        <w:tc>
          <w:tcPr>
            <w:tcW w:w="1673" w:type="pct"/>
          </w:tcPr>
          <w:p w:rsidR="007A2DDE" w:rsidRPr="00197D4B" w:rsidRDefault="007A2DDE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 xml:space="preserve">Секторски циљ </w:t>
            </w:r>
            <w:r w:rsidR="009D090C" w:rsidRPr="00197D4B">
              <w:rPr>
                <w:rFonts w:ascii="Times New Roman" w:hAnsi="Times New Roman"/>
                <w:b/>
                <w:bCs/>
                <w:sz w:val="22"/>
                <w:szCs w:val="22"/>
              </w:rPr>
              <w:t>2.</w:t>
            </w:r>
            <w:r w:rsidRPr="00197D4B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="009D090C" w:rsidRPr="00197D4B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  <w:r w:rsidRPr="00197D4B">
              <w:rPr>
                <w:rFonts w:ascii="Times New Roman" w:hAnsi="Times New Roman"/>
                <w:b/>
                <w:bCs/>
                <w:sz w:val="22"/>
                <w:szCs w:val="22"/>
                <w:lang w:val="sr-Cyrl-BA"/>
              </w:rPr>
              <w:t>:</w:t>
            </w:r>
          </w:p>
          <w:p w:rsidR="007A2DDE" w:rsidRPr="00197D4B" w:rsidRDefault="009D090C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bs-Cyrl-BA"/>
              </w:rPr>
            </w:pPr>
            <w:r w:rsidRPr="00197D4B">
              <w:rPr>
                <w:rFonts w:ascii="Times New Roman" w:hAnsi="Times New Roman"/>
                <w:sz w:val="22"/>
                <w:szCs w:val="22"/>
                <w:lang w:val="bs-Cyrl-BA"/>
              </w:rPr>
              <w:t>Унаприједити ниво социјално-здравствене заштите и бриге о рањивим категоријама становништва</w:t>
            </w:r>
          </w:p>
          <w:p w:rsidR="00885D13" w:rsidRPr="00197D4B" w:rsidRDefault="00885D13" w:rsidP="00885D1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  <w:lang w:val="bs-Cyrl-BA"/>
              </w:rPr>
            </w:pPr>
            <w:r w:rsidRPr="00197D4B">
              <w:rPr>
                <w:rFonts w:ascii="Times New Roman" w:hAnsi="Times New Roman"/>
                <w:b/>
                <w:sz w:val="22"/>
                <w:szCs w:val="22"/>
                <w:lang w:val="bs-Cyrl-BA"/>
              </w:rPr>
              <w:t>Секторски циљ 3.2.:</w:t>
            </w:r>
          </w:p>
          <w:p w:rsidR="00885D13" w:rsidRPr="00885D13" w:rsidRDefault="00885D13" w:rsidP="00885D13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197D4B">
              <w:rPr>
                <w:rFonts w:ascii="Times New Roman" w:hAnsi="Times New Roman"/>
                <w:sz w:val="22"/>
                <w:szCs w:val="22"/>
                <w:lang w:val="bs-Cyrl-BA"/>
              </w:rPr>
              <w:t>Увести ефикасан систем заштите од елементарних непогода и смањити загађење земљишта, површинских водотокова и подземних вода</w:t>
            </w:r>
          </w:p>
          <w:p w:rsidR="00885D13" w:rsidRPr="004A6C0E" w:rsidRDefault="00885D13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A2DDE" w:rsidRPr="00197D4B" w:rsidRDefault="007A2DDE" w:rsidP="00197D4B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4A6C0E">
              <w:rPr>
                <w:rFonts w:ascii="Times New Roman" w:hAnsi="Times New Roman"/>
                <w:b/>
                <w:sz w:val="22"/>
                <w:szCs w:val="22"/>
                <w:lang w:val="sr-Cyrl-BA"/>
              </w:rPr>
              <w:t>Исходи:</w:t>
            </w:r>
          </w:p>
          <w:p w:rsidR="009D090C" w:rsidRPr="00197D4B" w:rsidRDefault="00885D13" w:rsidP="004A6C0E">
            <w:pPr>
              <w:jc w:val="center"/>
              <w:rPr>
                <w:rFonts w:ascii="Times New Roman" w:hAnsi="Times New Roman"/>
                <w:noProof/>
                <w:sz w:val="22"/>
                <w:szCs w:val="22"/>
                <w:lang w:val="hr-HR" w:eastAsia="hr-HR"/>
              </w:rPr>
            </w:pPr>
            <w:r w:rsidRPr="00197D4B">
              <w:rPr>
                <w:rFonts w:ascii="Times New Roman" w:hAnsi="Times New Roman"/>
                <w:b/>
                <w:noProof/>
                <w:sz w:val="22"/>
                <w:szCs w:val="22"/>
                <w:lang w:val="sr-Cyrl-BA" w:eastAsia="hr-HR"/>
              </w:rPr>
              <w:t>(2.3.)</w:t>
            </w:r>
            <w:r w:rsidRPr="00197D4B">
              <w:rPr>
                <w:rFonts w:ascii="Times New Roman" w:hAnsi="Times New Roman"/>
                <w:noProof/>
                <w:sz w:val="22"/>
                <w:szCs w:val="22"/>
                <w:lang w:val="sr-Cyrl-BA" w:eastAsia="hr-HR"/>
              </w:rPr>
              <w:t xml:space="preserve"> </w:t>
            </w:r>
            <w:r w:rsidR="009D090C" w:rsidRPr="00197D4B">
              <w:rPr>
                <w:rFonts w:ascii="Times New Roman" w:hAnsi="Times New Roman"/>
                <w:noProof/>
                <w:sz w:val="22"/>
                <w:szCs w:val="22"/>
                <w:lang w:val="hr-HR" w:eastAsia="hr-HR"/>
              </w:rPr>
              <w:t>Ниво задовољства старих и инвалидних лица приступом јавним услугама повећан за 10% у 2023.</w:t>
            </w:r>
            <w:r w:rsidR="009D090C" w:rsidRPr="00197D4B">
              <w:rPr>
                <w:rFonts w:ascii="Times New Roman" w:hAnsi="Times New Roman"/>
                <w:noProof/>
                <w:sz w:val="22"/>
                <w:szCs w:val="22"/>
                <w:lang w:val="sr-Cyrl-BA" w:eastAsia="hr-HR"/>
              </w:rPr>
              <w:t xml:space="preserve"> </w:t>
            </w:r>
            <w:r w:rsidR="009D090C" w:rsidRPr="00197D4B">
              <w:rPr>
                <w:rFonts w:ascii="Times New Roman" w:hAnsi="Times New Roman"/>
                <w:noProof/>
                <w:sz w:val="22"/>
                <w:szCs w:val="22"/>
                <w:lang w:val="hr-HR" w:eastAsia="hr-HR"/>
              </w:rPr>
              <w:t>г. у односу на 2017.</w:t>
            </w:r>
            <w:r w:rsidR="009D090C" w:rsidRPr="00197D4B">
              <w:rPr>
                <w:rFonts w:ascii="Times New Roman" w:hAnsi="Times New Roman"/>
                <w:noProof/>
                <w:sz w:val="22"/>
                <w:szCs w:val="22"/>
                <w:lang w:val="sr-Cyrl-BA" w:eastAsia="hr-HR"/>
              </w:rPr>
              <w:t xml:space="preserve"> </w:t>
            </w:r>
            <w:r w:rsidR="009D090C" w:rsidRPr="00197D4B">
              <w:rPr>
                <w:rFonts w:ascii="Times New Roman" w:hAnsi="Times New Roman"/>
                <w:noProof/>
                <w:sz w:val="22"/>
                <w:szCs w:val="22"/>
                <w:lang w:val="hr-HR" w:eastAsia="hr-HR"/>
              </w:rPr>
              <w:t>г.;</w:t>
            </w:r>
          </w:p>
          <w:p w:rsidR="009D090C" w:rsidRPr="00197D4B" w:rsidRDefault="009D090C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eastAsia="Calibri" w:hAnsi="Times New Roman"/>
                <w:noProof/>
                <w:sz w:val="22"/>
                <w:szCs w:val="22"/>
                <w:lang w:val="sr-Cyrl-BA"/>
              </w:rPr>
            </w:pP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Latn-BA"/>
              </w:rPr>
              <w:lastRenderedPageBreak/>
              <w:t>Ниво задовољства грађана здравственим услугама повећан за 5% у 2023.</w:t>
            </w: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Latn-BA"/>
              </w:rPr>
              <w:t>г. у односу на 2017.</w:t>
            </w: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Latn-BA"/>
              </w:rPr>
              <w:t>г.</w:t>
            </w:r>
          </w:p>
          <w:p w:rsidR="00885D13" w:rsidRPr="00885D13" w:rsidRDefault="00885D13" w:rsidP="004A6C0E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2"/>
                <w:szCs w:val="22"/>
                <w:lang w:val="sr-Cyrl-BA"/>
              </w:rPr>
            </w:pPr>
            <w:r w:rsidRPr="00197D4B">
              <w:rPr>
                <w:rFonts w:ascii="Times New Roman" w:eastAsia="Calibri" w:hAnsi="Times New Roman"/>
                <w:b/>
                <w:noProof/>
                <w:sz w:val="22"/>
                <w:szCs w:val="22"/>
                <w:lang w:val="sr-Cyrl-BA"/>
              </w:rPr>
              <w:t>(3.2.)</w:t>
            </w:r>
            <w:r w:rsidRPr="00197D4B">
              <w:rPr>
                <w:rFonts w:ascii="Times New Roman" w:eastAsia="Calibri" w:hAnsi="Times New Roman"/>
                <w:noProof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hAnsi="Times New Roman"/>
                <w:sz w:val="22"/>
                <w:szCs w:val="22"/>
                <w:lang w:val="bs-Latn-BA"/>
              </w:rPr>
              <w:t>Смањена вриједност материјалне штете на подручјима града која су погођена елементарним непогодама за 10% у периоду 2019-2023.</w:t>
            </w:r>
            <w:r w:rsidRPr="00197D4B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hAnsi="Times New Roman"/>
                <w:sz w:val="22"/>
                <w:szCs w:val="22"/>
                <w:lang w:val="bs-Latn-BA"/>
              </w:rPr>
              <w:t>г. у односу на период 2014-2018.</w:t>
            </w:r>
            <w:r w:rsidRPr="00197D4B">
              <w:rPr>
                <w:rFonts w:ascii="Times New Roman" w:hAnsi="Times New Roman"/>
                <w:sz w:val="22"/>
                <w:szCs w:val="22"/>
                <w:lang w:val="sr-Cyrl-BA"/>
              </w:rPr>
              <w:t xml:space="preserve"> </w:t>
            </w:r>
            <w:r w:rsidRPr="00197D4B">
              <w:rPr>
                <w:rFonts w:ascii="Times New Roman" w:hAnsi="Times New Roman"/>
                <w:sz w:val="22"/>
                <w:szCs w:val="22"/>
                <w:lang w:val="bs-Latn-BA"/>
              </w:rPr>
              <w:t>г.</w:t>
            </w:r>
          </w:p>
        </w:tc>
        <w:tc>
          <w:tcPr>
            <w:tcW w:w="1880" w:type="pct"/>
          </w:tcPr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2"/>
                <w:szCs w:val="22"/>
                <w:lang w:val="sr-Cyrl-BA"/>
              </w:rPr>
            </w:pP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i/>
                <w:sz w:val="22"/>
                <w:szCs w:val="22"/>
                <w:lang w:val="sr-Cyrl-BA"/>
              </w:rPr>
            </w:pPr>
            <w:r w:rsidRPr="004A6C0E">
              <w:rPr>
                <w:rFonts w:ascii="Times New Roman" w:eastAsia="Arial Unicode MS" w:hAnsi="Times New Roman"/>
                <w:i/>
                <w:sz w:val="22"/>
                <w:szCs w:val="22"/>
                <w:lang w:val="sr-Cyrl-BA"/>
              </w:rPr>
              <w:t>-Програм развоја цивилне заштите у области заштите и спасавања Града Бијељина.</w:t>
            </w: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i/>
                <w:sz w:val="22"/>
                <w:szCs w:val="22"/>
                <w:lang w:val="sr-Cyrl-BA"/>
              </w:rPr>
            </w:pP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i/>
                <w:sz w:val="22"/>
                <w:szCs w:val="22"/>
                <w:lang w:val="sr-Cyrl-BA"/>
              </w:rPr>
            </w:pP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i/>
                <w:sz w:val="22"/>
                <w:szCs w:val="22"/>
                <w:lang w:val="sr-Cyrl-BA"/>
              </w:rPr>
            </w:pPr>
            <w:r w:rsidRPr="004A6C0E">
              <w:rPr>
                <w:rFonts w:ascii="Times New Roman" w:eastAsia="Arial Unicode MS" w:hAnsi="Times New Roman"/>
                <w:i/>
                <w:sz w:val="22"/>
                <w:szCs w:val="22"/>
                <w:lang w:val="sr-Cyrl-BA"/>
              </w:rPr>
              <w:t>-План јавних набавки за 2019.годину</w:t>
            </w: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i/>
                <w:sz w:val="22"/>
                <w:szCs w:val="22"/>
                <w:lang w:val="sr-Cyrl-BA"/>
              </w:rPr>
            </w:pPr>
          </w:p>
          <w:p w:rsidR="007A2DDE" w:rsidRPr="004A6C0E" w:rsidRDefault="007A2DDE" w:rsidP="004A6C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2"/>
                <w:szCs w:val="22"/>
                <w:lang w:val="sr-Cyrl-BA"/>
              </w:rPr>
            </w:pPr>
          </w:p>
        </w:tc>
      </w:tr>
    </w:tbl>
    <w:p w:rsidR="0069649E" w:rsidRPr="004A6C0E" w:rsidRDefault="0069649E" w:rsidP="0069649E">
      <w:pPr>
        <w:pStyle w:val="ListParagraph"/>
        <w:spacing w:before="60" w:line="276" w:lineRule="auto"/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55545F" w:rsidRPr="004A6C0E" w:rsidRDefault="0055545F" w:rsidP="0055545F">
      <w:pPr>
        <w:spacing w:before="60"/>
        <w:rPr>
          <w:rFonts w:ascii="Times New Roman" w:hAnsi="Times New Roman"/>
          <w:sz w:val="22"/>
          <w:szCs w:val="22"/>
          <w:lang w:val="bs-Cyrl-BA"/>
        </w:rPr>
        <w:sectPr w:rsidR="0055545F" w:rsidRPr="004A6C0E" w:rsidSect="000D1333">
          <w:footerReference w:type="even" r:id="rId8"/>
          <w:footerReference w:type="default" r:id="rId9"/>
          <w:headerReference w:type="first" r:id="rId10"/>
          <w:pgSz w:w="11909" w:h="16834" w:code="9"/>
          <w:pgMar w:top="720" w:right="1080" w:bottom="540" w:left="1080" w:header="720" w:footer="720" w:gutter="0"/>
          <w:cols w:space="720"/>
          <w:titlePg/>
          <w:docGrid w:linePitch="360"/>
        </w:sectPr>
      </w:pPr>
    </w:p>
    <w:p w:rsidR="00EB5BE9" w:rsidRPr="004A6C0E" w:rsidRDefault="00EB5BE9" w:rsidP="00EB5BE9">
      <w:pPr>
        <w:pStyle w:val="Heading1"/>
        <w:numPr>
          <w:ilvl w:val="0"/>
          <w:numId w:val="22"/>
        </w:numPr>
        <w:spacing w:before="60"/>
        <w:ind w:left="288" w:right="-2790" w:hanging="288"/>
        <w:jc w:val="center"/>
        <w:rPr>
          <w:rFonts w:ascii="Times New Roman" w:hAnsi="Times New Roman"/>
          <w:color w:val="FF0000"/>
          <w:sz w:val="20"/>
          <w:szCs w:val="20"/>
          <w:lang w:val="sr-Cyrl-BA"/>
        </w:rPr>
      </w:pPr>
      <w:bookmarkStart w:id="2" w:name="_Toc392755008"/>
      <w:r w:rsidRPr="004A6C0E">
        <w:rPr>
          <w:rFonts w:ascii="Times New Roman" w:hAnsi="Times New Roman"/>
          <w:sz w:val="20"/>
          <w:szCs w:val="20"/>
          <w:lang w:val="sr-Cyrl-BA"/>
        </w:rPr>
        <w:lastRenderedPageBreak/>
        <w:t>Преглед стратешко-програмских и редовних послова Одјељења за 201</w:t>
      </w:r>
      <w:r w:rsidR="00EB4095" w:rsidRPr="004A6C0E">
        <w:rPr>
          <w:rFonts w:ascii="Times New Roman" w:hAnsi="Times New Roman"/>
          <w:sz w:val="20"/>
          <w:szCs w:val="20"/>
        </w:rPr>
        <w:t>9</w:t>
      </w:r>
      <w:r w:rsidRPr="004A6C0E">
        <w:rPr>
          <w:rFonts w:ascii="Times New Roman" w:hAnsi="Times New Roman"/>
          <w:sz w:val="20"/>
          <w:szCs w:val="20"/>
          <w:lang w:val="sr-Cyrl-BA"/>
        </w:rPr>
        <w:t>. годину</w:t>
      </w:r>
      <w:bookmarkEnd w:id="2"/>
    </w:p>
    <w:p w:rsidR="0055545F" w:rsidRPr="004A6C0E" w:rsidRDefault="0055545F" w:rsidP="0055545F">
      <w:pPr>
        <w:ind w:right="-2700"/>
        <w:rPr>
          <w:rFonts w:ascii="Times New Roman" w:hAnsi="Times New Roman"/>
          <w:sz w:val="20"/>
          <w:szCs w:val="20"/>
          <w:lang w:val="bs-Cyrl-BA"/>
        </w:rPr>
      </w:pPr>
    </w:p>
    <w:tbl>
      <w:tblPr>
        <w:tblW w:w="153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2523"/>
        <w:gridCol w:w="805"/>
        <w:gridCol w:w="1143"/>
        <w:gridCol w:w="442"/>
        <w:gridCol w:w="2258"/>
        <w:gridCol w:w="1077"/>
        <w:gridCol w:w="903"/>
        <w:gridCol w:w="178"/>
        <w:gridCol w:w="1054"/>
        <w:gridCol w:w="112"/>
        <w:gridCol w:w="1440"/>
        <w:gridCol w:w="1082"/>
        <w:gridCol w:w="1802"/>
      </w:tblGrid>
      <w:tr w:rsidR="00EB5BE9" w:rsidRPr="004A6C0E">
        <w:trPr>
          <w:trHeight w:val="782"/>
        </w:trPr>
        <w:tc>
          <w:tcPr>
            <w:tcW w:w="533" w:type="dxa"/>
            <w:vMerge w:val="restart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Р.бр</w:t>
            </w:r>
          </w:p>
        </w:tc>
        <w:tc>
          <w:tcPr>
            <w:tcW w:w="2523" w:type="dxa"/>
            <w:vMerge w:val="restart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805" w:type="dxa"/>
            <w:vMerge w:val="restart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1143" w:type="dxa"/>
            <w:vMerge w:val="restart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 xml:space="preserve">Веза за програмом </w:t>
            </w:r>
          </w:p>
        </w:tc>
        <w:tc>
          <w:tcPr>
            <w:tcW w:w="2700" w:type="dxa"/>
            <w:gridSpan w:val="2"/>
            <w:vMerge w:val="restart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Резултати (у текућој години)</w:t>
            </w:r>
          </w:p>
        </w:tc>
        <w:tc>
          <w:tcPr>
            <w:tcW w:w="1077" w:type="dxa"/>
            <w:vMerge w:val="restart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2135" w:type="dxa"/>
            <w:gridSpan w:val="3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1552" w:type="dxa"/>
            <w:gridSpan w:val="2"/>
            <w:vMerge w:val="restart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082" w:type="dxa"/>
            <w:vMerge w:val="restart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Рок за извршење  (у текућој години)</w:t>
            </w:r>
          </w:p>
        </w:tc>
        <w:tc>
          <w:tcPr>
            <w:tcW w:w="1802" w:type="dxa"/>
            <w:vMerge w:val="restart"/>
            <w:shd w:val="clear" w:color="000000" w:fill="8DB4E3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EB5BE9" w:rsidRPr="004A6C0E">
        <w:trPr>
          <w:trHeight w:val="443"/>
        </w:trPr>
        <w:tc>
          <w:tcPr>
            <w:tcW w:w="533" w:type="dxa"/>
            <w:vMerge/>
            <w:shd w:val="clear" w:color="auto" w:fill="auto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2523" w:type="dxa"/>
            <w:vMerge/>
            <w:shd w:val="clear" w:color="auto" w:fill="auto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805" w:type="dxa"/>
            <w:vMerge/>
            <w:shd w:val="clear" w:color="auto" w:fill="auto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143" w:type="dxa"/>
            <w:vMerge/>
            <w:shd w:val="clear" w:color="auto" w:fill="auto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2700" w:type="dxa"/>
            <w:gridSpan w:val="2"/>
            <w:vMerge/>
            <w:shd w:val="clear" w:color="auto" w:fill="auto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077" w:type="dxa"/>
            <w:vMerge/>
            <w:shd w:val="clear" w:color="auto" w:fill="auto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903" w:type="dxa"/>
            <w:vMerge w:val="restart"/>
            <w:shd w:val="clear" w:color="000000" w:fill="DBE5F1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1232" w:type="dxa"/>
            <w:gridSpan w:val="2"/>
            <w:vMerge w:val="restart"/>
            <w:shd w:val="clear" w:color="000000" w:fill="DBE5F1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1552" w:type="dxa"/>
            <w:gridSpan w:val="2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082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802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EB5BE9" w:rsidRPr="004A6C0E">
        <w:trPr>
          <w:trHeight w:val="451"/>
        </w:trPr>
        <w:tc>
          <w:tcPr>
            <w:tcW w:w="533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2523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805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143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2700" w:type="dxa"/>
            <w:gridSpan w:val="2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077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903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232" w:type="dxa"/>
            <w:gridSpan w:val="2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552" w:type="dxa"/>
            <w:gridSpan w:val="2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082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1802" w:type="dxa"/>
            <w:vMerge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</w:p>
        </w:tc>
      </w:tr>
      <w:tr w:rsidR="00EB5BE9" w:rsidRPr="004A6C0E">
        <w:trPr>
          <w:trHeight w:val="413"/>
        </w:trPr>
        <w:tc>
          <w:tcPr>
            <w:tcW w:w="15352" w:type="dxa"/>
            <w:gridSpan w:val="14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EB5BE9" w:rsidRPr="004A6C0E">
        <w:trPr>
          <w:trHeight w:val="754"/>
        </w:trPr>
        <w:tc>
          <w:tcPr>
            <w:tcW w:w="533" w:type="dxa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2523" w:type="dxa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Санирање</w:t>
            </w: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стамбен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их </w:t>
            </w: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породичн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их</w:t>
            </w: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објек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та корисницима борачко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инвалидске заштите</w:t>
            </w:r>
          </w:p>
        </w:tc>
        <w:tc>
          <w:tcPr>
            <w:tcW w:w="805" w:type="dxa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С.Ц.3</w:t>
            </w:r>
          </w:p>
        </w:tc>
        <w:tc>
          <w:tcPr>
            <w:tcW w:w="1585" w:type="dxa"/>
            <w:gridSpan w:val="2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258" w:type="dxa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стамбених породичних објеката</w:t>
            </w:r>
          </w:p>
        </w:tc>
        <w:tc>
          <w:tcPr>
            <w:tcW w:w="1077" w:type="dxa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</w:rPr>
              <w:t>5</w:t>
            </w:r>
            <w:r w:rsidRPr="004A6C0E">
              <w:rPr>
                <w:rFonts w:ascii="Times New Roman" w:hAnsi="Times New Roman"/>
                <w:sz w:val="20"/>
                <w:szCs w:val="20"/>
                <w:lang w:val="sr-Latn-CS"/>
              </w:rPr>
              <w:t>0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081" w:type="dxa"/>
            <w:gridSpan w:val="2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</w:rPr>
              <w:t>5</w:t>
            </w:r>
            <w:r w:rsidRPr="004A6C0E">
              <w:rPr>
                <w:rFonts w:ascii="Times New Roman" w:hAnsi="Times New Roman"/>
                <w:sz w:val="20"/>
                <w:szCs w:val="20"/>
                <w:lang w:val="sr-Latn-CS"/>
              </w:rPr>
              <w:t>0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166" w:type="dxa"/>
            <w:gridSpan w:val="2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440" w:type="dxa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416 100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082" w:type="dxa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континуирано</w:t>
            </w:r>
          </w:p>
        </w:tc>
        <w:tc>
          <w:tcPr>
            <w:tcW w:w="1802" w:type="dxa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 шеф одсјека</w:t>
            </w:r>
          </w:p>
        </w:tc>
      </w:tr>
      <w:tr w:rsidR="00C31534" w:rsidRPr="004A6C0E">
        <w:trPr>
          <w:trHeight w:val="754"/>
        </w:trPr>
        <w:tc>
          <w:tcPr>
            <w:tcW w:w="533" w:type="dxa"/>
            <w:vAlign w:val="center"/>
          </w:tcPr>
          <w:p w:rsidR="00C31534" w:rsidRPr="004A6C0E" w:rsidRDefault="00F85A8B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523" w:type="dxa"/>
            <w:vAlign w:val="center"/>
          </w:tcPr>
          <w:p w:rsidR="00C31534" w:rsidRPr="004A6C0E" w:rsidRDefault="00C31534" w:rsidP="00EB5B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Пројекат бањске рехабилитације ратних војних инвалида и чланова породица погинулих бораца одбрамбено-отаџбинског рата Републике Српске </w:t>
            </w:r>
          </w:p>
        </w:tc>
        <w:tc>
          <w:tcPr>
            <w:tcW w:w="805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С.Ц.3</w:t>
            </w:r>
          </w:p>
        </w:tc>
        <w:tc>
          <w:tcPr>
            <w:tcW w:w="1585" w:type="dxa"/>
            <w:gridSpan w:val="2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258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</w:rPr>
              <w:t>35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корисника</w:t>
            </w:r>
          </w:p>
        </w:tc>
        <w:tc>
          <w:tcPr>
            <w:tcW w:w="1077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81" w:type="dxa"/>
            <w:gridSpan w:val="2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166" w:type="dxa"/>
            <w:gridSpan w:val="2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Министарство рада и борачко инвалидске  заштите</w:t>
            </w:r>
          </w:p>
        </w:tc>
        <w:tc>
          <w:tcPr>
            <w:tcW w:w="1440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82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Октобар</w:t>
            </w:r>
          </w:p>
        </w:tc>
        <w:tc>
          <w:tcPr>
            <w:tcW w:w="1802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Зорица Тешановић, службеник</w:t>
            </w:r>
          </w:p>
        </w:tc>
      </w:tr>
      <w:tr w:rsidR="00C31534" w:rsidRPr="004A6C0E">
        <w:trPr>
          <w:trHeight w:val="754"/>
        </w:trPr>
        <w:tc>
          <w:tcPr>
            <w:tcW w:w="533" w:type="dxa"/>
            <w:vAlign w:val="center"/>
          </w:tcPr>
          <w:p w:rsidR="00C31534" w:rsidRPr="004A6C0E" w:rsidRDefault="00F85A8B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523" w:type="dxa"/>
            <w:vAlign w:val="center"/>
          </w:tcPr>
          <w:p w:rsidR="00C31534" w:rsidRPr="004A6C0E" w:rsidRDefault="00C31534" w:rsidP="00EB5B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Програм Владе за стамбено  збрињавање породица погинулих бораца и ратних војних инвалида од прве до четврте категорије  одбрамбено-отаџбинског рата Републике Српске</w:t>
            </w:r>
          </w:p>
        </w:tc>
        <w:tc>
          <w:tcPr>
            <w:tcW w:w="805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С.Ц.3</w:t>
            </w:r>
          </w:p>
        </w:tc>
        <w:tc>
          <w:tcPr>
            <w:tcW w:w="1585" w:type="dxa"/>
            <w:gridSpan w:val="2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2258" w:type="dxa"/>
            <w:vAlign w:val="center"/>
          </w:tcPr>
          <w:p w:rsidR="00C31534" w:rsidRPr="004A6C0E" w:rsidRDefault="00C31534" w:rsidP="00EB5B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-додјела 5 стамбених јединица корисницима на основу конкурса и откуп истих</w:t>
            </w:r>
          </w:p>
          <w:p w:rsidR="00C31534" w:rsidRPr="004A6C0E" w:rsidRDefault="00C31534" w:rsidP="00EB5BE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-расписивање конкурса за додјелу стамбених јединица корисницима као и неповратна новчана средства</w:t>
            </w:r>
          </w:p>
        </w:tc>
        <w:tc>
          <w:tcPr>
            <w:tcW w:w="1077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81" w:type="dxa"/>
            <w:gridSpan w:val="2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166" w:type="dxa"/>
            <w:gridSpan w:val="2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Министарст</w:t>
            </w:r>
            <w:r w:rsidRPr="004A6C0E">
              <w:rPr>
                <w:rFonts w:ascii="Times New Roman" w:hAnsi="Times New Roman"/>
                <w:sz w:val="20"/>
                <w:szCs w:val="20"/>
                <w:lang w:val="sr-Latn-CS"/>
              </w:rPr>
              <w:t>во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рада и борачко инвалидске  заштите</w:t>
            </w:r>
          </w:p>
        </w:tc>
        <w:tc>
          <w:tcPr>
            <w:tcW w:w="1440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82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континуирано </w:t>
            </w:r>
          </w:p>
        </w:tc>
        <w:tc>
          <w:tcPr>
            <w:tcW w:w="1802" w:type="dxa"/>
            <w:vAlign w:val="center"/>
          </w:tcPr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Наташа Мастило, службеник</w:t>
            </w:r>
          </w:p>
          <w:p w:rsidR="00C31534" w:rsidRPr="004A6C0E" w:rsidRDefault="00C31534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</w:tr>
      <w:tr w:rsidR="000A7EF6" w:rsidRPr="004A6C0E">
        <w:trPr>
          <w:trHeight w:val="1264"/>
        </w:trPr>
        <w:tc>
          <w:tcPr>
            <w:tcW w:w="533" w:type="dxa"/>
            <w:vAlign w:val="center"/>
          </w:tcPr>
          <w:p w:rsidR="000A7EF6" w:rsidRPr="004A6C0E" w:rsidRDefault="00F85A8B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2523" w:type="dxa"/>
            <w:vAlign w:val="center"/>
          </w:tcPr>
          <w:p w:rsidR="000A7EF6" w:rsidRPr="004A6C0E" w:rsidRDefault="000A7EF6" w:rsidP="0074104A">
            <w:pPr>
              <w:widowControl w:val="0"/>
              <w:autoSpaceDE w:val="0"/>
              <w:autoSpaceDN w:val="0"/>
              <w:adjustRightInd w:val="0"/>
              <w:spacing w:before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C0E">
              <w:rPr>
                <w:rFonts w:ascii="Times New Roman" w:hAnsi="Times New Roman"/>
                <w:sz w:val="20"/>
                <w:szCs w:val="20"/>
              </w:rPr>
              <w:t>Реализација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редовне</w:t>
            </w:r>
            <w:r w:rsidRPr="004A6C0E">
              <w:rPr>
                <w:rFonts w:ascii="Times New Roman" w:hAnsi="Times New Roman"/>
                <w:sz w:val="20"/>
                <w:szCs w:val="20"/>
              </w:rPr>
              <w:t xml:space="preserve"> обуке формираних структура цивилне заштите.</w:t>
            </w: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805" w:type="dxa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>С.Ц.3</w:t>
            </w:r>
          </w:p>
        </w:tc>
        <w:tc>
          <w:tcPr>
            <w:tcW w:w="1585" w:type="dxa"/>
            <w:gridSpan w:val="2"/>
            <w:vAlign w:val="center"/>
          </w:tcPr>
          <w:p w:rsidR="000A7EF6" w:rsidRPr="004A6C0E" w:rsidRDefault="000A7EF6" w:rsidP="000A7E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Годишњи план и програм обучавања  и</w:t>
            </w:r>
          </w:p>
          <w:p w:rsidR="000A7EF6" w:rsidRPr="004A6C0E" w:rsidRDefault="000A7EF6" w:rsidP="000A7E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оспособ. штаба, јединица ЦЗ и повјереника у 2019.години</w:t>
            </w:r>
          </w:p>
        </w:tc>
        <w:tc>
          <w:tcPr>
            <w:tcW w:w="2258" w:type="dxa"/>
            <w:vAlign w:val="center"/>
          </w:tcPr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Обука 20 једин. ЦЗ опште намјене, 20 јединица специјализоване намјене,  повјереника заштите и спасавања и 15 сертификованих спасилаца за спасавање на отвореним водама. Укупно 1603 </w:t>
            </w: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lastRenderedPageBreak/>
              <w:t>припадника цивилне заштите.</w:t>
            </w:r>
          </w:p>
        </w:tc>
        <w:tc>
          <w:tcPr>
            <w:tcW w:w="1077" w:type="dxa"/>
            <w:vAlign w:val="center"/>
          </w:tcPr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lastRenderedPageBreak/>
              <w:t>10.000,00</w:t>
            </w:r>
          </w:p>
        </w:tc>
        <w:tc>
          <w:tcPr>
            <w:tcW w:w="1081" w:type="dxa"/>
            <w:gridSpan w:val="2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10.000,00</w:t>
            </w:r>
          </w:p>
        </w:tc>
        <w:tc>
          <w:tcPr>
            <w:tcW w:w="1166" w:type="dxa"/>
            <w:gridSpan w:val="2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1440" w:type="dxa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20"/>
                <w:szCs w:val="20"/>
                <w:lang w:val="sr-Cyrl-BA"/>
              </w:rPr>
              <w:t xml:space="preserve">412 400 </w:t>
            </w: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>Набавка материјала- ЦЗ</w:t>
            </w:r>
          </w:p>
          <w:p w:rsidR="000A7EF6" w:rsidRPr="004A6C0E" w:rsidRDefault="000A7EF6" w:rsidP="0074104A">
            <w:pPr>
              <w:rPr>
                <w:rFonts w:ascii="Times New Roman" w:hAnsi="Times New Roman"/>
                <w:b/>
                <w:color w:val="000000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20"/>
                <w:szCs w:val="20"/>
                <w:lang w:val="sr-Cyrl-BA"/>
              </w:rPr>
              <w:t>412 900</w:t>
            </w: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 xml:space="preserve"> Уговорене услуге-Цивилна </w:t>
            </w: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lastRenderedPageBreak/>
              <w:t>заштита</w:t>
            </w:r>
          </w:p>
        </w:tc>
        <w:tc>
          <w:tcPr>
            <w:tcW w:w="1082" w:type="dxa"/>
            <w:vAlign w:val="center"/>
          </w:tcPr>
          <w:p w:rsidR="000A7EF6" w:rsidRPr="004A6C0E" w:rsidRDefault="000A7EF6" w:rsidP="0074104A">
            <w:pPr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lastRenderedPageBreak/>
              <w:t>Мај-новембар 2019.год.</w:t>
            </w:r>
          </w:p>
        </w:tc>
        <w:tc>
          <w:tcPr>
            <w:tcW w:w="1802" w:type="dxa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 xml:space="preserve">Миленко Петричевић, самостални стручни сарадник за организовање и обуку структура ЦЗ </w:t>
            </w:r>
          </w:p>
        </w:tc>
      </w:tr>
      <w:tr w:rsidR="000A7EF6" w:rsidRPr="004A6C0E">
        <w:trPr>
          <w:trHeight w:val="1264"/>
        </w:trPr>
        <w:tc>
          <w:tcPr>
            <w:tcW w:w="533" w:type="dxa"/>
            <w:vAlign w:val="center"/>
          </w:tcPr>
          <w:p w:rsidR="000A7EF6" w:rsidRPr="004A6C0E" w:rsidRDefault="00F85A8B" w:rsidP="00EB5BE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5</w:t>
            </w:r>
          </w:p>
        </w:tc>
        <w:tc>
          <w:tcPr>
            <w:tcW w:w="2523" w:type="dxa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>Материјално-техничко опремање цивилне заштите</w:t>
            </w:r>
          </w:p>
        </w:tc>
        <w:tc>
          <w:tcPr>
            <w:tcW w:w="805" w:type="dxa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>С.Ц.3</w:t>
            </w:r>
          </w:p>
        </w:tc>
        <w:tc>
          <w:tcPr>
            <w:tcW w:w="1585" w:type="dxa"/>
            <w:gridSpan w:val="2"/>
            <w:vAlign w:val="center"/>
          </w:tcPr>
          <w:p w:rsidR="000A7EF6" w:rsidRPr="004A6C0E" w:rsidRDefault="000A7EF6" w:rsidP="0074104A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i/>
                <w:sz w:val="20"/>
                <w:szCs w:val="20"/>
                <w:lang w:val="sr-Cyrl-BA"/>
              </w:rPr>
            </w:pPr>
            <w:r w:rsidRPr="004A6C0E">
              <w:rPr>
                <w:rFonts w:ascii="Times New Roman" w:eastAsia="Arial Unicode MS" w:hAnsi="Times New Roman"/>
                <w:i/>
                <w:sz w:val="20"/>
                <w:szCs w:val="20"/>
                <w:lang w:val="sr-Cyrl-BA"/>
              </w:rPr>
              <w:t xml:space="preserve">Програм развоја ЦЗ  </w:t>
            </w:r>
          </w:p>
          <w:p w:rsidR="000A7EF6" w:rsidRPr="004A6C0E" w:rsidRDefault="000A7EF6" w:rsidP="0074104A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i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i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i/>
                <w:sz w:val="20"/>
                <w:szCs w:val="20"/>
                <w:lang w:val="sr-Cyrl-BA"/>
              </w:rPr>
            </w:pPr>
            <w:r w:rsidRPr="004A6C0E">
              <w:rPr>
                <w:rFonts w:ascii="Times New Roman" w:eastAsia="Arial Unicode MS" w:hAnsi="Times New Roman"/>
                <w:i/>
                <w:sz w:val="20"/>
                <w:szCs w:val="20"/>
                <w:lang w:val="sr-Cyrl-BA"/>
              </w:rPr>
              <w:t>План</w:t>
            </w:r>
          </w:p>
          <w:p w:rsidR="000A7EF6" w:rsidRPr="004A6C0E" w:rsidRDefault="000A7EF6" w:rsidP="0074104A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i/>
                <w:sz w:val="20"/>
                <w:szCs w:val="20"/>
                <w:lang w:val="sr-Cyrl-BA"/>
              </w:rPr>
            </w:pPr>
            <w:r w:rsidRPr="004A6C0E">
              <w:rPr>
                <w:rFonts w:ascii="Times New Roman" w:eastAsia="Arial Unicode MS" w:hAnsi="Times New Roman"/>
                <w:i/>
                <w:sz w:val="20"/>
                <w:szCs w:val="20"/>
                <w:lang w:val="sr-Cyrl-BA"/>
              </w:rPr>
              <w:t>јавних набавки за 2019.год.</w:t>
            </w: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2258" w:type="dxa"/>
            <w:vAlign w:val="center"/>
          </w:tcPr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Набавка личне опреме-униформи ЦЗ (одјеће и обуће) за припаднике јединица ЦЗ.</w:t>
            </w: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-42 ком.зимских јакни</w:t>
            </w: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-42 пари дубоких ципела</w:t>
            </w: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Набавка 2 алуминијска чамца  </w:t>
            </w: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Набавка 2 ванбродска мотора 10 КС.</w:t>
            </w: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Набавка КТ радио уређаја</w:t>
            </w:r>
          </w:p>
        </w:tc>
        <w:tc>
          <w:tcPr>
            <w:tcW w:w="1077" w:type="dxa"/>
            <w:vAlign w:val="center"/>
          </w:tcPr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10.400,00</w:t>
            </w:r>
          </w:p>
          <w:p w:rsidR="000A7EF6" w:rsidRPr="004A6C0E" w:rsidRDefault="000A7EF6" w:rsidP="0074104A">
            <w:pPr>
              <w:jc w:val="right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14.000,00</w:t>
            </w: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11.600,00</w:t>
            </w:r>
          </w:p>
          <w:p w:rsidR="000A7EF6" w:rsidRPr="004A6C0E" w:rsidRDefault="000A7EF6" w:rsidP="0074104A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4.000,00</w:t>
            </w:r>
          </w:p>
        </w:tc>
        <w:tc>
          <w:tcPr>
            <w:tcW w:w="1081" w:type="dxa"/>
            <w:gridSpan w:val="2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</w:rPr>
              <w:t>40</w:t>
            </w: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1166" w:type="dxa"/>
            <w:gridSpan w:val="2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1440" w:type="dxa"/>
            <w:vAlign w:val="center"/>
          </w:tcPr>
          <w:p w:rsidR="000A7EF6" w:rsidRPr="004A6C0E" w:rsidRDefault="000A7EF6" w:rsidP="0074104A">
            <w:pPr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20"/>
                <w:szCs w:val="20"/>
                <w:lang w:val="sr-Cyrl-BA"/>
              </w:rPr>
              <w:t xml:space="preserve">511 300 </w:t>
            </w: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>Набавка опреме-Цивилна заштита</w:t>
            </w: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1082" w:type="dxa"/>
            <w:vAlign w:val="center"/>
          </w:tcPr>
          <w:p w:rsidR="000A7EF6" w:rsidRPr="004A6C0E" w:rsidRDefault="000A7EF6" w:rsidP="0074104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>Фебруар-јун 201</w:t>
            </w:r>
            <w:r w:rsidRPr="004A6C0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>.год.</w:t>
            </w:r>
          </w:p>
        </w:tc>
        <w:tc>
          <w:tcPr>
            <w:tcW w:w="1802" w:type="dxa"/>
            <w:vAlign w:val="center"/>
          </w:tcPr>
          <w:p w:rsidR="000A7EF6" w:rsidRPr="004A6C0E" w:rsidRDefault="000A7EF6" w:rsidP="0074104A">
            <w:pPr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</w:p>
          <w:p w:rsidR="000A7EF6" w:rsidRPr="004A6C0E" w:rsidRDefault="000A7EF6" w:rsidP="0074104A">
            <w:pPr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>Ненад</w:t>
            </w:r>
          </w:p>
          <w:p w:rsidR="000A7EF6" w:rsidRPr="004A6C0E" w:rsidRDefault="000A7EF6" w:rsidP="0074104A">
            <w:pPr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20"/>
                <w:szCs w:val="20"/>
                <w:lang w:val="sr-Cyrl-BA"/>
              </w:rPr>
              <w:t>Шубарић,стручни сарадник за обезбјеђење МТС-а</w:t>
            </w:r>
          </w:p>
        </w:tc>
      </w:tr>
    </w:tbl>
    <w:p w:rsidR="0055545F" w:rsidRPr="004A6C0E" w:rsidRDefault="0055545F" w:rsidP="0055545F">
      <w:pPr>
        <w:rPr>
          <w:rFonts w:ascii="Times New Roman" w:hAnsi="Times New Roman"/>
          <w:i/>
          <w:sz w:val="20"/>
          <w:szCs w:val="20"/>
          <w:lang w:val="sr-Cyrl-CS"/>
        </w:rPr>
      </w:pPr>
    </w:p>
    <w:tbl>
      <w:tblPr>
        <w:tblW w:w="23526" w:type="dxa"/>
        <w:tblInd w:w="-106" w:type="dxa"/>
        <w:tblLayout w:type="fixed"/>
        <w:tblLook w:val="0000"/>
      </w:tblPr>
      <w:tblGrid>
        <w:gridCol w:w="533"/>
        <w:gridCol w:w="2575"/>
        <w:gridCol w:w="753"/>
        <w:gridCol w:w="1585"/>
        <w:gridCol w:w="2258"/>
        <w:gridCol w:w="1077"/>
        <w:gridCol w:w="1072"/>
        <w:gridCol w:w="9"/>
        <w:gridCol w:w="1082"/>
        <w:gridCol w:w="75"/>
        <w:gridCol w:w="1336"/>
        <w:gridCol w:w="113"/>
        <w:gridCol w:w="1082"/>
        <w:gridCol w:w="1802"/>
        <w:gridCol w:w="1167"/>
        <w:gridCol w:w="1167"/>
        <w:gridCol w:w="1167"/>
        <w:gridCol w:w="1167"/>
        <w:gridCol w:w="1167"/>
        <w:gridCol w:w="1167"/>
        <w:gridCol w:w="1172"/>
      </w:tblGrid>
      <w:tr w:rsidR="00EB5BE9" w:rsidRPr="004A6C0E">
        <w:trPr>
          <w:trHeight w:val="395"/>
        </w:trPr>
        <w:tc>
          <w:tcPr>
            <w:tcW w:w="153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  <w:t>РЕДОВНИ ПОСЛОВИ</w:t>
            </w:r>
          </w:p>
        </w:tc>
        <w:tc>
          <w:tcPr>
            <w:tcW w:w="1167" w:type="dxa"/>
          </w:tcPr>
          <w:p w:rsidR="00EB5BE9" w:rsidRPr="004A6C0E" w:rsidRDefault="00EB5BE9" w:rsidP="00EB5BE9">
            <w:pPr>
              <w:rPr>
                <w:rFonts w:ascii="Times New Roman" w:hAnsi="Times New Roman"/>
                <w:color w:val="FF6600"/>
              </w:rPr>
            </w:pPr>
          </w:p>
        </w:tc>
        <w:tc>
          <w:tcPr>
            <w:tcW w:w="1167" w:type="dxa"/>
          </w:tcPr>
          <w:p w:rsidR="00EB5BE9" w:rsidRPr="004A6C0E" w:rsidRDefault="00EB5BE9" w:rsidP="00EB5BE9">
            <w:pPr>
              <w:rPr>
                <w:rFonts w:ascii="Times New Roman" w:hAnsi="Times New Roman"/>
                <w:color w:val="FF6600"/>
              </w:rPr>
            </w:pPr>
          </w:p>
        </w:tc>
        <w:tc>
          <w:tcPr>
            <w:tcW w:w="1167" w:type="dxa"/>
          </w:tcPr>
          <w:p w:rsidR="00EB5BE9" w:rsidRPr="004A6C0E" w:rsidRDefault="00EB5BE9" w:rsidP="00EB5BE9">
            <w:pPr>
              <w:rPr>
                <w:rFonts w:ascii="Times New Roman" w:hAnsi="Times New Roman"/>
                <w:color w:val="FF6600"/>
              </w:rPr>
            </w:pPr>
          </w:p>
        </w:tc>
        <w:tc>
          <w:tcPr>
            <w:tcW w:w="1167" w:type="dxa"/>
          </w:tcPr>
          <w:p w:rsidR="00EB5BE9" w:rsidRPr="004A6C0E" w:rsidRDefault="00EB5BE9" w:rsidP="00EB5BE9">
            <w:pPr>
              <w:rPr>
                <w:rFonts w:ascii="Times New Roman" w:hAnsi="Times New Roman"/>
                <w:color w:val="FF6600"/>
              </w:rPr>
            </w:pPr>
          </w:p>
        </w:tc>
        <w:tc>
          <w:tcPr>
            <w:tcW w:w="1167" w:type="dxa"/>
          </w:tcPr>
          <w:p w:rsidR="00EB5BE9" w:rsidRPr="004A6C0E" w:rsidRDefault="00EB5BE9" w:rsidP="00EB5BE9">
            <w:pPr>
              <w:rPr>
                <w:rFonts w:ascii="Times New Roman" w:hAnsi="Times New Roman"/>
                <w:color w:val="FF6600"/>
              </w:rPr>
            </w:pPr>
          </w:p>
        </w:tc>
        <w:tc>
          <w:tcPr>
            <w:tcW w:w="1167" w:type="dxa"/>
          </w:tcPr>
          <w:p w:rsidR="00EB5BE9" w:rsidRPr="004A6C0E" w:rsidRDefault="00EB5BE9" w:rsidP="00EB5BE9">
            <w:pPr>
              <w:rPr>
                <w:rFonts w:ascii="Times New Roman" w:hAnsi="Times New Roman"/>
                <w:color w:val="FF6600"/>
              </w:rPr>
            </w:pPr>
          </w:p>
        </w:tc>
        <w:tc>
          <w:tcPr>
            <w:tcW w:w="1172" w:type="dxa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BA"/>
              </w:rPr>
            </w:pPr>
          </w:p>
        </w:tc>
      </w:tr>
      <w:tr w:rsidR="00EB5BE9" w:rsidRPr="004A6C0E">
        <w:trPr>
          <w:gridAfter w:val="7"/>
          <w:wAfter w:w="8174" w:type="dxa"/>
          <w:trHeight w:val="754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Припрема и израда нормативно правних аката Начелнику, Скупштини и Представнику руководства за квалитет(извјештаји, информације и планови)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30 извјештаја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 информација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13 планова рада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D73148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Жељка Грујичић, шеф О</w:t>
            </w:r>
            <w:r w:rsidR="00EB5B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дсјека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Валентина Ристић, 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Драго Ристић,</w:t>
            </w:r>
          </w:p>
          <w:p w:rsidR="00EB5BE9" w:rsidRPr="004A6C0E" w:rsidRDefault="00D73148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шеф О</w:t>
            </w:r>
            <w:r w:rsidR="00EB5B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дсјека</w:t>
            </w:r>
          </w:p>
        </w:tc>
      </w:tr>
      <w:tr w:rsidR="00EB5BE9" w:rsidRPr="004A6C0E">
        <w:trPr>
          <w:gridAfter w:val="7"/>
          <w:wAfter w:w="8174" w:type="dxa"/>
          <w:trHeight w:val="624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Дигитализација војне документације (јединични и персонални картони)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4095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</w:rPr>
              <w:t>5</w:t>
            </w:r>
            <w:r w:rsidR="00EB5B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00 картона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Младен Марић, 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EB5BE9" w:rsidRPr="004A6C0E">
        <w:trPr>
          <w:gridAfter w:val="7"/>
          <w:wAfter w:w="8174" w:type="dxa"/>
          <w:trHeight w:val="624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Издавање увјерења и других аката у надлежности Одјељења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="00EE63A3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1180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увјерења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Јока Чутурило, </w:t>
            </w:r>
          </w:p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      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Дејана Манојловић,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Младен Марић,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 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Милисав Лакић, 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Наташа Мастило, 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Мирко Николић, службеник</w:t>
            </w:r>
          </w:p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</w:tc>
      </w:tr>
      <w:tr w:rsidR="00EB5BE9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Ажурирање података у картотеци, матичним књигама и систему електронске обраде за годишта од 1970 до 1975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4095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Младен Марић</w:t>
            </w:r>
            <w:r w:rsidR="00EB5B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EB5BE9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Испис умрлих лица из војне евиденције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600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Милисав Лакић,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EB5BE9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6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Пријава и одјава лица која су регулисала војну обавезу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             20 одјава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70 пријава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Дејана Манојловић,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EB5BE9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7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Обрада захтјева упућених од стране државних органа(ресорно Министарство, Тужилаштво БиХ, ОБА)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4095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="00EB5B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 аката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Милисав Лакић,</w:t>
            </w:r>
          </w:p>
          <w:p w:rsidR="00EB5BE9" w:rsidRPr="004A6C0E" w:rsidRDefault="00D73148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</w:t>
            </w:r>
            <w:r w:rsidR="00EB5B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Младен Марић, службеник</w:t>
            </w:r>
          </w:p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EB5BE9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8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Пријем , обрада и прослеђивање захтјева странака са приложеном документацијом ресорном Министарству за регулисање спорног учешћа у рату,као и обрада службених замолница достављених овом органу од стране Министарства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130 захтјева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Милисав Лакић,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Младен Марић, 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</w:tc>
      </w:tr>
      <w:tr w:rsidR="00EB5BE9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9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Ажурирање података у евиденцији по достављеним рјешењима о одрицању држављанства БиХ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20 рјешења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Дејана Манојловић, 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</w:tc>
      </w:tr>
      <w:tr w:rsidR="00EB5BE9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10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Ажурирање евиденције тј. уношење података са образца ВОБ 1 у електронску базу података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4095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35</w:t>
            </w:r>
            <w:r w:rsidR="00EB5B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 обвезника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Милисав Лакић,</w:t>
            </w:r>
          </w:p>
          <w:p w:rsidR="00EB5BE9" w:rsidRPr="004A6C0E" w:rsidRDefault="00D73148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</w:t>
            </w:r>
            <w:r w:rsidR="00EB5B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</w:tr>
      <w:tr w:rsidR="00EB5BE9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Унос у војну евиденцију рјешења и обавјештења</w:t>
            </w:r>
          </w:p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издатих од стране ресорног Министарства а тичу се захтјева странака за рјешавање спорног  учешћа у ВРС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120 аката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Младен Марић, службеник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Дејана Манојловић,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EB5BE9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Издавање здравствених књижица, провјера  и давање повластице у здравствене књижице за бесплатно лијечење корисницима породичне инвалидни</w:t>
            </w:r>
            <w:r w:rsidR="000025D3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н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е и РВИ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0025D3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7</w:t>
            </w:r>
            <w:r w:rsidR="00EB5B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00 повластица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</w:t>
            </w:r>
            <w:r w:rsidR="000025D3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 књижица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Тешановић,</w:t>
            </w:r>
          </w:p>
          <w:p w:rsidR="00EB5BE9" w:rsidRPr="004A6C0E" w:rsidRDefault="00EB5B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0B4422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Пријем и обрада захтјева и прослеђивање ресорном Министарству за додјелу новчаних средстава за израду ортопедских помагла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60 захтјева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401745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401745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401745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401745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401745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401745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Министарство рада и борачко инвалидске  заштите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8E796B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Тешановић,</w:t>
            </w:r>
          </w:p>
          <w:p w:rsidR="008E796B" w:rsidRPr="004A6C0E" w:rsidRDefault="008E796B" w:rsidP="008E796B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Формирање социјалних карти и прибављање легитимација за кориснике борачко инвалидске 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заштите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CD2EE9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25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00-социјалних карти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100-легитимација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Рада Дринић, службеник</w:t>
            </w:r>
          </w:p>
        </w:tc>
      </w:tr>
      <w:tr w:rsidR="008E796B" w:rsidRPr="004A6C0E">
        <w:trPr>
          <w:gridAfter w:val="7"/>
          <w:wAfter w:w="8174" w:type="dxa"/>
          <w:trHeight w:val="62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1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Пријем захтјева, провођење управног поступка, израда рјешења и закључака по захтјеву и службеној дужности</w:t>
            </w: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из области борачко-инвалидске заштите (категоризација борца, накнада одликованом борцу и породицама погинулих бораца, годишњи и мјесечни борачки додатак, здравствена заштита, лична и породична инвалиднина, инвалиднина ЦЖР, 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мјесечно новчано примање</w:t>
            </w: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и др.)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EE63A3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1485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правних аката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Јока Чутурило,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 службеник</w:t>
            </w:r>
          </w:p>
          <w:p w:rsidR="008E796B" w:rsidRPr="00C06BB6" w:rsidRDefault="008E796B" w:rsidP="00C06BB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Мирко Николић,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Тешановић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Пријем захтјева за увоз аута и прослеђивање у ресорно Министарство ради издавања потврде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30-захтјева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Мирко Николић, 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Израда дописа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300-дописа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сви службеници у Одјељењу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Додјела једнократних новчаних помоћи у складу са одредбама Критерија за додјелу једнократне новчане помоћи за здравствену заштиту у 2019-ој години корисницима права из области борачко-инвалидске заштите из средстава ресорног Министарства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Пријем и комплетирање захтјева за новчану помоћ, те са мишљењем одјељења прослеђивање у ресорно Министарство ради даљег поступка- 60 захтјева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Министарство рада и борачко инвалидске  заштите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Тешановић, 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Координирање при раду првостепене љекарске комисије за оцјену инвалидности борачких категорија 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200 корисника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Тешановић, 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0B4422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Реализација захтјева за једнократне новчане помоћи корисницима борачко инвалидске заштите и евиденција истих у ИС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EE63A3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00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захтјева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15760A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9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0.000,00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15760A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9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0.000,00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       416 100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Текуће помоћи породицама палих бораца и инвалидима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Жељка Грујичић, шеф Одсјека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Рада Дринић,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Тешановић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102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EE63A3" w:rsidP="00EB5BE9">
            <w:pPr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Покретање јавних набавки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у сарадњи са Службом за јавне набавке, инвестиције и надзор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</w:t>
            </w:r>
            <w:r w:rsidR="008E796B"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(реализује се кроз буџетско пословање)</w:t>
            </w:r>
            <w:r w:rsidR="0015760A"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-</w:t>
            </w:r>
            <w:r w:rsidR="0015760A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санирање  станова корисницима БиЗ који су у власништу Града Бијељина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реализује се кроз буџетско пословање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15760A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5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0.000,00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15760A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5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0.000,00 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511 200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Реконструкција и инвестиционо одржавање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 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Жељка Грујичић, шеф Одсјека</w:t>
            </w:r>
          </w:p>
        </w:tc>
      </w:tr>
      <w:tr w:rsidR="008E796B" w:rsidRPr="004A6C0E">
        <w:trPr>
          <w:gridAfter w:val="7"/>
          <w:wAfter w:w="8174" w:type="dxa"/>
          <w:trHeight w:val="102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2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Додатни послови који се обављају по налогу ресорног Министарства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30 налога Министарства за корекције и надлежна поступања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Јока Чутурило,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Валентина Ристић, службеник</w:t>
            </w:r>
          </w:p>
          <w:p w:rsidR="00EE63A3" w:rsidRPr="004A6C0E" w:rsidRDefault="00EE63A3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Мирко Николић,</w:t>
            </w:r>
          </w:p>
          <w:p w:rsidR="00EE63A3" w:rsidRPr="004A6C0E" w:rsidRDefault="00EE63A3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61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Буџетско пословање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-обрада фактура</w:t>
            </w:r>
            <w:r w:rsidR="0015760A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-20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-налози за плаћање </w:t>
            </w: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и 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текући грантови непрофитним организацијама -20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-реализација активности цивилне заштите (</w:t>
            </w: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приказан буџетски код и средства кроз редовне послове цз)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-налози за покретање јавне набавке</w:t>
            </w:r>
            <w:r w:rsidR="00EE63A3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- 5 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-закључци за обиљежавање значајних датума- </w:t>
            </w:r>
            <w:r w:rsidR="0015760A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-закључци за адаптацију и санацију спомен обиљежја- </w:t>
            </w:r>
            <w:r w:rsidR="0015760A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5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CA5C5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-реализација ЈН (под р.б.21)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10.000,00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4.000,00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15760A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146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.250,00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43.000,00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1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0.000,00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  <w:t xml:space="preserve"> 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10.000,00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4.000,00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15760A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146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.250,00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43.000,00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1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0.000,00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  <w:t xml:space="preserve">    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416 100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Текуће помоћи породицама палих  бораца и инвалидима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412 900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Остале уговорене услуге-материјални трошкови службе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415 200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Текући грант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ови непрофитним организацијама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415 200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Текуће помоћи непрофитним организацијама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415 200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Учешће у изградњи спомен обиљежја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Валентина Ристић,       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Жељка Грујичић, шеф Одсјека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4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Унос, преглед и ажурирање података у Информационом систему борачко инвалидске заштите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-захтјев за промјену шифре исплате 250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-овјере за кредит-15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-пуномоћи 180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-унос и ажурирање у ИС свих издатих правних аката од стране одјељења и ресорног Министарства -</w:t>
            </w:r>
            <w:r w:rsidR="00EE63A3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1485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-ажурирање података о умрлим лицима у неактивну базу података-200 корисника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-унос увјерења о редовном школовању-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6</w:t>
            </w: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-штампање финансијских картица-300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-скенирање докум.-1500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Валентина Ристић,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 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2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Достављање података о законским наследницима ресорном Министарству ради исплата по рјешењу о наслеђивању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-65 аката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Валентина Ристић,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 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Архивирање предмета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-архивирање предмета-</w:t>
            </w:r>
            <w:r w:rsidR="002747C0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505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предмета у кошуљицама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-архивирање - пописа аката-15 пописа (ради великој  број предмета вођена је евиденција кроз попис)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Јока Чутурило,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Мирко Николић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Тешановић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Манојловић Дејана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Грујичић Жељка,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шеф Одсјека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Мастило Наташа,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FF66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Обезбеђивање уредне исплате  корисницима у складу са признатим правима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-контрола исплате и обрачуна примања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-ажурирање адреса-</w:t>
            </w:r>
            <w:r w:rsidR="00CD2EE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5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-унос добитака-30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-унос обустава-10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Валентина Ристић,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 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Уређивање постојеће архиве задржане у Одјељењу и спајање списа корисника у досије корисника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-обједињавање списа корисника у досије корисника (досије би чинили спис о категоризацији, спис о праву на борачки додатак и одликовање)-300 списа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Latn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Latn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Јока Чутурило,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 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Стамбено збрињавање ППБ и РВИ по конкурсу Града Бијељина, поступак откупа станова, рјешавање стамбеног питања неријешених а привремено смјештених породица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-расписивање конкурса за упражњену  1 стамбену јединицу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-рјешавање стамбених питања неадекватно смјештених породица погинулих бораца-15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-ажурирање евиденције корисника стамбених јединица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-припрема документације за откуп станова-12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-вођење поступка око додјеле новчаних средстава за адаптацију стамбених јединица за ППБ и РВИ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-рјешавање 2 привремена корисника – издавање рјешења за лично власништво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Наташа Мастило,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0B4422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</w:rPr>
              <w:lastRenderedPageBreak/>
              <w:t>30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Редовни административни послови секретарице, пријем и упућивање странака, електронско прослеђивање предмета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-електронско прослеђивање свих запримљених захтјева-700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-израда аката за потребе начелника одјељења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-пријем захтјева за ЈНП кроз интерну књигу и протокол истих кроз попис аката Одјељења-1</w:t>
            </w:r>
            <w:r w:rsidR="002747C0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Стана Максимовић,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технички секретар,дактило.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Овјера правоснажности рјешења о утврђеном статусу борца и издавање истих на реверс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150- овјера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80- реверс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Јока Чутурило, службеник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Зорица Беновић, 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  <w:r w:rsidR="000B4422" w:rsidRPr="004A6C0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Редовни послови који се тичу јавних набавки (израда плана и праћење реализације, листа оцјене добављача, рад у комисијама за примопредају радова,  налози за покретање ЈН, сагласности, анекси, рјешења о именовању и др.)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По потреби а  у складу са покренутом јавном набавком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Жељка Грујичић, шеф Одсјека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Праћење Уговора закључених са Дирекцијом за изградњу и развој града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15-Уговора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Жељка Грујичић, шеф Одсјека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34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 Комисије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ангажовање службеника у разним комисијама (пописне комисије, комисије за ЈНП, комисије за ЈН и сл.)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сви службеници из Одјељења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Пријем странака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Свакодневни пријем странака и упућивање истих за остваривање права-7.000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сви службеници из Одјељења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36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Израда извјештаја о реализацији планова рада Одсјека за цивилну заштиту за Републичку управу цивилне заштите.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С.Ц.З 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годиш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њи</w:t>
            </w: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Извјештај о раду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континуирано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Драго Ристић, </w:t>
            </w:r>
          </w:p>
          <w:p w:rsidR="004E6758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шеф 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дсјека</w:t>
            </w:r>
          </w:p>
          <w:p w:rsidR="004E6758" w:rsidRPr="004A6C0E" w:rsidRDefault="004E6758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Марија Поповић,</w:t>
            </w:r>
          </w:p>
          <w:p w:rsidR="008E796B" w:rsidRPr="004A6C0E" w:rsidRDefault="004E6758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Израда оперативних планова заштите од поплава, пожара, сњежних падавина и снијега.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Годишњи планови Владе РС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3-плана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Фебруар-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октобар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201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Драго Ристић,</w:t>
            </w:r>
          </w:p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шеф Одсјека</w:t>
            </w:r>
          </w:p>
          <w:p w:rsidR="00F83317" w:rsidRPr="004A6C0E" w:rsidRDefault="00F83317" w:rsidP="00F83317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Марија Поповић,</w:t>
            </w:r>
          </w:p>
          <w:p w:rsidR="00F83317" w:rsidRPr="004A6C0E" w:rsidRDefault="00F83317" w:rsidP="00F833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38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Усклађивање организационе структуре снага ЦЗ са Процјеном угрожености.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Процјена угрожености Града Бијељина од елементарне непогоде и др.неср.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Повјереници и јединице ЦЗ У 70 мјесних заједница.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Континуирано током 201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Миленко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Петричевић,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службеник</w:t>
            </w:r>
          </w:p>
          <w:p w:rsidR="00F83317" w:rsidRPr="004A6C0E" w:rsidRDefault="00F83317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Брано Грујичић,</w:t>
            </w:r>
          </w:p>
          <w:p w:rsidR="00F83317" w:rsidRPr="004A6C0E" w:rsidRDefault="00F83317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39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Израда Годишњег плана обуке и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оспособљавања штаба за ванредне ситуације, јединица цивилне заштите и повјереника заштите и спасавања.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План РУЦЗ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план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Март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201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Миленко  Петричевић,</w:t>
            </w:r>
          </w:p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40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Координација у провођењу мјера и задатака цивилне заштите у редовним и ванредним ситуацијама (ангажовање  услед евентуалних  поплава,утапања,пожара,сњежнних падавина,уклањања НУС-а и др.активностима).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План заштите и спасавања од елементарне непогоде и др.несреће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Просјечно  се годишње  уклони око  2</w:t>
            </w:r>
            <w:r w:rsidR="00F83317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</w:t>
            </w: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0 ком.</w:t>
            </w:r>
            <w:r w:rsidR="00F83317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експлозивних средстава, остале мјере и активности по потреби.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3.000,00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3.000,00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  <w:t>412 900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 xml:space="preserve"> Уговорене услуге-Цивилна заштита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Према указаним потребама током 201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Радомир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Марјановић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Н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ачелник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Одјељења Драго Ристић,</w:t>
            </w:r>
          </w:p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шефОдсјека и службеници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41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Припреме  и одржавање сједница Градског  штаба за ванредне ситуације.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 xml:space="preserve">План рада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3 редовне сједнице,ванредне сједнице по потреби.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Фебруар,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март,октобар одн.по по потреби  у 201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F833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Драго Ристић,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        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шефОдсјека  и службеници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Одржавање,сервисирање и поправак  постојеће опреме цивилне заштите.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План рада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По потреби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2.000,00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2.000,00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  <w:t xml:space="preserve">412 900 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Уговорене услуге-Цивилна заштита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 xml:space="preserve">Континуирано 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током 201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Ненад</w:t>
            </w:r>
          </w:p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Шубарић,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     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43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Пружање стручне помоћи грађанима,органима,установама и предузећима из области  цивилне заштите.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План рада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F83317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00 физичких лица,20 правних лица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       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Континуирано током 201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F83317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Драго Ристић,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        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шефОдсјека  и службеници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44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Ажурирање Плана заштите и спасавања од елементарне непогоде и друге несреће Града Бијељина и Базе података.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План рада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Комплетан  План најмање једном годишње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       /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Континуирано током 201</w:t>
            </w:r>
            <w:r w:rsidR="00F83317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Драго Ристић,</w:t>
            </w:r>
          </w:p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шеф Одсјека</w:t>
            </w:r>
          </w:p>
          <w:p w:rsidR="00F83317" w:rsidRPr="004A6C0E" w:rsidRDefault="00F83317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Марија Поповић,</w:t>
            </w:r>
          </w:p>
          <w:p w:rsidR="00F83317" w:rsidRPr="004A6C0E" w:rsidRDefault="00F83317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45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Ажурирање евиденције попуне структура цивилне заштите са људством и МТС-ом.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План рада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16</w:t>
            </w:r>
            <w:r w:rsidR="000A0F89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03</w:t>
            </w: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припадника ЦЗ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       /</w:t>
            </w:r>
          </w:p>
        </w:tc>
        <w:tc>
          <w:tcPr>
            <w:tcW w:w="11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        /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Континуирано током 201</w:t>
            </w:r>
            <w:r w:rsidR="000A0F89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Миленко  Петричевић,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службеник</w:t>
            </w:r>
          </w:p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 xml:space="preserve">Ненад Шубарић,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46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Издавање увјерења о поплављености и процијењеној штети по захтјевима  физичких и правних лица.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Службена евиденција –Регистар Владе РС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0A0F89" w:rsidP="00EB5BE9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По захтјевима физичких и правних лица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       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Према достављеним захтјевима током 201</w:t>
            </w:r>
            <w:r w:rsidR="000A0F89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Љубиша Лазић,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службеник</w:t>
            </w:r>
          </w:p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 xml:space="preserve">Брано Грујичић,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47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Учешће на регионалним састанцима,курсевима и семинарима.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План рада ПОЦЗ и организатора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2 регионална састанка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       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0A0F89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током</w:t>
            </w:r>
            <w:r w:rsidR="008E796B"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 xml:space="preserve"> 201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="008E796B"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Драго Ристић,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        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шеф Одсјека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</w:t>
            </w:r>
          </w:p>
          <w:p w:rsidR="000A0F89" w:rsidRPr="004A6C0E" w:rsidRDefault="000A0F89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Марија Поповић,</w:t>
            </w:r>
          </w:p>
          <w:p w:rsidR="000A0F89" w:rsidRPr="004A6C0E" w:rsidRDefault="000A0F89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службеник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48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Учешће у припремама и организацији Савске регате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План рада Одсјека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0A0F89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2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000 учесника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       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јул-август 201</w:t>
            </w:r>
            <w:r w:rsidR="000A0F89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.год.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 xml:space="preserve">Радомир Марјановић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Н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ачелник Одјељ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ења и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службеници</w:t>
            </w:r>
          </w:p>
        </w:tc>
      </w:tr>
      <w:tr w:rsidR="008E796B" w:rsidRPr="004A6C0E">
        <w:trPr>
          <w:gridAfter w:val="7"/>
          <w:wAfter w:w="8174" w:type="dxa"/>
          <w:trHeight w:val="96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>49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Израда и достава извјештаја,информација,анализа,података и др.аката по захтјевима надлежних органа и институција.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С.Ц.3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Планови и програми  органа и институција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По захтјевима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 xml:space="preserve">        /</w:t>
            </w:r>
          </w:p>
        </w:tc>
        <w:tc>
          <w:tcPr>
            <w:tcW w:w="11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Према потребама</w:t>
            </w:r>
          </w:p>
          <w:p w:rsidR="008E796B" w:rsidRPr="004A6C0E" w:rsidRDefault="008E796B" w:rsidP="00EB5BE9">
            <w:pPr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у 201</w:t>
            </w:r>
            <w:r w:rsidR="000A0F89"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>9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 xml:space="preserve">.год. 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8E796B" w:rsidRPr="004A6C0E" w:rsidRDefault="008E796B" w:rsidP="00D7314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>Драго Ристић,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  <w:t xml:space="preserve">            </w:t>
            </w:r>
            <w:r w:rsidRPr="004A6C0E">
              <w:rPr>
                <w:rFonts w:ascii="Times New Roman" w:hAnsi="Times New Roman"/>
                <w:color w:val="000000"/>
                <w:sz w:val="16"/>
                <w:szCs w:val="16"/>
                <w:lang w:val="sr-Cyrl-BA"/>
              </w:rPr>
              <w:t xml:space="preserve">шеф Одсјека и службеници </w:t>
            </w:r>
          </w:p>
        </w:tc>
      </w:tr>
      <w:tr w:rsidR="008E796B" w:rsidRPr="004A6C0E">
        <w:trPr>
          <w:gridAfter w:val="7"/>
          <w:wAfter w:w="8174" w:type="dxa"/>
          <w:trHeight w:val="426"/>
        </w:trPr>
        <w:tc>
          <w:tcPr>
            <w:tcW w:w="153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sr-Cyrl-CS"/>
              </w:rPr>
            </w:pPr>
          </w:p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  <w:t>РЕКАПИТУЛАЦИЈА  СРЕДСТАВА</w:t>
            </w:r>
          </w:p>
        </w:tc>
      </w:tr>
      <w:tr w:rsidR="008E796B" w:rsidRPr="004A6C0E">
        <w:trPr>
          <w:gridAfter w:val="7"/>
          <w:wAfter w:w="8174" w:type="dxa"/>
          <w:trHeight w:val="323"/>
        </w:trPr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  <w:t>А. Укупно стратешко програмски приоритети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15760A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0.000,00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="0015760A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0.000,00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4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</w:tr>
      <w:tr w:rsidR="008E796B" w:rsidRPr="004A6C0E">
        <w:trPr>
          <w:gridAfter w:val="7"/>
          <w:wAfter w:w="8174" w:type="dxa"/>
          <w:trHeight w:val="260"/>
        </w:trPr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  <w:t>Б. Укупно редовни послови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E796B" w:rsidRPr="004A6C0E" w:rsidRDefault="00303322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358</w:t>
            </w:r>
            <w:r w:rsidR="008E796B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.250,00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  <w:r w:rsidR="00303322"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58</w:t>
            </w:r>
            <w:r w:rsidRPr="004A6C0E">
              <w:rPr>
                <w:rFonts w:ascii="Times New Roman" w:hAnsi="Times New Roman"/>
                <w:sz w:val="16"/>
                <w:szCs w:val="16"/>
                <w:lang w:val="sr-Cyrl-CS"/>
              </w:rPr>
              <w:t>.250,00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  <w:tc>
          <w:tcPr>
            <w:tcW w:w="4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/</w:t>
            </w:r>
          </w:p>
        </w:tc>
      </w:tr>
      <w:tr w:rsidR="008E796B" w:rsidRPr="004A6C0E">
        <w:trPr>
          <w:gridAfter w:val="7"/>
          <w:wAfter w:w="8174" w:type="dxa"/>
          <w:trHeight w:val="426"/>
        </w:trPr>
        <w:tc>
          <w:tcPr>
            <w:tcW w:w="7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3E2"/>
            <w:vAlign w:val="center"/>
          </w:tcPr>
          <w:p w:rsidR="008E796B" w:rsidRPr="004A6C0E" w:rsidRDefault="008E796B" w:rsidP="00EB5BE9">
            <w:pPr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16"/>
                <w:szCs w:val="16"/>
                <w:lang w:val="sr-Cyrl-BA"/>
              </w:rPr>
              <w:t>У К У П Н О  С Р Е Д С Т А В А  (А + Б):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8E796B" w:rsidRPr="004A6C0E" w:rsidRDefault="008E796B" w:rsidP="00EB5BE9">
            <w:pPr>
              <w:jc w:val="right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45</w:t>
            </w:r>
            <w:r w:rsidR="00303322"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8</w:t>
            </w: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.250,00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8E796B" w:rsidRPr="004A6C0E" w:rsidRDefault="008E796B" w:rsidP="00EB5BE9">
            <w:pPr>
              <w:jc w:val="right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45</w:t>
            </w:r>
            <w:r w:rsidR="00303322"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8</w:t>
            </w:r>
            <w:r w:rsidRPr="004A6C0E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.250,00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sr-Cyrl-BA"/>
              </w:rPr>
            </w:pP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3E2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 </w:t>
            </w:r>
          </w:p>
        </w:tc>
        <w:tc>
          <w:tcPr>
            <w:tcW w:w="2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</w:tcPr>
          <w:p w:rsidR="008E796B" w:rsidRPr="004A6C0E" w:rsidRDefault="008E796B" w:rsidP="00EB5BE9">
            <w:pPr>
              <w:jc w:val="center"/>
              <w:rPr>
                <w:rFonts w:ascii="Times New Roman" w:hAnsi="Times New Roman"/>
                <w:sz w:val="16"/>
                <w:szCs w:val="16"/>
                <w:lang w:val="sr-Cyrl-BA"/>
              </w:rPr>
            </w:pPr>
            <w:r w:rsidRPr="004A6C0E">
              <w:rPr>
                <w:rFonts w:ascii="Times New Roman" w:hAnsi="Times New Roman"/>
                <w:sz w:val="16"/>
                <w:szCs w:val="16"/>
                <w:lang w:val="sr-Cyrl-BA"/>
              </w:rPr>
              <w:t> </w:t>
            </w:r>
          </w:p>
        </w:tc>
      </w:tr>
    </w:tbl>
    <w:p w:rsidR="0055545F" w:rsidRPr="004A6C0E" w:rsidRDefault="0055545F" w:rsidP="006F6692">
      <w:pPr>
        <w:tabs>
          <w:tab w:val="left" w:pos="1950"/>
        </w:tabs>
        <w:rPr>
          <w:rFonts w:ascii="Times New Roman" w:hAnsi="Times New Roman"/>
          <w:i/>
          <w:sz w:val="20"/>
          <w:szCs w:val="20"/>
          <w:lang w:val="sr-Cyrl-CS"/>
        </w:rPr>
      </w:pPr>
    </w:p>
    <w:p w:rsidR="00DE2F28" w:rsidRPr="004A6C0E" w:rsidRDefault="00DE2F28" w:rsidP="00DE2F28">
      <w:pPr>
        <w:pStyle w:val="Heading1"/>
        <w:spacing w:before="60"/>
        <w:jc w:val="both"/>
        <w:rPr>
          <w:rFonts w:ascii="Times New Roman" w:hAnsi="Times New Roman"/>
          <w:lang w:val="sr-Cyrl-CS"/>
        </w:rPr>
      </w:pPr>
      <w:r w:rsidRPr="004A6C0E">
        <w:rPr>
          <w:rFonts w:ascii="Times New Roman" w:hAnsi="Times New Roman"/>
          <w:lang w:val="sr-Cyrl-CS"/>
        </w:rPr>
        <w:t>III</w:t>
      </w:r>
      <w:r w:rsidRPr="004A6C0E">
        <w:rPr>
          <w:rFonts w:ascii="Times New Roman" w:hAnsi="Times New Roman"/>
          <w:lang w:val="sr-Latn-CS"/>
        </w:rPr>
        <w:t xml:space="preserve">. </w:t>
      </w:r>
      <w:r w:rsidRPr="004A6C0E">
        <w:rPr>
          <w:rFonts w:ascii="Times New Roman" w:hAnsi="Times New Roman"/>
          <w:lang w:val="sr-Cyrl-CS"/>
        </w:rPr>
        <w:t xml:space="preserve">Буџет Одјељења за борачко-инвалидску и цивилну заштиту </w:t>
      </w:r>
    </w:p>
    <w:p w:rsidR="00DE2F28" w:rsidRPr="004A6C0E" w:rsidRDefault="00DE2F28" w:rsidP="00DE2F28">
      <w:p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sz w:val="22"/>
          <w:szCs w:val="22"/>
          <w:lang w:val="sr-Cyrl-CS"/>
        </w:rPr>
      </w:pPr>
      <w:r w:rsidRPr="004A6C0E">
        <w:rPr>
          <w:rFonts w:ascii="Times New Roman" w:hAnsi="Times New Roman"/>
          <w:b/>
          <w:bCs/>
          <w:color w:val="000000"/>
          <w:sz w:val="22"/>
          <w:szCs w:val="22"/>
          <w:lang w:val="sr-Cyrl-BA"/>
        </w:rPr>
        <w:t xml:space="preserve">Назив потрошачке јединице: </w:t>
      </w:r>
      <w:r w:rsidRPr="004A6C0E">
        <w:rPr>
          <w:rFonts w:ascii="Times New Roman" w:hAnsi="Times New Roman"/>
          <w:b/>
          <w:bCs/>
          <w:color w:val="000000"/>
          <w:sz w:val="22"/>
          <w:szCs w:val="22"/>
          <w:lang w:val="sr-Cyrl-CS"/>
        </w:rPr>
        <w:t>Одјељење за борачко-инвалидску и цивилну заштиту</w:t>
      </w:r>
    </w:p>
    <w:p w:rsidR="00DE2F28" w:rsidRPr="004A6C0E" w:rsidRDefault="00DE2F28" w:rsidP="00DE2F28">
      <w:p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sz w:val="22"/>
          <w:szCs w:val="22"/>
          <w:lang w:val="sr-Cyrl-CS"/>
        </w:rPr>
      </w:pPr>
      <w:r w:rsidRPr="004A6C0E">
        <w:rPr>
          <w:rFonts w:ascii="Times New Roman" w:hAnsi="Times New Roman"/>
          <w:b/>
          <w:bCs/>
          <w:color w:val="000000"/>
          <w:sz w:val="22"/>
          <w:szCs w:val="22"/>
        </w:rPr>
        <w:t xml:space="preserve">Број потрошачке јединице: </w:t>
      </w:r>
      <w:r w:rsidRPr="004A6C0E">
        <w:rPr>
          <w:rFonts w:ascii="Times New Roman" w:hAnsi="Times New Roman"/>
          <w:b/>
          <w:bCs/>
          <w:color w:val="000000"/>
          <w:sz w:val="22"/>
          <w:szCs w:val="22"/>
          <w:lang w:val="sr-Cyrl-CS"/>
        </w:rPr>
        <w:t>0005180</w:t>
      </w:r>
    </w:p>
    <w:p w:rsidR="0055545F" w:rsidRPr="004A6C0E" w:rsidRDefault="0055545F" w:rsidP="0055545F">
      <w:pPr>
        <w:spacing w:before="60"/>
        <w:rPr>
          <w:rFonts w:ascii="Times New Roman" w:hAnsi="Times New Roman"/>
          <w:i/>
          <w:sz w:val="22"/>
          <w:szCs w:val="22"/>
          <w:lang w:val="bs-Cyrl-BA"/>
        </w:rPr>
      </w:pPr>
    </w:p>
    <w:tbl>
      <w:tblPr>
        <w:tblW w:w="11914" w:type="dxa"/>
        <w:tblInd w:w="-106" w:type="dxa"/>
        <w:tblLayout w:type="fixed"/>
        <w:tblLook w:val="00A0"/>
      </w:tblPr>
      <w:tblGrid>
        <w:gridCol w:w="846"/>
        <w:gridCol w:w="850"/>
        <w:gridCol w:w="993"/>
        <w:gridCol w:w="5528"/>
        <w:gridCol w:w="1897"/>
        <w:gridCol w:w="1800"/>
      </w:tblGrid>
      <w:tr w:rsidR="00DE2F28" w:rsidRPr="004A6C0E">
        <w:trPr>
          <w:trHeight w:val="480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F28" w:rsidRPr="004A6C0E" w:rsidRDefault="00DE2F28" w:rsidP="000B43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  <w:bookmarkStart w:id="3" w:name="_Toc378932983"/>
            <w:bookmarkStart w:id="4" w:name="_Toc378932984"/>
            <w:bookmarkStart w:id="5" w:name="_Toc378933003"/>
            <w:bookmarkStart w:id="6" w:name="_Toc378933117"/>
            <w:bookmarkStart w:id="7" w:name="_Toc378933118"/>
            <w:bookmarkStart w:id="8" w:name="_Toc378933119"/>
            <w:bookmarkStart w:id="9" w:name="_Toc378933120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>ЕКОНОМСКИ КОД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F28" w:rsidRPr="004A6C0E" w:rsidRDefault="00DE2F28" w:rsidP="000B43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>ОПИС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E2F28" w:rsidRPr="004A6C0E" w:rsidRDefault="00DE2F28" w:rsidP="000B43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sz w:val="18"/>
                <w:szCs w:val="18"/>
                <w:lang w:val="sr-Cyrl-BA"/>
              </w:rPr>
              <w:t>Извршење буџета за претходну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2F28" w:rsidRPr="004A6C0E" w:rsidRDefault="00DE2F28" w:rsidP="000B437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Буџет</w:t>
            </w: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 xml:space="preserve"> 201</w:t>
            </w:r>
            <w:r w:rsidR="00005B99"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9</w:t>
            </w: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>.годин</w:t>
            </w: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е</w:t>
            </w:r>
          </w:p>
        </w:tc>
      </w:tr>
      <w:tr w:rsidR="00DE2F28" w:rsidRPr="004A6C0E">
        <w:trPr>
          <w:trHeight w:val="300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F28" w:rsidRPr="004A6C0E" w:rsidRDefault="00DE2F28" w:rsidP="000B437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F28" w:rsidRPr="004A6C0E" w:rsidRDefault="00DE2F28" w:rsidP="000B437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E2F28" w:rsidRPr="004A6C0E" w:rsidRDefault="00DE2F28" w:rsidP="000B437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2F28" w:rsidRPr="004A6C0E" w:rsidRDefault="00DE2F28" w:rsidP="000B4379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  <w:t>ТЕКУЋИ РАСХОДИ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388.075,00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005B99" w:rsidP="000B4379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CS"/>
              </w:rPr>
              <w:t>368</w:t>
            </w:r>
            <w:r w:rsidR="00DE2F28" w:rsidRPr="004A6C0E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CS"/>
              </w:rPr>
              <w:t>.250</w:t>
            </w:r>
            <w:r w:rsidR="00DE2F28" w:rsidRPr="004A6C0E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  <w:t>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>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>Расходи по основу материјала и услуга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13.860</w:t>
            </w:r>
            <w:r w:rsidR="00DE2F28"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19.000</w:t>
            </w: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>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412400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Набавка материјала – Цивилна заштита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230E39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4.800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5.000,00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sr-Cyrl-BA"/>
              </w:rPr>
              <w:t>412900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sr-Cyrl-BA"/>
              </w:rPr>
              <w:t>Уговорене услуге – Цивилна заштита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E9711B" w:rsidRDefault="00E9711B" w:rsidP="000B4379">
            <w:pPr>
              <w:jc w:val="right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Cs/>
                <w:iCs/>
                <w:color w:val="000000"/>
                <w:sz w:val="18"/>
                <w:szCs w:val="18"/>
                <w:lang w:val="sr-Cyrl-BA"/>
              </w:rPr>
              <w:t>10.000,00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  <w:t>412900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  <w:t>Остале уговорене услуге – материјални трошкови службе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CS"/>
              </w:rPr>
              <w:t>3</w:t>
            </w:r>
            <w:r w:rsidRPr="004A6C0E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  <w:t>.</w:t>
            </w:r>
            <w:r w:rsidR="00230E39" w:rsidRPr="004A6C0E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  <w:t>86</w:t>
            </w:r>
            <w:r w:rsidRPr="004A6C0E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BA"/>
              </w:rPr>
              <w:t>4.000,00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415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Текући грантови непрофитним организацијама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205.815</w:t>
            </w:r>
            <w:r w:rsidR="00DE2F28"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CS"/>
              </w:rPr>
              <w:t>1</w:t>
            </w:r>
            <w:r w:rsidR="00005B99"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CS"/>
              </w:rPr>
              <w:t>89</w:t>
            </w: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CS"/>
              </w:rPr>
              <w:t>.250</w:t>
            </w: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415200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Средства за финансирање Борачке организације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E9711B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90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.000,00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005B99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90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415200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40.500,00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40.500,00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415200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Средства за финансирање Удружења несталих бораца и цивила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4.500,00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4.500,00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415200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Текуће помоћи непрофитним организацијама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230E39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</w:rPr>
              <w:t>59.565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43</w:t>
            </w: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415200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Средства за финансирање цивилних жртава рата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3.600</w:t>
            </w: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3.600</w:t>
            </w: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415200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Удружење ратних војних инвалида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4.500,00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4.500,00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415200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Удружење логораша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3.150,00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3.150,00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415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415200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Капитални грантови непрофитним организацијама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val="sr-Latn-CS"/>
              </w:rPr>
              <w:t>7.649</w:t>
            </w:r>
            <w:r w:rsidR="00DE2F28"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10.000,00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415200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Учешће у изградњи спомен обиљежја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r-Latn-CS"/>
              </w:rPr>
              <w:t>7.649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10.000,00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416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416100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Дознаке грађанима - текуће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110.400</w:t>
            </w:r>
            <w:r w:rsidR="00DE2F28"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100.000,00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416100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Текуће помоћи породицама палих бораца и инвалидима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110.400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100.000,00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416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Капиталне дознаке грађанима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E9711B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50.351</w:t>
            </w:r>
            <w:r w:rsidR="00DE2F28"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50.000,00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416100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50.351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50.000,00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sr-Cyrl-BA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sr-Cyrl-BA"/>
              </w:rPr>
              <w:t>КАПИТАЛНИ РАСХОДИ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100.000</w:t>
            </w:r>
            <w:r w:rsidR="00DE2F28" w:rsidRPr="004A6C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005B99" w:rsidP="000B4379">
            <w:pPr>
              <w:jc w:val="right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sr-Cyrl-CS"/>
              </w:rPr>
              <w:t>9</w:t>
            </w:r>
            <w:r w:rsidR="00DE2F28" w:rsidRPr="004A6C0E">
              <w:rPr>
                <w:rFonts w:ascii="Times New Roman" w:hAnsi="Times New Roman"/>
                <w:b/>
                <w:i/>
                <w:color w:val="000000"/>
                <w:sz w:val="18"/>
                <w:szCs w:val="18"/>
                <w:lang w:val="sr-Cyrl-BA"/>
              </w:rPr>
              <w:t>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511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Трошкови за набавку сталних средстава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100.000</w:t>
            </w:r>
            <w:r w:rsidR="00DE2F28"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005B99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CS"/>
              </w:rPr>
              <w:t>9</w:t>
            </w:r>
            <w:r w:rsidR="00DE2F28" w:rsidRPr="004A6C0E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  <w:t>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511100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Набавка грађевинских објеката, спомен соба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50.6</w:t>
            </w:r>
            <w:r w:rsidR="00230E39" w:rsidRPr="004A6C0E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511200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Реконструкција и инвестиционо одржавање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20.000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005B99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5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0.000,00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511200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Реконструкција и инвестиционо одржавање-цз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0,00</w:t>
            </w:r>
          </w:p>
        </w:tc>
      </w:tr>
      <w:tr w:rsidR="00DE2F28" w:rsidRPr="004A6C0E">
        <w:trPr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B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511300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DE2F28" w:rsidP="000B4379">
            <w:pPr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Набавка опреме – Цивилна заштита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230E39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  <w:r w:rsidR="00E9711B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.</w:t>
            </w:r>
            <w:r w:rsidR="00E9711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00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F28" w:rsidRPr="004A6C0E" w:rsidRDefault="00005B99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4</w:t>
            </w:r>
            <w:r w:rsidR="00DE2F28"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0.000,00</w:t>
            </w:r>
          </w:p>
        </w:tc>
      </w:tr>
      <w:tr w:rsidR="00DE2F28" w:rsidRPr="004A6C0E">
        <w:trPr>
          <w:trHeight w:val="300"/>
        </w:trPr>
        <w:tc>
          <w:tcPr>
            <w:tcW w:w="2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color w:val="000000"/>
                <w:sz w:val="18"/>
                <w:szCs w:val="18"/>
                <w:lang w:val="sr-Cyrl-BA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E2F28" w:rsidRPr="004A6C0E" w:rsidRDefault="00DE2F28" w:rsidP="000B4379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 xml:space="preserve">УКУПНО ПОТРОШАЧКА ЈЕДИНИЦА  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2F28" w:rsidRPr="004A6C0E" w:rsidRDefault="00E9711B" w:rsidP="000B43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488.075</w:t>
            </w:r>
            <w:r w:rsidR="00DE2F28"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>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2F28" w:rsidRPr="004A6C0E" w:rsidRDefault="00DE2F28" w:rsidP="000B437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</w:pP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45</w:t>
            </w:r>
            <w:r w:rsidR="00005B99"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8</w:t>
            </w: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.250</w:t>
            </w:r>
            <w:r w:rsidRPr="004A6C0E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BA"/>
              </w:rPr>
              <w:t>,00</w:t>
            </w:r>
          </w:p>
        </w:tc>
      </w:tr>
    </w:tbl>
    <w:p w:rsidR="0055545F" w:rsidRPr="004A6C0E" w:rsidRDefault="0055545F" w:rsidP="0055545F">
      <w:pPr>
        <w:rPr>
          <w:rFonts w:ascii="Times New Roman" w:hAnsi="Times New Roman"/>
          <w:sz w:val="20"/>
          <w:szCs w:val="20"/>
          <w:lang w:val="bs-Cyrl-BA"/>
        </w:rPr>
      </w:pPr>
    </w:p>
    <w:p w:rsidR="00073C01" w:rsidRPr="004A6C0E" w:rsidRDefault="00073C01" w:rsidP="00073C01">
      <w:p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lang w:val="sr-Cyrl-BA"/>
        </w:rPr>
      </w:pPr>
      <w:r w:rsidRPr="004A6C0E">
        <w:rPr>
          <w:rFonts w:ascii="Times New Roman" w:hAnsi="Times New Roman"/>
          <w:b/>
          <w:bCs/>
          <w:color w:val="000000"/>
          <w:lang w:val="sr-Cyrl-BA"/>
        </w:rPr>
        <w:t>РЕКАПИТУЛАЦИЈА:</w:t>
      </w:r>
    </w:p>
    <w:p w:rsidR="00073C01" w:rsidRPr="004A6C0E" w:rsidRDefault="00073C01" w:rsidP="00073C01">
      <w:p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lang w:val="sr-Cyrl-BA"/>
        </w:rPr>
      </w:pPr>
    </w:p>
    <w:p w:rsidR="00073C01" w:rsidRPr="004A6C0E" w:rsidRDefault="00073C01" w:rsidP="00073C01">
      <w:pPr>
        <w:numPr>
          <w:ilvl w:val="0"/>
          <w:numId w:val="21"/>
        </w:num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lang w:val="sr-Cyrl-BA"/>
        </w:rPr>
      </w:pPr>
      <w:r w:rsidRPr="004A6C0E">
        <w:rPr>
          <w:rFonts w:ascii="Times New Roman" w:hAnsi="Times New Roman"/>
          <w:b/>
          <w:bCs/>
          <w:color w:val="000000"/>
          <w:lang w:val="sr-Cyrl-BA"/>
        </w:rPr>
        <w:t>ТЕКУЋИ РАСХОДИ:</w:t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  <w:t xml:space="preserve">                   </w:t>
      </w:r>
      <w:r w:rsidR="00756B7B">
        <w:rPr>
          <w:rFonts w:ascii="Times New Roman" w:hAnsi="Times New Roman"/>
          <w:b/>
          <w:bCs/>
          <w:color w:val="000000"/>
        </w:rPr>
        <w:t xml:space="preserve">               </w:t>
      </w:r>
      <w:r w:rsidR="00EB3DFF" w:rsidRPr="004A6C0E">
        <w:rPr>
          <w:rFonts w:ascii="Times New Roman" w:hAnsi="Times New Roman"/>
          <w:b/>
          <w:bCs/>
          <w:color w:val="000000"/>
          <w:lang w:val="sr-Cyrl-CS"/>
        </w:rPr>
        <w:t>368</w:t>
      </w:r>
      <w:r w:rsidRPr="004A6C0E">
        <w:rPr>
          <w:rFonts w:ascii="Times New Roman" w:hAnsi="Times New Roman"/>
          <w:b/>
          <w:bCs/>
          <w:color w:val="000000"/>
          <w:lang w:val="sr-Cyrl-CS"/>
        </w:rPr>
        <w:t>.250</w:t>
      </w:r>
      <w:r w:rsidRPr="004A6C0E">
        <w:rPr>
          <w:rFonts w:ascii="Times New Roman" w:hAnsi="Times New Roman"/>
          <w:b/>
          <w:bCs/>
          <w:color w:val="000000"/>
          <w:lang w:val="sr-Cyrl-BA"/>
        </w:rPr>
        <w:t>,00</w:t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  <w:t>КМ</w:t>
      </w:r>
    </w:p>
    <w:p w:rsidR="00073C01" w:rsidRPr="004A6C0E" w:rsidRDefault="00073C01" w:rsidP="00073C01">
      <w:pPr>
        <w:numPr>
          <w:ilvl w:val="1"/>
          <w:numId w:val="21"/>
        </w:numPr>
        <w:autoSpaceDE w:val="0"/>
        <w:autoSpaceDN w:val="0"/>
        <w:adjustRightInd w:val="0"/>
        <w:spacing w:before="60"/>
        <w:rPr>
          <w:rFonts w:ascii="Times New Roman" w:hAnsi="Times New Roman"/>
          <w:color w:val="000000"/>
          <w:lang w:val="sr-Cyrl-BA"/>
        </w:rPr>
      </w:pPr>
      <w:r w:rsidRPr="004A6C0E">
        <w:rPr>
          <w:rFonts w:ascii="Times New Roman" w:hAnsi="Times New Roman"/>
          <w:color w:val="000000"/>
          <w:lang w:val="sr-Cyrl-BA"/>
        </w:rPr>
        <w:t>Стратешко програмски приоритети:</w:t>
      </w:r>
      <w:r w:rsidRPr="004A6C0E">
        <w:rPr>
          <w:rFonts w:ascii="Times New Roman" w:hAnsi="Times New Roman"/>
          <w:color w:val="000000"/>
          <w:lang w:val="sr-Cyrl-BA"/>
        </w:rPr>
        <w:tab/>
      </w:r>
      <w:r w:rsidRPr="004A6C0E">
        <w:rPr>
          <w:rFonts w:ascii="Times New Roman" w:hAnsi="Times New Roman"/>
          <w:color w:val="000000"/>
          <w:lang w:val="sr-Cyrl-BA"/>
        </w:rPr>
        <w:tab/>
      </w:r>
      <w:r w:rsidR="00756B7B">
        <w:rPr>
          <w:rFonts w:ascii="Times New Roman" w:hAnsi="Times New Roman"/>
          <w:color w:val="000000"/>
        </w:rPr>
        <w:t xml:space="preserve">            </w:t>
      </w:r>
      <w:r w:rsidRPr="004A6C0E">
        <w:rPr>
          <w:rFonts w:ascii="Times New Roman" w:hAnsi="Times New Roman"/>
          <w:color w:val="000000"/>
          <w:lang w:val="sr-Cyrl-CS"/>
        </w:rPr>
        <w:t>60.000</w:t>
      </w:r>
      <w:r w:rsidRPr="004A6C0E">
        <w:rPr>
          <w:rFonts w:ascii="Times New Roman" w:hAnsi="Times New Roman"/>
          <w:color w:val="000000"/>
          <w:lang w:val="sr-Cyrl-BA"/>
        </w:rPr>
        <w:t xml:space="preserve">,00     </w:t>
      </w:r>
      <w:r w:rsidR="00756B7B">
        <w:rPr>
          <w:rFonts w:ascii="Times New Roman" w:hAnsi="Times New Roman"/>
          <w:color w:val="000000"/>
        </w:rPr>
        <w:t xml:space="preserve">  </w:t>
      </w:r>
      <w:r w:rsidRPr="004A6C0E">
        <w:rPr>
          <w:rFonts w:ascii="Times New Roman" w:hAnsi="Times New Roman"/>
          <w:color w:val="000000"/>
          <w:lang w:val="sr-Cyrl-BA"/>
        </w:rPr>
        <w:t xml:space="preserve"> КМ</w:t>
      </w:r>
    </w:p>
    <w:p w:rsidR="00073C01" w:rsidRPr="004A6C0E" w:rsidRDefault="00073C01" w:rsidP="00073C01">
      <w:pPr>
        <w:numPr>
          <w:ilvl w:val="1"/>
          <w:numId w:val="21"/>
        </w:numPr>
        <w:autoSpaceDE w:val="0"/>
        <w:autoSpaceDN w:val="0"/>
        <w:adjustRightInd w:val="0"/>
        <w:spacing w:before="60"/>
        <w:rPr>
          <w:rFonts w:ascii="Times New Roman" w:hAnsi="Times New Roman"/>
          <w:color w:val="000000"/>
          <w:u w:val="single"/>
          <w:lang w:val="sr-Cyrl-BA"/>
        </w:rPr>
      </w:pPr>
      <w:r w:rsidRPr="004A6C0E">
        <w:rPr>
          <w:rFonts w:ascii="Times New Roman" w:hAnsi="Times New Roman"/>
          <w:color w:val="000000"/>
          <w:u w:val="single"/>
          <w:lang w:val="sr-Cyrl-BA"/>
        </w:rPr>
        <w:t>Остали</w:t>
      </w:r>
      <w:r w:rsidRPr="004A6C0E">
        <w:rPr>
          <w:rFonts w:ascii="Times New Roman" w:hAnsi="Times New Roman"/>
          <w:color w:val="000000"/>
          <w:u w:val="single"/>
          <w:lang w:val="sr-Cyrl-CS"/>
        </w:rPr>
        <w:t xml:space="preserve"> </w:t>
      </w:r>
      <w:r w:rsidRPr="004A6C0E">
        <w:rPr>
          <w:rFonts w:ascii="Times New Roman" w:hAnsi="Times New Roman"/>
          <w:color w:val="000000"/>
          <w:u w:val="single"/>
          <w:lang w:val="sr-Cyrl-BA"/>
        </w:rPr>
        <w:t>текући  расходи:</w:t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  <w:t xml:space="preserve">         </w:t>
      </w:r>
      <w:r w:rsidR="00756B7B">
        <w:rPr>
          <w:rFonts w:ascii="Times New Roman" w:hAnsi="Times New Roman"/>
          <w:color w:val="000000"/>
          <w:u w:val="single"/>
        </w:rPr>
        <w:t xml:space="preserve">             </w:t>
      </w:r>
      <w:r w:rsidR="00EB3DFF" w:rsidRPr="004A6C0E">
        <w:rPr>
          <w:rFonts w:ascii="Times New Roman" w:hAnsi="Times New Roman"/>
          <w:color w:val="000000"/>
          <w:u w:val="single"/>
          <w:lang w:val="sr-Cyrl-CS"/>
        </w:rPr>
        <w:t>308</w:t>
      </w:r>
      <w:r w:rsidRPr="004A6C0E">
        <w:rPr>
          <w:rFonts w:ascii="Times New Roman" w:hAnsi="Times New Roman"/>
          <w:color w:val="000000"/>
          <w:u w:val="single"/>
          <w:lang w:val="sr-Cyrl-CS"/>
        </w:rPr>
        <w:t>.250</w:t>
      </w:r>
      <w:r w:rsidRPr="004A6C0E">
        <w:rPr>
          <w:rFonts w:ascii="Times New Roman" w:hAnsi="Times New Roman"/>
          <w:color w:val="000000"/>
          <w:u w:val="single"/>
          <w:lang w:val="sr-Cyrl-BA"/>
        </w:rPr>
        <w:t>,00</w:t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  <w:t>КМ</w:t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</w:r>
    </w:p>
    <w:p w:rsidR="00073C01" w:rsidRPr="004A6C0E" w:rsidRDefault="00073C01" w:rsidP="00073C01">
      <w:pPr>
        <w:autoSpaceDE w:val="0"/>
        <w:autoSpaceDN w:val="0"/>
        <w:adjustRightInd w:val="0"/>
        <w:spacing w:before="60"/>
        <w:ind w:left="720"/>
        <w:rPr>
          <w:rFonts w:ascii="Times New Roman" w:hAnsi="Times New Roman"/>
          <w:b/>
          <w:bCs/>
          <w:color w:val="000000"/>
          <w:lang w:val="sr-Cyrl-BA"/>
        </w:rPr>
      </w:pPr>
    </w:p>
    <w:p w:rsidR="00073C01" w:rsidRPr="004A6C0E" w:rsidRDefault="00073C01" w:rsidP="00073C01">
      <w:pPr>
        <w:numPr>
          <w:ilvl w:val="0"/>
          <w:numId w:val="21"/>
        </w:numPr>
        <w:autoSpaceDE w:val="0"/>
        <w:autoSpaceDN w:val="0"/>
        <w:adjustRightInd w:val="0"/>
        <w:spacing w:before="60"/>
        <w:rPr>
          <w:rFonts w:ascii="Times New Roman" w:hAnsi="Times New Roman"/>
          <w:color w:val="000000"/>
          <w:u w:val="single"/>
          <w:lang w:val="sr-Cyrl-BA"/>
        </w:rPr>
      </w:pPr>
      <w:r w:rsidRPr="004A6C0E">
        <w:rPr>
          <w:rFonts w:ascii="Times New Roman" w:hAnsi="Times New Roman"/>
          <w:b/>
          <w:bCs/>
          <w:color w:val="000000"/>
          <w:lang w:val="sr-Cyrl-BA"/>
        </w:rPr>
        <w:t>КАПИТАЛНИ РАСХОДИ:</w:t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  <w:t xml:space="preserve">         </w:t>
      </w:r>
      <w:r w:rsidR="00001A9E">
        <w:rPr>
          <w:rFonts w:ascii="Times New Roman" w:hAnsi="Times New Roman"/>
          <w:b/>
          <w:bCs/>
          <w:color w:val="000000"/>
        </w:rPr>
        <w:t xml:space="preserve">   </w:t>
      </w:r>
      <w:r w:rsidR="00EB3DFF" w:rsidRPr="004A6C0E">
        <w:rPr>
          <w:rFonts w:ascii="Times New Roman" w:hAnsi="Times New Roman"/>
          <w:b/>
          <w:bCs/>
          <w:color w:val="000000"/>
          <w:lang w:val="sr-Cyrl-CS"/>
        </w:rPr>
        <w:t>9</w:t>
      </w:r>
      <w:r w:rsidRPr="004A6C0E">
        <w:rPr>
          <w:rFonts w:ascii="Times New Roman" w:hAnsi="Times New Roman"/>
          <w:b/>
          <w:bCs/>
          <w:color w:val="000000"/>
          <w:lang w:val="sr-Cyrl-BA"/>
        </w:rPr>
        <w:t>0.000,00</w:t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  <w:t>КМ</w:t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</w:r>
      <w:r w:rsidRPr="004A6C0E">
        <w:rPr>
          <w:rFonts w:ascii="Times New Roman" w:hAnsi="Times New Roman"/>
          <w:b/>
          <w:bCs/>
          <w:color w:val="000000"/>
          <w:lang w:val="sr-Cyrl-BA"/>
        </w:rPr>
        <w:tab/>
      </w:r>
    </w:p>
    <w:p w:rsidR="00073C01" w:rsidRPr="004A6C0E" w:rsidRDefault="00073C01" w:rsidP="00073C01">
      <w:pPr>
        <w:numPr>
          <w:ilvl w:val="1"/>
          <w:numId w:val="21"/>
        </w:numPr>
        <w:autoSpaceDE w:val="0"/>
        <w:autoSpaceDN w:val="0"/>
        <w:adjustRightInd w:val="0"/>
        <w:spacing w:before="60"/>
        <w:rPr>
          <w:rFonts w:ascii="Times New Roman" w:hAnsi="Times New Roman"/>
          <w:color w:val="000000"/>
          <w:lang w:val="sr-Cyrl-BA"/>
        </w:rPr>
      </w:pPr>
      <w:r w:rsidRPr="004A6C0E">
        <w:rPr>
          <w:rFonts w:ascii="Times New Roman" w:hAnsi="Times New Roman"/>
          <w:color w:val="000000"/>
          <w:lang w:val="sr-Cyrl-BA"/>
        </w:rPr>
        <w:t>Стратешко програмски приоритети:</w:t>
      </w:r>
      <w:r w:rsidRPr="004A6C0E">
        <w:rPr>
          <w:rFonts w:ascii="Times New Roman" w:hAnsi="Times New Roman"/>
          <w:color w:val="000000"/>
          <w:lang w:val="sr-Cyrl-BA"/>
        </w:rPr>
        <w:tab/>
        <w:t xml:space="preserve">         </w:t>
      </w:r>
      <w:r w:rsidRPr="004A6C0E">
        <w:rPr>
          <w:rFonts w:ascii="Times New Roman" w:hAnsi="Times New Roman"/>
          <w:color w:val="000000"/>
          <w:lang w:val="sr-Cyrl-CS"/>
        </w:rPr>
        <w:t xml:space="preserve">  </w:t>
      </w:r>
      <w:r w:rsidR="00756B7B">
        <w:rPr>
          <w:rFonts w:ascii="Times New Roman" w:hAnsi="Times New Roman"/>
          <w:color w:val="000000"/>
        </w:rPr>
        <w:t xml:space="preserve">          </w:t>
      </w:r>
      <w:r w:rsidR="00001A9E">
        <w:rPr>
          <w:rFonts w:ascii="Times New Roman" w:hAnsi="Times New Roman"/>
          <w:color w:val="000000"/>
        </w:rPr>
        <w:t xml:space="preserve">   </w:t>
      </w:r>
      <w:r w:rsidR="00EB3DFF" w:rsidRPr="004A6C0E">
        <w:rPr>
          <w:rFonts w:ascii="Times New Roman" w:hAnsi="Times New Roman"/>
          <w:color w:val="000000"/>
          <w:lang w:val="sr-Cyrl-CS"/>
        </w:rPr>
        <w:t>4</w:t>
      </w:r>
      <w:r w:rsidRPr="004A6C0E">
        <w:rPr>
          <w:rFonts w:ascii="Times New Roman" w:hAnsi="Times New Roman"/>
          <w:color w:val="000000"/>
          <w:lang w:val="sr-Cyrl-BA"/>
        </w:rPr>
        <w:t xml:space="preserve">0.000,00 </w:t>
      </w:r>
      <w:r w:rsidRPr="004A6C0E">
        <w:rPr>
          <w:rFonts w:ascii="Times New Roman" w:hAnsi="Times New Roman"/>
          <w:color w:val="000000"/>
          <w:lang w:val="sr-Cyrl-BA"/>
        </w:rPr>
        <w:tab/>
        <w:t>КМ</w:t>
      </w:r>
    </w:p>
    <w:p w:rsidR="00073C01" w:rsidRPr="004A6C0E" w:rsidRDefault="00073C01" w:rsidP="00073C01">
      <w:pPr>
        <w:numPr>
          <w:ilvl w:val="1"/>
          <w:numId w:val="21"/>
        </w:numPr>
        <w:autoSpaceDE w:val="0"/>
        <w:autoSpaceDN w:val="0"/>
        <w:adjustRightInd w:val="0"/>
        <w:spacing w:before="60"/>
        <w:rPr>
          <w:rFonts w:ascii="Times New Roman" w:hAnsi="Times New Roman"/>
          <w:color w:val="000000"/>
          <w:u w:val="single"/>
          <w:lang w:val="sr-Cyrl-BA"/>
        </w:rPr>
      </w:pPr>
      <w:r w:rsidRPr="004A6C0E">
        <w:rPr>
          <w:rFonts w:ascii="Times New Roman" w:hAnsi="Times New Roman"/>
          <w:color w:val="000000"/>
          <w:u w:val="single"/>
          <w:lang w:val="sr-Cyrl-BA"/>
        </w:rPr>
        <w:t>Остали капитални расходи:</w:t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</w:r>
      <w:r w:rsidR="00756B7B">
        <w:rPr>
          <w:rFonts w:ascii="Times New Roman" w:hAnsi="Times New Roman"/>
          <w:color w:val="000000"/>
          <w:u w:val="single"/>
        </w:rPr>
        <w:t xml:space="preserve">                     </w:t>
      </w:r>
      <w:r w:rsidR="00001A9E">
        <w:rPr>
          <w:rFonts w:ascii="Times New Roman" w:hAnsi="Times New Roman"/>
          <w:color w:val="000000"/>
          <w:u w:val="single"/>
        </w:rPr>
        <w:t xml:space="preserve">   </w:t>
      </w:r>
      <w:r w:rsidR="00EB3DFF" w:rsidRPr="004A6C0E">
        <w:rPr>
          <w:rFonts w:ascii="Times New Roman" w:hAnsi="Times New Roman"/>
          <w:color w:val="000000"/>
          <w:u w:val="single"/>
          <w:lang w:val="sr-Cyrl-CS"/>
        </w:rPr>
        <w:t>5</w:t>
      </w:r>
      <w:r w:rsidRPr="004A6C0E">
        <w:rPr>
          <w:rFonts w:ascii="Times New Roman" w:hAnsi="Times New Roman"/>
          <w:color w:val="000000"/>
          <w:u w:val="single"/>
          <w:lang w:val="sr-Cyrl-BA"/>
        </w:rPr>
        <w:t>0.000,00</w:t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  <w:t>КМ</w:t>
      </w:r>
      <w:r w:rsidRPr="004A6C0E">
        <w:rPr>
          <w:rFonts w:ascii="Times New Roman" w:hAnsi="Times New Roman"/>
          <w:color w:val="000000"/>
          <w:u w:val="single"/>
          <w:lang w:val="sr-Cyrl-BA"/>
        </w:rPr>
        <w:tab/>
      </w:r>
    </w:p>
    <w:p w:rsidR="00073C01" w:rsidRPr="004A6C0E" w:rsidRDefault="00073C01" w:rsidP="00073C01">
      <w:pPr>
        <w:numPr>
          <w:ilvl w:val="0"/>
          <w:numId w:val="21"/>
        </w:num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lang w:val="sr-Cyrl-BA"/>
        </w:rPr>
        <w:sectPr w:rsidR="00073C01" w:rsidRPr="004A6C0E" w:rsidSect="000B4379">
          <w:type w:val="continuous"/>
          <w:pgSz w:w="16834" w:h="11909" w:orient="landscape"/>
          <w:pgMar w:top="360" w:right="4144" w:bottom="900" w:left="1440" w:header="720" w:footer="720" w:gutter="0"/>
          <w:cols w:space="708"/>
        </w:sectPr>
      </w:pPr>
      <w:r w:rsidRPr="004A6C0E">
        <w:rPr>
          <w:rFonts w:ascii="Times New Roman" w:hAnsi="Times New Roman"/>
          <w:b/>
          <w:bCs/>
          <w:color w:val="000000"/>
          <w:lang w:val="sr-Cyrl-BA"/>
        </w:rPr>
        <w:t xml:space="preserve">УКУПНА БУЏЕТСКА СРЕДСТВА ОДЈЕЉЕЊА:    </w:t>
      </w:r>
      <w:r w:rsidR="00756B7B">
        <w:rPr>
          <w:rFonts w:ascii="Times New Roman" w:hAnsi="Times New Roman"/>
          <w:b/>
          <w:bCs/>
          <w:color w:val="000000"/>
        </w:rPr>
        <w:t xml:space="preserve">        </w:t>
      </w:r>
      <w:r w:rsidR="00001A9E">
        <w:rPr>
          <w:rFonts w:ascii="Times New Roman" w:hAnsi="Times New Roman"/>
          <w:b/>
          <w:bCs/>
          <w:color w:val="000000"/>
        </w:rPr>
        <w:t xml:space="preserve">   </w:t>
      </w:r>
      <w:r w:rsidRPr="004A6C0E">
        <w:rPr>
          <w:rFonts w:ascii="Times New Roman" w:hAnsi="Times New Roman"/>
          <w:b/>
          <w:bCs/>
          <w:color w:val="000000"/>
          <w:lang w:val="sr-Cyrl-CS"/>
        </w:rPr>
        <w:t>45</w:t>
      </w:r>
      <w:r w:rsidR="00D1639C" w:rsidRPr="004A6C0E">
        <w:rPr>
          <w:rFonts w:ascii="Times New Roman" w:hAnsi="Times New Roman"/>
          <w:b/>
          <w:bCs/>
          <w:color w:val="000000"/>
          <w:lang w:val="sr-Cyrl-CS"/>
        </w:rPr>
        <w:t>8</w:t>
      </w:r>
      <w:r w:rsidRPr="004A6C0E">
        <w:rPr>
          <w:rFonts w:ascii="Times New Roman" w:hAnsi="Times New Roman"/>
          <w:b/>
          <w:bCs/>
          <w:color w:val="000000"/>
          <w:lang w:val="sr-Cyrl-CS"/>
        </w:rPr>
        <w:t>.250,</w:t>
      </w:r>
      <w:r w:rsidRPr="004A6C0E">
        <w:rPr>
          <w:rFonts w:ascii="Times New Roman" w:hAnsi="Times New Roman"/>
          <w:b/>
          <w:bCs/>
          <w:color w:val="000000"/>
          <w:lang w:val="sr-Cyrl-BA"/>
        </w:rPr>
        <w:t xml:space="preserve">00  </w:t>
      </w:r>
      <w:r w:rsidR="00756B7B">
        <w:rPr>
          <w:rFonts w:ascii="Times New Roman" w:hAnsi="Times New Roman"/>
          <w:b/>
          <w:bCs/>
          <w:color w:val="000000"/>
        </w:rPr>
        <w:t xml:space="preserve">      </w:t>
      </w:r>
      <w:r w:rsidRPr="004A6C0E">
        <w:rPr>
          <w:rFonts w:ascii="Times New Roman" w:hAnsi="Times New Roman"/>
          <w:b/>
          <w:bCs/>
          <w:color w:val="000000"/>
          <w:lang w:val="sr-Cyrl-BA"/>
        </w:rPr>
        <w:t>КМ</w:t>
      </w:r>
    </w:p>
    <w:p w:rsidR="00073C01" w:rsidRPr="004A6C0E" w:rsidRDefault="00073C01" w:rsidP="00073C01">
      <w:pPr>
        <w:rPr>
          <w:rFonts w:ascii="Times New Roman" w:hAnsi="Times New Roman"/>
          <w:lang w:val="sr-Cyrl-CS"/>
        </w:rPr>
        <w:sectPr w:rsidR="00073C01" w:rsidRPr="004A6C0E">
          <w:type w:val="continuous"/>
          <w:pgSz w:w="16834" w:h="11909" w:orient="landscape"/>
          <w:pgMar w:top="1080" w:right="4144" w:bottom="1080" w:left="1440" w:header="720" w:footer="720" w:gutter="0"/>
          <w:cols w:space="708"/>
        </w:sectPr>
      </w:pPr>
    </w:p>
    <w:p w:rsidR="00073C01" w:rsidRPr="004A6C0E" w:rsidRDefault="00073C01" w:rsidP="00073C01">
      <w:pPr>
        <w:pStyle w:val="Heading1"/>
        <w:spacing w:before="60"/>
        <w:jc w:val="both"/>
        <w:rPr>
          <w:rFonts w:ascii="Times New Roman" w:hAnsi="Times New Roman"/>
          <w:sz w:val="20"/>
          <w:szCs w:val="20"/>
          <w:lang w:val="sr-Cyrl-CS"/>
        </w:rPr>
      </w:pPr>
      <w:bookmarkStart w:id="10" w:name="_Toc392755134"/>
      <w:r w:rsidRPr="004A6C0E">
        <w:rPr>
          <w:rFonts w:ascii="Times New Roman" w:hAnsi="Times New Roman"/>
          <w:sz w:val="20"/>
          <w:szCs w:val="20"/>
          <w:lang w:val="sr-Cyrl-BA"/>
        </w:rPr>
        <w:lastRenderedPageBreak/>
        <w:t>IV.Мјерење и извјештавање о успјешности рада Одјељења</w:t>
      </w:r>
      <w:r w:rsidRPr="004A6C0E">
        <w:rPr>
          <w:rFonts w:ascii="Times New Roman" w:hAnsi="Times New Roman"/>
          <w:sz w:val="20"/>
          <w:szCs w:val="20"/>
          <w:lang w:val="sr-Cyrl-CS"/>
        </w:rPr>
        <w:t xml:space="preserve"> за борачко-инвалидску и цивилну   </w:t>
      </w:r>
    </w:p>
    <w:p w:rsidR="00073C01" w:rsidRPr="004A6C0E" w:rsidRDefault="00073C01" w:rsidP="00073C01">
      <w:pPr>
        <w:pStyle w:val="Heading1"/>
        <w:spacing w:before="60"/>
        <w:jc w:val="both"/>
        <w:rPr>
          <w:rFonts w:ascii="Times New Roman" w:hAnsi="Times New Roman"/>
          <w:color w:val="FF0000"/>
          <w:sz w:val="20"/>
          <w:szCs w:val="20"/>
          <w:lang w:val="sr-Cyrl-BA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 xml:space="preserve">    заштиту</w:t>
      </w:r>
      <w:r w:rsidRPr="004A6C0E">
        <w:rPr>
          <w:rFonts w:ascii="Times New Roman" w:hAnsi="Times New Roman"/>
          <w:sz w:val="20"/>
          <w:szCs w:val="20"/>
          <w:lang w:val="sr-Cyrl-BA"/>
        </w:rPr>
        <w:t xml:space="preserve"> у 201</w:t>
      </w:r>
      <w:r w:rsidR="00DC6DBE" w:rsidRPr="004A6C0E">
        <w:rPr>
          <w:rFonts w:ascii="Times New Roman" w:hAnsi="Times New Roman"/>
          <w:sz w:val="20"/>
          <w:szCs w:val="20"/>
          <w:lang w:val="sr-Cyrl-CS"/>
        </w:rPr>
        <w:t>9</w:t>
      </w:r>
      <w:r w:rsidRPr="004A6C0E">
        <w:rPr>
          <w:rFonts w:ascii="Times New Roman" w:hAnsi="Times New Roman"/>
          <w:sz w:val="20"/>
          <w:szCs w:val="20"/>
          <w:lang w:val="sr-Cyrl-BA"/>
        </w:rPr>
        <w:t>. години</w:t>
      </w:r>
      <w:bookmarkEnd w:id="10"/>
    </w:p>
    <w:p w:rsidR="00073C01" w:rsidRPr="004A6C0E" w:rsidRDefault="00073C01" w:rsidP="00073C01">
      <w:pPr>
        <w:spacing w:before="60"/>
        <w:jc w:val="both"/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BA"/>
        </w:rPr>
        <w:t>Први корак у мјерењу извршења активности, остварених резултата и постигнутих ефеката, у односу на уложене ресурсе, јесте припрема овог плана Одјељења, којим се јасно прецизирају стратешки приоритети, редовне активности, временски оквир, показатељи успјешности, обавезе и одговорности за имплементацији пројеката на нивоу организационе јединице.</w:t>
      </w:r>
    </w:p>
    <w:p w:rsidR="00073C01" w:rsidRPr="004A6C0E" w:rsidRDefault="00073C01" w:rsidP="00073C01">
      <w:pPr>
        <w:spacing w:before="60"/>
        <w:jc w:val="both"/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BA"/>
        </w:rPr>
        <w:t xml:space="preserve">За праћење и вредновање извршења циљева и задатака и реализацију активности задужен је начелник Одјељења и његова основна улога је да верификује податке које током имплементације пројеката прикупљају и у алату за мониторинг (АПИС) уносе надлежни извршиоци. Сваки запослени је дужан да води свој реферат и прикупља податке </w:t>
      </w:r>
      <w:r w:rsidRPr="004A6C0E">
        <w:rPr>
          <w:rFonts w:ascii="Times New Roman" w:hAnsi="Times New Roman"/>
          <w:sz w:val="20"/>
          <w:szCs w:val="20"/>
          <w:lang w:val="sr-Cyrl-CS"/>
        </w:rPr>
        <w:t xml:space="preserve"> у писаном и електронском облику </w:t>
      </w:r>
      <w:r w:rsidRPr="004A6C0E">
        <w:rPr>
          <w:rFonts w:ascii="Times New Roman" w:hAnsi="Times New Roman"/>
          <w:sz w:val="20"/>
          <w:szCs w:val="20"/>
          <w:lang w:val="sr-Cyrl-BA"/>
        </w:rPr>
        <w:t>из своје области, из свих доступних извора</w:t>
      </w:r>
      <w:r w:rsidRPr="004A6C0E">
        <w:rPr>
          <w:rFonts w:ascii="Times New Roman" w:hAnsi="Times New Roman"/>
          <w:sz w:val="20"/>
          <w:szCs w:val="20"/>
          <w:lang w:val="sr-Cyrl-CS"/>
        </w:rPr>
        <w:t xml:space="preserve"> (ресорно Министарство, службе унутар Градске управе Града Бијељина,семинари,обуке, Републичка управа цивилне заштите и др.), као и непосредним контактом са нашим корисницима.</w:t>
      </w:r>
      <w:r w:rsidRPr="004A6C0E">
        <w:rPr>
          <w:rFonts w:ascii="Times New Roman" w:hAnsi="Times New Roman"/>
          <w:sz w:val="20"/>
          <w:szCs w:val="20"/>
          <w:lang w:val="sr-Cyrl-BA"/>
        </w:rPr>
        <w:t>Праћење се ради свакодневно, током реализације пројеката и редовних активности или периодично у зависности од захтјева самог пројекта или конкретне редовне активности, уз коришћење дефинисаног формата за праћење и оцјену. Сваки запослени који је задужен за један или више пројеката, дужан је да на мјесечном нивоу извјештава начелника Одјељења о напретку пројекта.</w:t>
      </w:r>
    </w:p>
    <w:p w:rsidR="00073C01" w:rsidRPr="004A6C0E" w:rsidRDefault="00073C01" w:rsidP="00073C01">
      <w:pPr>
        <w:jc w:val="both"/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BA"/>
        </w:rPr>
        <w:t>Начелник Одјељења дужан је да, у складу са дефинисаним календаром припрема извјештаје о имплементацији за начелника и Јединицу за управљање развојем, на кварталној основи (извјештај о напретку), као и за градоначелника, Скупштину града и Општински развојни тим (извјештај о постигнутим резултатима), једном годишње. Квартални извјештаји шефа Одсјека/начелника Одјељења треба да буду квалитативни и аналитични, са освртом на проблеме и препреке у раду, разлоге за евентуално кашњење, итд., са конкретним препорукама за унапријеђење. Годишњи извјештај, осим квантитативних података и анализе извршења, треба са садрже и осврт на испуњеност секторских циљева и редовних задатака Одјељења и остварење индикатора у односу на уложене ресурсе и очекиване резултате.</w:t>
      </w:r>
    </w:p>
    <w:p w:rsidR="00073C01" w:rsidRPr="004A6C0E" w:rsidRDefault="00073C01" w:rsidP="00073C01">
      <w:pPr>
        <w:jc w:val="both"/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BA"/>
        </w:rPr>
        <w:t>Начелник Одјељења ће за конкретне пројекте додјелити одговорност и задужења надлежним извршиоцима, који ће бити задужени за прикупљање квантитативних података о реализацији пројеката у формату АПИС и, када је то потребно, давање квалитативних коментара о току пројекта. Шеф Одсјека/начелник Одјељења ће на мјесечној основи проверавати унос података и пратити напредак сваког појединачног пројекта.</w:t>
      </w:r>
    </w:p>
    <w:p w:rsidR="00073C01" w:rsidRPr="004A6C0E" w:rsidRDefault="00073C01" w:rsidP="00073C01">
      <w:pPr>
        <w:jc w:val="both"/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BA"/>
        </w:rPr>
        <w:t xml:space="preserve">Табела у наставку приказује </w:t>
      </w:r>
      <w:r w:rsidRPr="004A6C0E">
        <w:rPr>
          <w:rFonts w:ascii="Times New Roman" w:hAnsi="Times New Roman"/>
          <w:sz w:val="20"/>
          <w:szCs w:val="20"/>
          <w:lang w:val="sr-Cyrl-CS"/>
        </w:rPr>
        <w:t>календар праћења реализације годишњег плана рада овог Одјељења</w:t>
      </w:r>
      <w:r w:rsidRPr="004A6C0E">
        <w:rPr>
          <w:rFonts w:ascii="Times New Roman" w:hAnsi="Times New Roman"/>
          <w:sz w:val="20"/>
          <w:szCs w:val="20"/>
          <w:lang w:val="sr-Cyrl-BA"/>
        </w:rPr>
        <w:t xml:space="preserve"> за мјерење учинка и успјешности Одјељења, са временским оквиром, односно, роковима, изворима података и начином праћења и вредновања:</w:t>
      </w:r>
    </w:p>
    <w:p w:rsidR="00073C01" w:rsidRPr="004A6C0E" w:rsidRDefault="00073C01" w:rsidP="00073C01">
      <w:pPr>
        <w:spacing w:before="120" w:after="240"/>
        <w:jc w:val="center"/>
        <w:rPr>
          <w:rFonts w:ascii="Times New Roman" w:hAnsi="Times New Roman"/>
          <w:b/>
          <w:bCs/>
          <w:sz w:val="20"/>
          <w:szCs w:val="20"/>
          <w:lang w:val="sr-Cyrl-CS"/>
        </w:rPr>
      </w:pPr>
      <w:r w:rsidRPr="004A6C0E">
        <w:rPr>
          <w:rFonts w:ascii="Times New Roman" w:hAnsi="Times New Roman"/>
          <w:b/>
          <w:bCs/>
          <w:sz w:val="20"/>
          <w:szCs w:val="20"/>
          <w:lang w:val="bs-Cyrl-BA"/>
        </w:rPr>
        <w:t xml:space="preserve">КАЛЕНДАР ПРАЋЕЊА РЕАЛИЗАЦИЈЕ ГОДИШЊЕГ ПЛАНА РАДА </w:t>
      </w:r>
      <w:r w:rsidRPr="004A6C0E">
        <w:rPr>
          <w:rFonts w:ascii="Times New Roman" w:hAnsi="Times New Roman"/>
          <w:b/>
          <w:sz w:val="20"/>
          <w:szCs w:val="20"/>
          <w:lang w:val="bs-Cyrl-BA"/>
        </w:rPr>
        <w:t xml:space="preserve">ОДЈЕЉЕЊА ЗА </w:t>
      </w:r>
      <w:r w:rsidRPr="004A6C0E">
        <w:rPr>
          <w:rFonts w:ascii="Times New Roman" w:hAnsi="Times New Roman"/>
          <w:b/>
          <w:sz w:val="20"/>
          <w:szCs w:val="20"/>
          <w:lang w:val="sr-Cyrl-CS"/>
        </w:rPr>
        <w:t>БОРАЧКО ИНВАЛИДСКУ И ЦИВИЛНУ ЗАШТИТУ</w:t>
      </w:r>
      <w:r w:rsidRPr="004A6C0E">
        <w:rPr>
          <w:rFonts w:ascii="Times New Roman" w:hAnsi="Times New Roman"/>
          <w:b/>
          <w:sz w:val="20"/>
          <w:szCs w:val="20"/>
          <w:lang w:val="bs-Cyrl-BA"/>
        </w:rPr>
        <w:t xml:space="preserve">  ГРАДА БИЈЕЉИНА</w:t>
      </w:r>
      <w:r w:rsidRPr="004A6C0E">
        <w:rPr>
          <w:rFonts w:ascii="Times New Roman" w:hAnsi="Times New Roman"/>
          <w:b/>
          <w:bCs/>
          <w:sz w:val="20"/>
          <w:szCs w:val="20"/>
          <w:lang w:val="bs-Cyrl-BA"/>
        </w:rPr>
        <w:t xml:space="preserve"> </w:t>
      </w:r>
    </w:p>
    <w:p w:rsidR="0055545F" w:rsidRPr="004A6C0E" w:rsidRDefault="0055545F" w:rsidP="0055545F">
      <w:pPr>
        <w:rPr>
          <w:rFonts w:ascii="Times New Roman" w:hAnsi="Times New Roman"/>
          <w:sz w:val="20"/>
          <w:szCs w:val="20"/>
          <w:lang w:val="bs-Cyrl-BA"/>
        </w:rPr>
        <w:sectPr w:rsidR="0055545F" w:rsidRPr="004A6C0E" w:rsidSect="00073C01">
          <w:pgSz w:w="11909" w:h="16834" w:code="9"/>
          <w:pgMar w:top="1440" w:right="1080" w:bottom="1440" w:left="1080" w:header="720" w:footer="720" w:gutter="0"/>
          <w:cols w:space="720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64"/>
        <w:gridCol w:w="1429"/>
        <w:gridCol w:w="2316"/>
        <w:gridCol w:w="1862"/>
      </w:tblGrid>
      <w:tr w:rsidR="00073C01" w:rsidRPr="004A6C0E">
        <w:tc>
          <w:tcPr>
            <w:tcW w:w="4464" w:type="dxa"/>
            <w:shd w:val="clear" w:color="auto" w:fill="C6D9F1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bookmarkStart w:id="11" w:name="_Toc378933122"/>
            <w:bookmarkStart w:id="12" w:name="_Toc378933123"/>
            <w:bookmarkStart w:id="13" w:name="_Toc378933124"/>
            <w:bookmarkStart w:id="14" w:name="_Toc378933125"/>
            <w:bookmarkEnd w:id="11"/>
            <w:bookmarkEnd w:id="12"/>
            <w:bookmarkEnd w:id="13"/>
            <w:bookmarkEnd w:id="14"/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lastRenderedPageBreak/>
              <w:t>АКТИВНОСТ</w:t>
            </w:r>
          </w:p>
        </w:tc>
        <w:tc>
          <w:tcPr>
            <w:tcW w:w="1429" w:type="dxa"/>
            <w:shd w:val="clear" w:color="auto" w:fill="C6D9F1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РОК</w:t>
            </w:r>
          </w:p>
        </w:tc>
        <w:tc>
          <w:tcPr>
            <w:tcW w:w="2316" w:type="dxa"/>
            <w:shd w:val="clear" w:color="auto" w:fill="C6D9F1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НОСИЛАЦ</w:t>
            </w:r>
          </w:p>
        </w:tc>
        <w:tc>
          <w:tcPr>
            <w:tcW w:w="1862" w:type="dxa"/>
            <w:shd w:val="clear" w:color="auto" w:fill="C6D9F1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НАПОМЕНА</w:t>
            </w:r>
          </w:p>
        </w:tc>
      </w:tr>
      <w:tr w:rsidR="00073C01" w:rsidRPr="004A6C0E">
        <w:tc>
          <w:tcPr>
            <w:tcW w:w="10071" w:type="dxa"/>
            <w:gridSpan w:val="4"/>
            <w:shd w:val="clear" w:color="auto" w:fill="DBE5F1"/>
          </w:tcPr>
          <w:p w:rsidR="00073C01" w:rsidRPr="004A6C0E" w:rsidRDefault="00073C01" w:rsidP="000B437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Припремне активности</w:t>
            </w:r>
          </w:p>
        </w:tc>
      </w:tr>
      <w:tr w:rsidR="00073C01" w:rsidRPr="004A6C0E">
        <w:tc>
          <w:tcPr>
            <w:tcW w:w="4464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Одржавање састанка са запосленим у Одјељењу ради упознавања запослених са Планом рада, приступу, организацији и ресурсима за спровођење плана</w:t>
            </w:r>
          </w:p>
        </w:tc>
        <w:tc>
          <w:tcPr>
            <w:tcW w:w="1429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јануар</w:t>
            </w:r>
          </w:p>
        </w:tc>
        <w:tc>
          <w:tcPr>
            <w:tcW w:w="2316" w:type="dxa"/>
            <w:vAlign w:val="center"/>
          </w:tcPr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 Начелник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</w:t>
            </w:r>
          </w:p>
        </w:tc>
        <w:tc>
          <w:tcPr>
            <w:tcW w:w="1862" w:type="dxa"/>
          </w:tcPr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Одређивање службеника који ће бити одговорни за прикупљање и евидентирање података о раду односно праћењу реализације Плана</w:t>
            </w:r>
          </w:p>
        </w:tc>
        <w:tc>
          <w:tcPr>
            <w:tcW w:w="1429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јануар</w:t>
            </w:r>
          </w:p>
        </w:tc>
        <w:tc>
          <w:tcPr>
            <w:tcW w:w="2316" w:type="dxa"/>
            <w:vAlign w:val="center"/>
          </w:tcPr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 Начелник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</w:t>
            </w:r>
          </w:p>
        </w:tc>
        <w:tc>
          <w:tcPr>
            <w:tcW w:w="1862" w:type="dxa"/>
          </w:tcPr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Прикупљање и обрада података</w:t>
            </w:r>
          </w:p>
        </w:tc>
        <w:tc>
          <w:tcPr>
            <w:tcW w:w="1429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свакодневно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Наташа Мастило, 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Зорица Тешановић, 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Зорица Беновић, 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Мирко Николић, 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Јока Чутурило,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Рада Дринић, 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Валентина Ристић, службеник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  шеф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Стана Максимовић,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технички секретар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Дејана Манојловић, 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Милисав Лакић, 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Младен Марић,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шеф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Миленко Петричевић,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Љубиша Лазић, 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Ненад Шубарић, службеник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Брано Грујичић, службеник</w:t>
            </w:r>
          </w:p>
          <w:p w:rsidR="00A51D1E" w:rsidRPr="004A6C0E" w:rsidRDefault="00A51D1E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Марија</w:t>
            </w:r>
            <w:r w:rsidR="000A7EF6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Поповић,</w:t>
            </w:r>
          </w:p>
          <w:p w:rsidR="000A7EF6" w:rsidRPr="004A6C0E" w:rsidRDefault="000A7EF6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службеник</w:t>
            </w:r>
          </w:p>
          <w:p w:rsidR="000A7EF6" w:rsidRPr="004A6C0E" w:rsidRDefault="000A7EF6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Бојана Трбић,</w:t>
            </w:r>
          </w:p>
          <w:p w:rsidR="000A7EF6" w:rsidRPr="0032165F" w:rsidRDefault="000A7EF6" w:rsidP="003216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службеник</w:t>
            </w:r>
          </w:p>
        </w:tc>
        <w:tc>
          <w:tcPr>
            <w:tcW w:w="1862" w:type="dxa"/>
          </w:tcPr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10071" w:type="dxa"/>
            <w:gridSpan w:val="4"/>
            <w:shd w:val="clear" w:color="auto" w:fill="DBE5F1"/>
          </w:tcPr>
          <w:p w:rsidR="00073C01" w:rsidRPr="004A6C0E" w:rsidRDefault="00073C01" w:rsidP="000B437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lastRenderedPageBreak/>
              <w:t>МЈЕСЕЧНО</w:t>
            </w: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Контрола уношења података и праћење сваког појединачног пројекта</w:t>
            </w:r>
          </w:p>
        </w:tc>
        <w:tc>
          <w:tcPr>
            <w:tcW w:w="1429" w:type="dxa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Крај месеца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Ристић/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лужбеници који буду одређени од стране непосредног руководиоца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Редовни административни послови и стратешко-програмски послови</w:t>
            </w: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План рада и Извјештај о реализацији плана рада</w:t>
            </w: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  <w:tc>
          <w:tcPr>
            <w:tcW w:w="1429" w:type="dxa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До 5. наредног мјесеца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Зорица Беновић,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лужбеник/</w:t>
            </w:r>
          </w:p>
          <w:p w:rsidR="000A7EF6" w:rsidRPr="004A6C0E" w:rsidRDefault="000A7EF6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Марија Поповић,</w:t>
            </w:r>
          </w:p>
          <w:p w:rsidR="000A7EF6" w:rsidRPr="004A6C0E" w:rsidRDefault="000A7EF6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службеник/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4D6C48" w:rsidRPr="004A6C0E">
        <w:tc>
          <w:tcPr>
            <w:tcW w:w="4464" w:type="dxa"/>
          </w:tcPr>
          <w:p w:rsidR="004D6C48" w:rsidRPr="002763CB" w:rsidRDefault="004D6C48" w:rsidP="00694B63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BA"/>
              </w:rPr>
              <w:t>Прикупљање података, процјена ризика</w:t>
            </w:r>
            <w:r w:rsidR="00694B63" w:rsidRPr="002763CB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и анализа резултата управљања ризицима (идентификација, процјена, предузете активности, ефекти, посљедице)</w:t>
            </w:r>
          </w:p>
        </w:tc>
        <w:tc>
          <w:tcPr>
            <w:tcW w:w="1429" w:type="dxa"/>
          </w:tcPr>
          <w:p w:rsidR="004D6C48" w:rsidRPr="002763CB" w:rsidRDefault="00694B6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>до 5. наредног мјесеца</w:t>
            </w:r>
          </w:p>
        </w:tc>
        <w:tc>
          <w:tcPr>
            <w:tcW w:w="2316" w:type="dxa"/>
            <w:vAlign w:val="center"/>
          </w:tcPr>
          <w:p w:rsidR="00694B63" w:rsidRPr="002763CB" w:rsidRDefault="00694B63" w:rsidP="00694B63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694B63" w:rsidRPr="002763CB" w:rsidRDefault="00694B63" w:rsidP="00694B63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Одјељења/</w:t>
            </w:r>
          </w:p>
          <w:p w:rsidR="00694B63" w:rsidRPr="002763CB" w:rsidRDefault="00694B63" w:rsidP="00694B63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694B63" w:rsidRPr="002763CB" w:rsidRDefault="00694B63" w:rsidP="00694B63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шеф  Одсјека/</w:t>
            </w:r>
          </w:p>
          <w:p w:rsidR="00694B63" w:rsidRPr="002763CB" w:rsidRDefault="00694B63" w:rsidP="00694B63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694B63" w:rsidRPr="002763CB" w:rsidRDefault="00694B63" w:rsidP="00694B63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шеф  Одсјека/</w:t>
            </w:r>
          </w:p>
          <w:p w:rsidR="004D6C48" w:rsidRPr="002763CB" w:rsidRDefault="00694B6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запослени власници ризика</w:t>
            </w:r>
          </w:p>
        </w:tc>
        <w:tc>
          <w:tcPr>
            <w:tcW w:w="1862" w:type="dxa"/>
            <w:vAlign w:val="center"/>
          </w:tcPr>
          <w:p w:rsidR="004D6C48" w:rsidRPr="004A6C0E" w:rsidRDefault="00694B63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>Шефови одсјека обезбеђују прикупљање подата</w:t>
            </w:r>
            <w:r w:rsidR="00553B21"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>ка, разма</w:t>
            </w:r>
            <w:r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>трање на редовном састанку Одјељења</w:t>
            </w:r>
            <w:r w:rsidR="00C9412B"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 xml:space="preserve"> уз обезбеђење записа</w:t>
            </w:r>
          </w:p>
        </w:tc>
      </w:tr>
      <w:tr w:rsidR="00073C01" w:rsidRPr="004A6C0E">
        <w:tc>
          <w:tcPr>
            <w:tcW w:w="10071" w:type="dxa"/>
            <w:gridSpan w:val="4"/>
            <w:shd w:val="clear" w:color="auto" w:fill="DBE5F1"/>
          </w:tcPr>
          <w:p w:rsidR="00073C01" w:rsidRPr="004A6C0E" w:rsidRDefault="00073C01" w:rsidP="000B437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val="bs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КВАРТАЛНО</w:t>
            </w: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Извјештај о реализацији плана рада</w:t>
            </w: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  <w:tc>
          <w:tcPr>
            <w:tcW w:w="1429" w:type="dxa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Истеком квартала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</w:t>
            </w:r>
            <w:r w:rsidR="00BC01D3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елник О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Извјештај о мониторингу коришћења средстава за набавке</w:t>
            </w:r>
          </w:p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  <w:tc>
          <w:tcPr>
            <w:tcW w:w="1429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Истеком квартала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еф  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Валентина Ристић, службеник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Извјештај о мониторингу коришћења средстава за субвенције, грантове, социјалне и друге дознаке из буџета Града  </w:t>
            </w:r>
          </w:p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  <w:tc>
          <w:tcPr>
            <w:tcW w:w="1429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Истеком квартала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Валентина Ристић, службеник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Јавне набавке</w:t>
            </w:r>
          </w:p>
        </w:tc>
        <w:tc>
          <w:tcPr>
            <w:tcW w:w="1429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Предвиђен планом јавних набавки</w:t>
            </w:r>
          </w:p>
        </w:tc>
        <w:tc>
          <w:tcPr>
            <w:tcW w:w="2316" w:type="dxa"/>
            <w:vAlign w:val="center"/>
          </w:tcPr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 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дјељења,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</w:t>
            </w:r>
          </w:p>
          <w:p w:rsidR="00073C01" w:rsidRPr="004A6C0E" w:rsidRDefault="000403F6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073C01" w:rsidRPr="002763CB" w:rsidRDefault="000403F6" w:rsidP="002763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Одсјека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10071" w:type="dxa"/>
            <w:gridSpan w:val="4"/>
            <w:shd w:val="clear" w:color="auto" w:fill="DBE5F1"/>
          </w:tcPr>
          <w:p w:rsidR="00073C01" w:rsidRPr="004A6C0E" w:rsidRDefault="00073C01" w:rsidP="000B437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lang w:val="bs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ПОЛУГОДИШЊЕ</w:t>
            </w: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Извјештај о реализацији плана рада</w:t>
            </w: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  <w:tc>
          <w:tcPr>
            <w:tcW w:w="1429" w:type="dxa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Истеком полугодишта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еф  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 w:rsidTr="00404268">
        <w:trPr>
          <w:trHeight w:val="593"/>
        </w:trPr>
        <w:tc>
          <w:tcPr>
            <w:tcW w:w="4464" w:type="dxa"/>
          </w:tcPr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Контрола интерног ревизора</w:t>
            </w:r>
          </w:p>
        </w:tc>
        <w:tc>
          <w:tcPr>
            <w:tcW w:w="1429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Истеком полугодишта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2763CB" w:rsidRDefault="00BC01D3" w:rsidP="002763C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10071" w:type="dxa"/>
            <w:gridSpan w:val="4"/>
            <w:shd w:val="clear" w:color="auto" w:fill="DBE5F1"/>
          </w:tcPr>
          <w:p w:rsidR="00073C01" w:rsidRPr="004A6C0E" w:rsidRDefault="00073C01" w:rsidP="000B437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ГОДИШЊЕ</w:t>
            </w: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Листа оцјене добављача</w:t>
            </w:r>
          </w:p>
        </w:tc>
        <w:tc>
          <w:tcPr>
            <w:tcW w:w="1429" w:type="dxa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Крај текуће године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Жељка Грујичић, </w:t>
            </w:r>
            <w:r w:rsidR="00BC01D3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шеф О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План јавних набавки</w:t>
            </w:r>
          </w:p>
        </w:tc>
        <w:tc>
          <w:tcPr>
            <w:tcW w:w="1429" w:type="dxa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До 20. јануара наредне године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Жељка Грујичић, </w:t>
            </w:r>
            <w:r w:rsidR="00BC01D3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шеф О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Нацрт и план рада и Извјештај о реализацији плана рада</w:t>
            </w:r>
          </w:p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  <w:tc>
          <w:tcPr>
            <w:tcW w:w="1429" w:type="dxa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Истеком текуће године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еф 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Зорица Беновић,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лужбеник/</w:t>
            </w:r>
          </w:p>
          <w:p w:rsidR="006617C7" w:rsidRPr="004A6C0E" w:rsidRDefault="006617C7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Марија Поповић,</w:t>
            </w:r>
          </w:p>
          <w:p w:rsidR="006617C7" w:rsidRPr="004A6C0E" w:rsidRDefault="006617C7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Службеник/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Израда извјештаја о реализацији планова рада Одсјека за цивилну заштиту за Републичку управу цивилне заштите</w:t>
            </w:r>
          </w:p>
        </w:tc>
        <w:tc>
          <w:tcPr>
            <w:tcW w:w="1429" w:type="dxa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Истеком текуће године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Драго Ристић,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дсјека/ 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Извјешај о раду Одјељења за борачко-инвалидску и цивилну заштиту</w:t>
            </w:r>
          </w:p>
        </w:tc>
        <w:tc>
          <w:tcPr>
            <w:tcW w:w="1429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Фебруар наредне године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Валентина Ристић, 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службеник 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073C01" w:rsidRPr="004A6C0E">
        <w:tc>
          <w:tcPr>
            <w:tcW w:w="4464" w:type="dxa"/>
          </w:tcPr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Информација о стању права борачко-инвалидске заштите</w:t>
            </w:r>
          </w:p>
        </w:tc>
        <w:tc>
          <w:tcPr>
            <w:tcW w:w="1429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Мај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наредне године</w:t>
            </w:r>
          </w:p>
        </w:tc>
        <w:tc>
          <w:tcPr>
            <w:tcW w:w="2316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дјељења/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073C01" w:rsidRPr="004A6C0E" w:rsidRDefault="00BC01D3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шеф  О</w:t>
            </w:r>
            <w:r w:rsidR="00073C01"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дсјека/</w:t>
            </w: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Валентина Ристић, службеник </w:t>
            </w:r>
          </w:p>
        </w:tc>
        <w:tc>
          <w:tcPr>
            <w:tcW w:w="1862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  <w:tr w:rsidR="00553B21" w:rsidRPr="002763CB">
        <w:tc>
          <w:tcPr>
            <w:tcW w:w="4464" w:type="dxa"/>
          </w:tcPr>
          <w:p w:rsidR="00553B21" w:rsidRPr="002763CB" w:rsidRDefault="00553B2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Израда и разматрање извјештаја и процјена управљања ризцима у процесима у Одјељењу</w:t>
            </w:r>
          </w:p>
        </w:tc>
        <w:tc>
          <w:tcPr>
            <w:tcW w:w="1429" w:type="dxa"/>
            <w:vAlign w:val="center"/>
          </w:tcPr>
          <w:p w:rsidR="00553B21" w:rsidRPr="002763CB" w:rsidRDefault="00553B2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јануар наредне године</w:t>
            </w:r>
          </w:p>
        </w:tc>
        <w:tc>
          <w:tcPr>
            <w:tcW w:w="2316" w:type="dxa"/>
            <w:vAlign w:val="center"/>
          </w:tcPr>
          <w:p w:rsidR="00553B21" w:rsidRPr="002763CB" w:rsidRDefault="00553B21" w:rsidP="00553B2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Радомир Марјановић,</w:t>
            </w:r>
          </w:p>
          <w:p w:rsidR="00553B21" w:rsidRPr="002763CB" w:rsidRDefault="00553B21" w:rsidP="00553B2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Начелник Одјељења/</w:t>
            </w:r>
          </w:p>
          <w:p w:rsidR="00553B21" w:rsidRPr="002763CB" w:rsidRDefault="00553B21" w:rsidP="00553B2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Жељка Грујичић,</w:t>
            </w:r>
          </w:p>
          <w:p w:rsidR="00553B21" w:rsidRPr="002763CB" w:rsidRDefault="00553B21" w:rsidP="00553B2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шеф  Одсјека/</w:t>
            </w:r>
          </w:p>
          <w:p w:rsidR="00553B21" w:rsidRPr="002763CB" w:rsidRDefault="00553B21" w:rsidP="00553B2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Драго Ристић,</w:t>
            </w:r>
          </w:p>
          <w:p w:rsidR="00553B21" w:rsidRPr="002763CB" w:rsidRDefault="00553B21" w:rsidP="00553B2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sr-Cyrl-CS"/>
              </w:rPr>
              <w:t>шеф  Одсјека/</w:t>
            </w:r>
          </w:p>
          <w:p w:rsidR="00553B21" w:rsidRPr="002763CB" w:rsidRDefault="00553B2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62" w:type="dxa"/>
            <w:vAlign w:val="center"/>
          </w:tcPr>
          <w:p w:rsidR="00553B21" w:rsidRPr="002763CB" w:rsidRDefault="00C9412B" w:rsidP="00E6673E">
            <w:pPr>
              <w:jc w:val="center"/>
              <w:rPr>
                <w:rFonts w:ascii="Times New Roman" w:hAnsi="Times New Roman"/>
                <w:sz w:val="20"/>
                <w:szCs w:val="20"/>
                <w:lang w:val="bs-Cyrl-BA"/>
              </w:rPr>
            </w:pPr>
            <w:r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>Начелник Одјељења обезбеђује израду И</w:t>
            </w:r>
            <w:r w:rsidR="00E6673E"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>звјештаја, разм</w:t>
            </w:r>
            <w:r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>атрање на редовном</w:t>
            </w:r>
            <w:r w:rsidR="00E6673E"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 xml:space="preserve"> </w:t>
            </w:r>
            <w:r w:rsidRPr="002763CB">
              <w:rPr>
                <w:rFonts w:ascii="Times New Roman" w:hAnsi="Times New Roman"/>
                <w:sz w:val="20"/>
                <w:szCs w:val="20"/>
                <w:lang w:val="bs-Cyrl-BA"/>
              </w:rPr>
              <w:t>састанку Одјељења</w:t>
            </w:r>
          </w:p>
        </w:tc>
      </w:tr>
      <w:tr w:rsidR="00073C01" w:rsidRPr="004A6C0E">
        <w:tc>
          <w:tcPr>
            <w:tcW w:w="10071" w:type="dxa"/>
            <w:gridSpan w:val="4"/>
            <w:shd w:val="clear" w:color="auto" w:fill="DBE5F1"/>
          </w:tcPr>
          <w:p w:rsidR="00073C01" w:rsidRPr="004A6C0E" w:rsidRDefault="00073C01" w:rsidP="000B4379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4A6C0E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Упутства/забиљешке/закључци у вези са организовањем процеса праћења (за све актере праћења)</w:t>
            </w:r>
            <w:r w:rsidRPr="004A6C0E">
              <w:rPr>
                <w:rStyle w:val="FootnoteReference"/>
                <w:rFonts w:ascii="Times New Roman" w:hAnsi="Times New Roman"/>
                <w:b/>
                <w:bCs/>
                <w:lang w:val="bs-Cyrl-BA"/>
              </w:rPr>
              <w:footnoteReference w:id="2"/>
            </w:r>
          </w:p>
        </w:tc>
      </w:tr>
    </w:tbl>
    <w:p w:rsidR="00073C01" w:rsidRPr="004A6C0E" w:rsidRDefault="00073C01" w:rsidP="00073C01">
      <w:pPr>
        <w:jc w:val="both"/>
        <w:rPr>
          <w:rFonts w:ascii="Times New Roman" w:hAnsi="Times New Roman"/>
          <w:sz w:val="20"/>
          <w:szCs w:val="20"/>
          <w:lang w:val="sr-Latn-CS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>Да би се пројекти и задаци систематски извршавали, неопходно је да  начелник  и шеф одјељења за сваког запосленог дефинише индивидуалне радне циљеве, са јасно дефинисаним активностима, наведеним појединачним обавезама и одговорностима, укључујући и улогу у процесу праћења и вредновања.</w:t>
      </w:r>
    </w:p>
    <w:p w:rsidR="00073C01" w:rsidRPr="004A6C0E" w:rsidRDefault="00073C01" w:rsidP="00073C01">
      <w:pPr>
        <w:jc w:val="both"/>
        <w:rPr>
          <w:rFonts w:ascii="Times New Roman" w:hAnsi="Times New Roman"/>
          <w:sz w:val="20"/>
          <w:szCs w:val="20"/>
          <w:lang w:val="sr-Latn-CS"/>
        </w:rPr>
      </w:pPr>
    </w:p>
    <w:p w:rsidR="00073C01" w:rsidRPr="004A6C0E" w:rsidRDefault="00073C01" w:rsidP="00073C01">
      <w:pPr>
        <w:pStyle w:val="Heading1"/>
        <w:spacing w:before="60"/>
        <w:jc w:val="both"/>
        <w:rPr>
          <w:rFonts w:ascii="Times New Roman" w:hAnsi="Times New Roman"/>
          <w:sz w:val="20"/>
          <w:szCs w:val="20"/>
          <w:lang w:val="sr-Cyrl-BA"/>
        </w:rPr>
      </w:pPr>
      <w:r w:rsidRPr="004A6C0E">
        <w:rPr>
          <w:rFonts w:ascii="Times New Roman" w:hAnsi="Times New Roman"/>
          <w:sz w:val="20"/>
          <w:szCs w:val="20"/>
          <w:lang w:val="sr-Cyrl-BA"/>
        </w:rPr>
        <w:t xml:space="preserve">V. </w:t>
      </w:r>
      <w:bookmarkStart w:id="15" w:name="_Toc392755011"/>
      <w:r w:rsidRPr="004A6C0E">
        <w:rPr>
          <w:rFonts w:ascii="Times New Roman" w:hAnsi="Times New Roman"/>
          <w:sz w:val="20"/>
          <w:szCs w:val="20"/>
          <w:lang w:val="sr-Cyrl-CS"/>
        </w:rPr>
        <w:t>Р</w:t>
      </w:r>
      <w:r w:rsidRPr="004A6C0E">
        <w:rPr>
          <w:rFonts w:ascii="Times New Roman" w:hAnsi="Times New Roman"/>
          <w:sz w:val="20"/>
          <w:szCs w:val="20"/>
          <w:lang w:val="sr-Cyrl-BA"/>
        </w:rPr>
        <w:t>есурси Одјељења</w:t>
      </w:r>
      <w:bookmarkEnd w:id="15"/>
      <w:r w:rsidRPr="004A6C0E">
        <w:rPr>
          <w:rFonts w:ascii="Times New Roman" w:hAnsi="Times New Roman"/>
          <w:sz w:val="20"/>
          <w:szCs w:val="20"/>
          <w:lang w:val="sr-Cyrl-BA"/>
        </w:rPr>
        <w:t xml:space="preserve"> </w:t>
      </w:r>
    </w:p>
    <w:p w:rsidR="00073C01" w:rsidRPr="004A6C0E" w:rsidRDefault="00073C01" w:rsidP="00073C01">
      <w:pPr>
        <w:rPr>
          <w:rFonts w:ascii="Times New Roman" w:hAnsi="Times New Roman"/>
          <w:b/>
          <w:color w:val="345A8A"/>
          <w:sz w:val="20"/>
          <w:szCs w:val="20"/>
          <w:lang w:val="sr-Cyrl-BA"/>
        </w:rPr>
      </w:pPr>
      <w:r w:rsidRPr="004A6C0E">
        <w:rPr>
          <w:rFonts w:ascii="Times New Roman" w:hAnsi="Times New Roman"/>
          <w:b/>
          <w:color w:val="345A8A"/>
          <w:sz w:val="20"/>
          <w:szCs w:val="20"/>
          <w:lang w:val="sr-Cyrl-BA"/>
        </w:rPr>
        <w:t>1. Људски ресурси</w:t>
      </w:r>
    </w:p>
    <w:p w:rsidR="00073C01" w:rsidRPr="004A6C0E" w:rsidRDefault="00073C01" w:rsidP="00073C01">
      <w:pPr>
        <w:rPr>
          <w:rFonts w:ascii="Times New Roman" w:hAnsi="Times New Roman"/>
          <w:b/>
          <w:color w:val="345A8A"/>
          <w:sz w:val="20"/>
          <w:szCs w:val="20"/>
          <w:lang w:val="sr-Cyrl-BA"/>
        </w:rPr>
      </w:pPr>
      <w:r w:rsidRPr="004A6C0E">
        <w:rPr>
          <w:rFonts w:ascii="Times New Roman" w:hAnsi="Times New Roman"/>
          <w:b/>
          <w:color w:val="345A8A"/>
          <w:sz w:val="20"/>
          <w:szCs w:val="20"/>
          <w:lang w:val="sr-Cyrl-BA"/>
        </w:rPr>
        <w:t>1.1 . Постојећи људски ресурси и потребе за новим радним мјестима</w:t>
      </w:r>
    </w:p>
    <w:p w:rsidR="00073C01" w:rsidRPr="004A6C0E" w:rsidRDefault="00073C01" w:rsidP="00073C01">
      <w:pPr>
        <w:rPr>
          <w:rFonts w:ascii="Times New Roman" w:hAnsi="Times New Roman"/>
          <w:b/>
          <w:color w:val="345A8A"/>
          <w:sz w:val="20"/>
          <w:szCs w:val="20"/>
          <w:lang w:val="sr-Cyrl-BA"/>
        </w:rPr>
      </w:pPr>
    </w:p>
    <w:p w:rsidR="000A7EF6" w:rsidRDefault="00073C01" w:rsidP="000A7EF6">
      <w:pPr>
        <w:rPr>
          <w:rFonts w:ascii="Times New Roman" w:hAnsi="Times New Roman"/>
          <w:sz w:val="20"/>
          <w:szCs w:val="20"/>
          <w:lang w:val="sr-Cyrl-BA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>Одјељење за борачко-инвалидску и цивилну заштиту располаже са стручним, високо образованим кадровима</w:t>
      </w:r>
      <w:r w:rsidRPr="004A6C0E">
        <w:rPr>
          <w:rFonts w:ascii="Times New Roman" w:hAnsi="Times New Roman"/>
          <w:sz w:val="20"/>
          <w:szCs w:val="20"/>
          <w:lang w:val="sr-Latn-CS"/>
        </w:rPr>
        <w:t>.</w:t>
      </w:r>
      <w:r w:rsidRPr="004A6C0E">
        <w:rPr>
          <w:rFonts w:ascii="Times New Roman" w:hAnsi="Times New Roman"/>
          <w:sz w:val="20"/>
          <w:szCs w:val="20"/>
          <w:lang w:val="sr-Cyrl-CS"/>
        </w:rPr>
        <w:t xml:space="preserve"> Сви запослени  (</w:t>
      </w:r>
      <w:r w:rsidR="00F209A2" w:rsidRPr="004A6C0E">
        <w:rPr>
          <w:rFonts w:ascii="Times New Roman" w:hAnsi="Times New Roman"/>
          <w:sz w:val="20"/>
          <w:szCs w:val="20"/>
          <w:lang w:val="sr-Cyrl-CS"/>
        </w:rPr>
        <w:t>21</w:t>
      </w:r>
      <w:r w:rsidRPr="004A6C0E">
        <w:rPr>
          <w:rFonts w:ascii="Times New Roman" w:hAnsi="Times New Roman"/>
          <w:sz w:val="20"/>
          <w:szCs w:val="20"/>
          <w:lang w:val="sr-Cyrl-CS"/>
        </w:rPr>
        <w:t xml:space="preserve">) имају одговарајућу стручну спрему, у складу са систематизацијом  радних мјеста у Градској управи. Скоро да је равномјеран број мушкараца и жена , уз поштовање   принципа родне равноправности.  </w:t>
      </w:r>
      <w:r w:rsidR="000A7EF6" w:rsidRPr="004A6C0E">
        <w:rPr>
          <w:rFonts w:ascii="Times New Roman" w:hAnsi="Times New Roman"/>
          <w:sz w:val="20"/>
          <w:szCs w:val="20"/>
          <w:lang w:val="sr-Cyrl-BA"/>
        </w:rPr>
        <w:t>Одсјек за цивилну заштиту има шест запослених радника  и  једног радника запосленог на одређено вријеме, с обзиром на добру квалификациону структуру и искуство у обављању послова из ове области успјешно се могу обавити плански као и додатни послови у случају потребе.  У односу на систематизацију непопуњено је једно радно мјесто на оперативно-планским пословима.</w:t>
      </w:r>
    </w:p>
    <w:p w:rsidR="00744C71" w:rsidRPr="004A6C0E" w:rsidRDefault="00744C71" w:rsidP="000A7EF6">
      <w:pPr>
        <w:rPr>
          <w:rFonts w:ascii="Times New Roman" w:hAnsi="Times New Roman"/>
          <w:sz w:val="20"/>
          <w:szCs w:val="20"/>
          <w:lang w:val="sr-Cyrl-BA"/>
        </w:rPr>
      </w:pPr>
    </w:p>
    <w:p w:rsidR="00073C01" w:rsidRDefault="00073C01" w:rsidP="00073C01">
      <w:pPr>
        <w:jc w:val="both"/>
        <w:rPr>
          <w:rFonts w:ascii="Times New Roman" w:hAnsi="Times New Roman"/>
          <w:sz w:val="20"/>
          <w:szCs w:val="20"/>
          <w:lang w:val="sr-Cyrl-BA"/>
        </w:rPr>
      </w:pPr>
      <w:r w:rsidRPr="004A6C0E">
        <w:rPr>
          <w:rFonts w:ascii="Times New Roman" w:hAnsi="Times New Roman"/>
          <w:sz w:val="20"/>
          <w:szCs w:val="20"/>
          <w:lang w:val="sr-Cyrl-BA"/>
        </w:rPr>
        <w:t>Табела у наставку даје преглед структуре запослених према стручној спреми и полу:</w:t>
      </w:r>
      <w:bookmarkStart w:id="16" w:name="_GoBack"/>
      <w:bookmarkEnd w:id="16"/>
    </w:p>
    <w:p w:rsidR="00744C71" w:rsidRPr="004A6C0E" w:rsidRDefault="00744C71" w:rsidP="00073C01">
      <w:pPr>
        <w:jc w:val="both"/>
        <w:rPr>
          <w:rFonts w:ascii="Times New Roman" w:hAnsi="Times New Roman"/>
          <w:sz w:val="20"/>
          <w:szCs w:val="20"/>
          <w:lang w:val="sr-Cyrl-B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86"/>
        <w:gridCol w:w="1448"/>
        <w:gridCol w:w="1530"/>
        <w:gridCol w:w="1620"/>
      </w:tblGrid>
      <w:tr w:rsidR="00073C01" w:rsidRPr="004A6C0E">
        <w:trPr>
          <w:trHeight w:val="341"/>
          <w:jc w:val="center"/>
        </w:trPr>
        <w:tc>
          <w:tcPr>
            <w:tcW w:w="2334" w:type="dxa"/>
            <w:gridSpan w:val="2"/>
            <w:vMerge w:val="restart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Структура запослених по стручној спреми</w:t>
            </w:r>
          </w:p>
        </w:tc>
        <w:tc>
          <w:tcPr>
            <w:tcW w:w="3150" w:type="dxa"/>
            <w:gridSpan w:val="2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Структура запослених по полу</w:t>
            </w:r>
          </w:p>
        </w:tc>
      </w:tr>
      <w:tr w:rsidR="00073C01" w:rsidRPr="004A6C0E">
        <w:trPr>
          <w:trHeight w:val="404"/>
          <w:jc w:val="center"/>
        </w:trPr>
        <w:tc>
          <w:tcPr>
            <w:tcW w:w="2334" w:type="dxa"/>
            <w:gridSpan w:val="2"/>
            <w:vMerge/>
            <w:vAlign w:val="center"/>
          </w:tcPr>
          <w:p w:rsidR="00073C01" w:rsidRPr="004A6C0E" w:rsidRDefault="00073C01" w:rsidP="000B4379">
            <w:pPr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1530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Мушки</w:t>
            </w:r>
          </w:p>
        </w:tc>
        <w:tc>
          <w:tcPr>
            <w:tcW w:w="1620" w:type="dxa"/>
            <w:vAlign w:val="center"/>
          </w:tcPr>
          <w:p w:rsidR="00073C01" w:rsidRPr="004A6C0E" w:rsidRDefault="00073C01" w:rsidP="000B4379">
            <w:pPr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Женских</w:t>
            </w:r>
          </w:p>
        </w:tc>
      </w:tr>
      <w:tr w:rsidR="00073C01" w:rsidRPr="004A6C0E">
        <w:trPr>
          <w:trHeight w:val="350"/>
          <w:jc w:val="center"/>
        </w:trPr>
        <w:tc>
          <w:tcPr>
            <w:tcW w:w="886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ВСС </w:t>
            </w:r>
          </w:p>
        </w:tc>
        <w:tc>
          <w:tcPr>
            <w:tcW w:w="1448" w:type="dxa"/>
            <w:vAlign w:val="center"/>
          </w:tcPr>
          <w:p w:rsidR="00073C01" w:rsidRPr="004A6C0E" w:rsidRDefault="00F209A2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11</w:t>
            </w:r>
          </w:p>
        </w:tc>
        <w:tc>
          <w:tcPr>
            <w:tcW w:w="1530" w:type="dxa"/>
            <w:vAlign w:val="center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7</w:t>
            </w:r>
          </w:p>
        </w:tc>
        <w:tc>
          <w:tcPr>
            <w:tcW w:w="1620" w:type="dxa"/>
            <w:vAlign w:val="center"/>
          </w:tcPr>
          <w:p w:rsidR="00073C01" w:rsidRPr="004A6C0E" w:rsidRDefault="00F209A2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4</w:t>
            </w:r>
          </w:p>
        </w:tc>
      </w:tr>
      <w:tr w:rsidR="00073C01" w:rsidRPr="004A6C0E">
        <w:trPr>
          <w:trHeight w:val="260"/>
          <w:jc w:val="center"/>
        </w:trPr>
        <w:tc>
          <w:tcPr>
            <w:tcW w:w="886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ВШ</w:t>
            </w: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</w:p>
        </w:tc>
        <w:tc>
          <w:tcPr>
            <w:tcW w:w="1448" w:type="dxa"/>
            <w:vAlign w:val="center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4</w:t>
            </w:r>
          </w:p>
        </w:tc>
        <w:tc>
          <w:tcPr>
            <w:tcW w:w="1530" w:type="dxa"/>
            <w:vAlign w:val="center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1</w:t>
            </w:r>
          </w:p>
        </w:tc>
        <w:tc>
          <w:tcPr>
            <w:tcW w:w="1620" w:type="dxa"/>
            <w:vAlign w:val="center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3</w:t>
            </w:r>
          </w:p>
        </w:tc>
      </w:tr>
      <w:tr w:rsidR="00073C01" w:rsidRPr="004A6C0E">
        <w:trPr>
          <w:trHeight w:val="296"/>
          <w:jc w:val="center"/>
        </w:trPr>
        <w:tc>
          <w:tcPr>
            <w:tcW w:w="886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ССС</w:t>
            </w:r>
          </w:p>
        </w:tc>
        <w:tc>
          <w:tcPr>
            <w:tcW w:w="1448" w:type="dxa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6</w:t>
            </w:r>
          </w:p>
        </w:tc>
        <w:tc>
          <w:tcPr>
            <w:tcW w:w="1530" w:type="dxa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2</w:t>
            </w:r>
          </w:p>
        </w:tc>
        <w:tc>
          <w:tcPr>
            <w:tcW w:w="1620" w:type="dxa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4</w:t>
            </w:r>
          </w:p>
        </w:tc>
      </w:tr>
      <w:tr w:rsidR="00073C01" w:rsidRPr="004A6C0E">
        <w:trPr>
          <w:trHeight w:val="242"/>
          <w:jc w:val="center"/>
        </w:trPr>
        <w:tc>
          <w:tcPr>
            <w:tcW w:w="886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ВКВ -</w:t>
            </w:r>
          </w:p>
        </w:tc>
        <w:tc>
          <w:tcPr>
            <w:tcW w:w="1448" w:type="dxa"/>
            <w:vAlign w:val="center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BA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 w:eastAsia="hr-HR"/>
              </w:rPr>
              <w:t>-</w:t>
            </w:r>
          </w:p>
        </w:tc>
        <w:tc>
          <w:tcPr>
            <w:tcW w:w="1530" w:type="dxa"/>
            <w:vAlign w:val="center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BA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 w:eastAsia="hr-HR"/>
              </w:rPr>
              <w:t> -</w:t>
            </w:r>
          </w:p>
        </w:tc>
        <w:tc>
          <w:tcPr>
            <w:tcW w:w="1620" w:type="dxa"/>
            <w:vAlign w:val="center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BA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 w:eastAsia="hr-HR"/>
              </w:rPr>
              <w:t>- </w:t>
            </w:r>
          </w:p>
        </w:tc>
      </w:tr>
      <w:tr w:rsidR="00073C01" w:rsidRPr="004A6C0E">
        <w:trPr>
          <w:trHeight w:val="242"/>
          <w:jc w:val="center"/>
        </w:trPr>
        <w:tc>
          <w:tcPr>
            <w:tcW w:w="886" w:type="dxa"/>
            <w:vAlign w:val="center"/>
          </w:tcPr>
          <w:p w:rsidR="00073C01" w:rsidRPr="004A6C0E" w:rsidRDefault="00073C01" w:rsidP="000B4379">
            <w:pPr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448" w:type="dxa"/>
            <w:vAlign w:val="center"/>
          </w:tcPr>
          <w:p w:rsidR="00073C01" w:rsidRPr="004A6C0E" w:rsidRDefault="00F209A2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21</w:t>
            </w:r>
          </w:p>
        </w:tc>
        <w:tc>
          <w:tcPr>
            <w:tcW w:w="1530" w:type="dxa"/>
            <w:vAlign w:val="center"/>
          </w:tcPr>
          <w:p w:rsidR="00073C01" w:rsidRPr="004A6C0E" w:rsidRDefault="00073C01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10</w:t>
            </w:r>
          </w:p>
        </w:tc>
        <w:tc>
          <w:tcPr>
            <w:tcW w:w="1620" w:type="dxa"/>
            <w:vAlign w:val="center"/>
          </w:tcPr>
          <w:p w:rsidR="00073C01" w:rsidRPr="004A6C0E" w:rsidRDefault="00F209A2" w:rsidP="000B437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  <w:lang w:val="sr-Cyrl-CS" w:eastAsia="hr-HR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 w:eastAsia="hr-HR"/>
              </w:rPr>
              <w:t>11</w:t>
            </w:r>
          </w:p>
        </w:tc>
      </w:tr>
    </w:tbl>
    <w:p w:rsidR="00073C01" w:rsidRPr="004A6C0E" w:rsidRDefault="00073C01" w:rsidP="00073C01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</w:p>
    <w:p w:rsidR="00744C71" w:rsidRDefault="00744C71" w:rsidP="00073C01">
      <w:pPr>
        <w:rPr>
          <w:rFonts w:ascii="Times New Roman" w:hAnsi="Times New Roman"/>
          <w:b/>
          <w:color w:val="345A8A"/>
          <w:sz w:val="20"/>
          <w:szCs w:val="20"/>
          <w:lang w:val="sr-Cyrl-BA"/>
        </w:rPr>
      </w:pPr>
    </w:p>
    <w:p w:rsidR="00744C71" w:rsidRDefault="00744C71" w:rsidP="00073C01">
      <w:pPr>
        <w:rPr>
          <w:rFonts w:ascii="Times New Roman" w:hAnsi="Times New Roman"/>
          <w:b/>
          <w:color w:val="345A8A"/>
          <w:sz w:val="20"/>
          <w:szCs w:val="20"/>
        </w:rPr>
      </w:pPr>
    </w:p>
    <w:p w:rsidR="002763CB" w:rsidRDefault="002763CB" w:rsidP="00073C01">
      <w:pPr>
        <w:rPr>
          <w:rFonts w:ascii="Times New Roman" w:hAnsi="Times New Roman"/>
          <w:b/>
          <w:color w:val="345A8A"/>
          <w:sz w:val="20"/>
          <w:szCs w:val="20"/>
        </w:rPr>
      </w:pPr>
    </w:p>
    <w:p w:rsidR="0032165F" w:rsidRDefault="0032165F" w:rsidP="00073C01">
      <w:pPr>
        <w:rPr>
          <w:rFonts w:ascii="Times New Roman" w:hAnsi="Times New Roman"/>
          <w:b/>
          <w:color w:val="345A8A"/>
          <w:sz w:val="20"/>
          <w:szCs w:val="20"/>
        </w:rPr>
      </w:pPr>
    </w:p>
    <w:p w:rsidR="0032165F" w:rsidRDefault="0032165F" w:rsidP="00073C01">
      <w:pPr>
        <w:rPr>
          <w:rFonts w:ascii="Times New Roman" w:hAnsi="Times New Roman"/>
          <w:b/>
          <w:color w:val="345A8A"/>
          <w:sz w:val="20"/>
          <w:szCs w:val="20"/>
        </w:rPr>
      </w:pPr>
    </w:p>
    <w:p w:rsidR="0032165F" w:rsidRDefault="0032165F" w:rsidP="00073C01">
      <w:pPr>
        <w:rPr>
          <w:rFonts w:ascii="Times New Roman" w:hAnsi="Times New Roman"/>
          <w:b/>
          <w:color w:val="345A8A"/>
          <w:sz w:val="20"/>
          <w:szCs w:val="20"/>
        </w:rPr>
      </w:pPr>
    </w:p>
    <w:p w:rsidR="0032165F" w:rsidRDefault="0032165F" w:rsidP="00073C01">
      <w:pPr>
        <w:rPr>
          <w:rFonts w:ascii="Times New Roman" w:hAnsi="Times New Roman"/>
          <w:b/>
          <w:color w:val="345A8A"/>
          <w:sz w:val="20"/>
          <w:szCs w:val="20"/>
        </w:rPr>
      </w:pPr>
    </w:p>
    <w:p w:rsidR="0032165F" w:rsidRPr="002763CB" w:rsidRDefault="0032165F" w:rsidP="00073C01">
      <w:pPr>
        <w:rPr>
          <w:rFonts w:ascii="Times New Roman" w:hAnsi="Times New Roman"/>
          <w:b/>
          <w:color w:val="345A8A"/>
          <w:sz w:val="20"/>
          <w:szCs w:val="20"/>
        </w:rPr>
      </w:pPr>
    </w:p>
    <w:p w:rsidR="00C06BB6" w:rsidRDefault="00C06BB6" w:rsidP="00073C01">
      <w:pPr>
        <w:rPr>
          <w:rFonts w:ascii="Times New Roman" w:hAnsi="Times New Roman"/>
          <w:b/>
          <w:color w:val="345A8A"/>
          <w:sz w:val="20"/>
          <w:szCs w:val="20"/>
        </w:rPr>
      </w:pPr>
    </w:p>
    <w:p w:rsidR="00C06BB6" w:rsidRDefault="00C06BB6" w:rsidP="00073C01">
      <w:pPr>
        <w:rPr>
          <w:rFonts w:ascii="Times New Roman" w:hAnsi="Times New Roman"/>
          <w:b/>
          <w:color w:val="345A8A"/>
          <w:sz w:val="20"/>
          <w:szCs w:val="20"/>
        </w:rPr>
      </w:pPr>
    </w:p>
    <w:p w:rsidR="00073C01" w:rsidRPr="004A6C0E" w:rsidRDefault="00073C01" w:rsidP="00073C01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  <w:r w:rsidRPr="004A6C0E">
        <w:rPr>
          <w:rFonts w:ascii="Times New Roman" w:hAnsi="Times New Roman"/>
          <w:b/>
          <w:color w:val="345A8A"/>
          <w:sz w:val="20"/>
          <w:szCs w:val="20"/>
          <w:lang w:val="sr-Cyrl-BA"/>
        </w:rPr>
        <w:lastRenderedPageBreak/>
        <w:t>1.2. Потребе за усавршавањем запослених</w:t>
      </w:r>
    </w:p>
    <w:p w:rsidR="00073C01" w:rsidRPr="004A6C0E" w:rsidRDefault="00073C01" w:rsidP="00073C01">
      <w:pPr>
        <w:rPr>
          <w:rFonts w:ascii="Times New Roman" w:hAnsi="Times New Roman"/>
          <w:b/>
          <w:color w:val="345A8A"/>
          <w:sz w:val="20"/>
          <w:szCs w:val="20"/>
          <w:lang w:val="sr-Cyrl-BA"/>
        </w:rPr>
      </w:pPr>
      <w:r w:rsidRPr="004A6C0E">
        <w:rPr>
          <w:rFonts w:ascii="Times New Roman" w:hAnsi="Times New Roman"/>
          <w:vanish/>
          <w:sz w:val="20"/>
          <w:szCs w:val="20"/>
          <w:lang w:val="sr-Cyrl-BA"/>
        </w:rPr>
        <w:t xml:space="preserve">Tabeljuopcinska...vanjemne za pracenje projekatane strategije: a redovna zaduženja i </w:t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  <w:r w:rsidRPr="004A6C0E">
        <w:rPr>
          <w:rFonts w:ascii="Times New Roman" w:hAnsi="Times New Roman"/>
          <w:vanish/>
          <w:sz w:val="20"/>
          <w:szCs w:val="20"/>
          <w:lang w:val="sr-Cyrl-BA"/>
        </w:rPr>
        <w:pgNum/>
      </w:r>
    </w:p>
    <w:p w:rsidR="00073C01" w:rsidRPr="004A6C0E" w:rsidRDefault="00073C01" w:rsidP="00073C01">
      <w:pPr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 xml:space="preserve">Када су у питању потребе за стручним усавршавањем запослених потребна су  редовна савјетовања и  семинари  која организују надлежна Министарства. </w:t>
      </w:r>
    </w:p>
    <w:tbl>
      <w:tblPr>
        <w:tblW w:w="99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99"/>
        <w:gridCol w:w="1439"/>
        <w:gridCol w:w="2027"/>
      </w:tblGrid>
      <w:tr w:rsidR="00073C01" w:rsidRPr="004A6C0E">
        <w:trPr>
          <w:trHeight w:val="755"/>
        </w:trPr>
        <w:tc>
          <w:tcPr>
            <w:tcW w:w="6499" w:type="dxa"/>
            <w:vAlign w:val="center"/>
          </w:tcPr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Потребе за усавршавањем по кључним темама</w:t>
            </w:r>
          </w:p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1439" w:type="dxa"/>
            <w:vAlign w:val="center"/>
          </w:tcPr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Број</w:t>
            </w:r>
          </w:p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полазника</w:t>
            </w:r>
          </w:p>
        </w:tc>
        <w:tc>
          <w:tcPr>
            <w:tcW w:w="2027" w:type="dxa"/>
            <w:vAlign w:val="center"/>
          </w:tcPr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Интерне/екстерне обуке</w:t>
            </w:r>
          </w:p>
        </w:tc>
      </w:tr>
      <w:tr w:rsidR="00073C01" w:rsidRPr="004A6C0E">
        <w:tc>
          <w:tcPr>
            <w:tcW w:w="6499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Припрема пројеката</w:t>
            </w:r>
          </w:p>
        </w:tc>
        <w:tc>
          <w:tcPr>
            <w:tcW w:w="1439" w:type="dxa"/>
          </w:tcPr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027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Интерна обука</w:t>
            </w:r>
          </w:p>
        </w:tc>
      </w:tr>
      <w:tr w:rsidR="00073C01" w:rsidRPr="004A6C0E">
        <w:tc>
          <w:tcPr>
            <w:tcW w:w="6499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Управљање пројектним циклусом</w:t>
            </w:r>
          </w:p>
        </w:tc>
        <w:tc>
          <w:tcPr>
            <w:tcW w:w="1439" w:type="dxa"/>
          </w:tcPr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2027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Интерна</w:t>
            </w: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обука</w:t>
            </w:r>
          </w:p>
        </w:tc>
      </w:tr>
      <w:tr w:rsidR="00073C01" w:rsidRPr="004A6C0E">
        <w:tc>
          <w:tcPr>
            <w:tcW w:w="6499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Енглески језик</w:t>
            </w:r>
          </w:p>
        </w:tc>
        <w:tc>
          <w:tcPr>
            <w:tcW w:w="1439" w:type="dxa"/>
          </w:tcPr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2027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Екстерна обука</w:t>
            </w:r>
          </w:p>
        </w:tc>
      </w:tr>
      <w:tr w:rsidR="00073C01" w:rsidRPr="004A6C0E">
        <w:tc>
          <w:tcPr>
            <w:tcW w:w="6499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Редовна саветовања која организују надлежна министарства</w:t>
            </w:r>
          </w:p>
        </w:tc>
        <w:tc>
          <w:tcPr>
            <w:tcW w:w="1439" w:type="dxa"/>
          </w:tcPr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2027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Екстерна обука</w:t>
            </w:r>
          </w:p>
        </w:tc>
      </w:tr>
      <w:tr w:rsidR="00073C01" w:rsidRPr="004A6C0E">
        <w:tc>
          <w:tcPr>
            <w:tcW w:w="6499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Функционисање цивилне заштите у ванредним ситуацијама</w:t>
            </w:r>
          </w:p>
        </w:tc>
        <w:tc>
          <w:tcPr>
            <w:tcW w:w="1439" w:type="dxa"/>
          </w:tcPr>
          <w:p w:rsidR="00073C01" w:rsidRPr="004A6C0E" w:rsidRDefault="00073C01" w:rsidP="000B4379">
            <w:pPr>
              <w:spacing w:before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2027" w:type="dxa"/>
          </w:tcPr>
          <w:p w:rsidR="00073C01" w:rsidRPr="004A6C0E" w:rsidRDefault="00073C01" w:rsidP="000B4379">
            <w:pPr>
              <w:spacing w:before="60"/>
              <w:jc w:val="both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 w:rsidRPr="004A6C0E">
              <w:rPr>
                <w:rFonts w:ascii="Times New Roman" w:hAnsi="Times New Roman"/>
                <w:sz w:val="20"/>
                <w:szCs w:val="20"/>
                <w:lang w:val="sr-Cyrl-BA"/>
              </w:rPr>
              <w:t>Екстерна обука</w:t>
            </w:r>
          </w:p>
        </w:tc>
      </w:tr>
    </w:tbl>
    <w:p w:rsidR="00073C01" w:rsidRPr="004A6C0E" w:rsidRDefault="00073C01" w:rsidP="00073C01">
      <w:pPr>
        <w:rPr>
          <w:rFonts w:ascii="Times New Roman" w:hAnsi="Times New Roman"/>
          <w:sz w:val="20"/>
          <w:szCs w:val="20"/>
          <w:lang w:val="sr-Cyrl-CS"/>
        </w:rPr>
      </w:pPr>
    </w:p>
    <w:p w:rsidR="00BC01D3" w:rsidRPr="004A6C0E" w:rsidRDefault="00BC01D3" w:rsidP="00073C01">
      <w:pPr>
        <w:rPr>
          <w:rFonts w:ascii="Times New Roman" w:hAnsi="Times New Roman"/>
          <w:sz w:val="20"/>
          <w:szCs w:val="20"/>
          <w:lang w:val="sr-Cyrl-CS"/>
        </w:rPr>
      </w:pPr>
    </w:p>
    <w:p w:rsidR="00073C01" w:rsidRPr="004A6C0E" w:rsidRDefault="00073C01" w:rsidP="00073C01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  <w:r w:rsidRPr="004A6C0E">
        <w:rPr>
          <w:rFonts w:ascii="Times New Roman" w:hAnsi="Times New Roman"/>
          <w:b/>
          <w:color w:val="345A8A"/>
          <w:sz w:val="20"/>
          <w:szCs w:val="20"/>
          <w:lang w:val="sr-Cyrl-BA"/>
        </w:rPr>
        <w:t>2. Материјални ресурси и услови радне средине</w:t>
      </w:r>
    </w:p>
    <w:p w:rsidR="00BC01D3" w:rsidRPr="004A6C0E" w:rsidRDefault="00073C01" w:rsidP="00073C01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  <w:r w:rsidRPr="004A6C0E">
        <w:rPr>
          <w:rFonts w:ascii="Times New Roman" w:hAnsi="Times New Roman"/>
          <w:b/>
          <w:color w:val="345A8A"/>
          <w:sz w:val="20"/>
          <w:szCs w:val="20"/>
          <w:lang w:val="sr-Cyrl-BA"/>
        </w:rPr>
        <w:t>2.1. Материјални ресурси и ИТ</w:t>
      </w:r>
    </w:p>
    <w:p w:rsidR="00073C01" w:rsidRPr="004A6C0E" w:rsidRDefault="00073C01" w:rsidP="00BC01D3">
      <w:pPr>
        <w:jc w:val="both"/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>Одјељење за борачко-инвалидску и цивилну заштиту опремљено  је са 1</w:t>
      </w:r>
      <w:r w:rsidR="00CD5E45" w:rsidRPr="004A6C0E">
        <w:rPr>
          <w:rFonts w:ascii="Times New Roman" w:hAnsi="Times New Roman"/>
          <w:sz w:val="20"/>
          <w:szCs w:val="20"/>
          <w:lang w:val="sr-Cyrl-CS"/>
        </w:rPr>
        <w:t>7</w:t>
      </w:r>
      <w:r w:rsidRPr="004A6C0E">
        <w:rPr>
          <w:rFonts w:ascii="Times New Roman" w:hAnsi="Times New Roman"/>
          <w:sz w:val="20"/>
          <w:szCs w:val="20"/>
          <w:lang w:val="sr-Cyrl-CS"/>
        </w:rPr>
        <w:t xml:space="preserve"> рачунара, 14 штампача               (6 штампача са фотокопирањем од којих </w:t>
      </w:r>
      <w:r w:rsidR="00CD5E45" w:rsidRPr="004A6C0E">
        <w:rPr>
          <w:rFonts w:ascii="Times New Roman" w:hAnsi="Times New Roman"/>
          <w:sz w:val="20"/>
          <w:szCs w:val="20"/>
          <w:lang w:val="sr-Cyrl-CS"/>
        </w:rPr>
        <w:t>један</w:t>
      </w:r>
      <w:r w:rsidRPr="004A6C0E">
        <w:rPr>
          <w:rFonts w:ascii="Times New Roman" w:hAnsi="Times New Roman"/>
          <w:sz w:val="20"/>
          <w:szCs w:val="20"/>
          <w:lang w:val="sr-Cyrl-CS"/>
        </w:rPr>
        <w:t xml:space="preserve"> има опцију за факс), 2 лаптопа и 4 скенера за испуњавање послова и задатака. </w:t>
      </w:r>
      <w:r w:rsidRPr="004A6C0E">
        <w:rPr>
          <w:rFonts w:ascii="Times New Roman" w:hAnsi="Times New Roman"/>
          <w:sz w:val="20"/>
          <w:szCs w:val="20"/>
          <w:lang w:val="sr-Cyrl-BA"/>
        </w:rPr>
        <w:t>Одсјек</w:t>
      </w:r>
      <w:r w:rsidR="00CD5E45" w:rsidRPr="004A6C0E">
        <w:rPr>
          <w:rFonts w:ascii="Times New Roman" w:hAnsi="Times New Roman"/>
          <w:sz w:val="20"/>
          <w:szCs w:val="20"/>
          <w:lang w:val="sr-Cyrl-CS"/>
        </w:rPr>
        <w:t>у за цивилну заштиту</w:t>
      </w:r>
      <w:r w:rsidRPr="004A6C0E">
        <w:rPr>
          <w:rFonts w:ascii="Times New Roman" w:hAnsi="Times New Roman"/>
          <w:sz w:val="20"/>
          <w:szCs w:val="20"/>
          <w:lang w:val="sr-Cyrl-BA"/>
        </w:rPr>
        <w:t xml:space="preserve"> </w:t>
      </w:r>
      <w:r w:rsidRPr="004A6C0E">
        <w:rPr>
          <w:rFonts w:ascii="Times New Roman" w:hAnsi="Times New Roman"/>
          <w:sz w:val="20"/>
          <w:szCs w:val="20"/>
          <w:lang w:val="sr-Cyrl-CS"/>
        </w:rPr>
        <w:t>н</w:t>
      </w:r>
      <w:r w:rsidRPr="004A6C0E">
        <w:rPr>
          <w:rFonts w:ascii="Times New Roman" w:hAnsi="Times New Roman"/>
          <w:sz w:val="20"/>
          <w:szCs w:val="20"/>
          <w:lang w:val="sr-Cyrl-BA"/>
        </w:rPr>
        <w:t xml:space="preserve">едостаје један рачунар, наручен је прије </w:t>
      </w:r>
      <w:r w:rsidR="00CD5E45" w:rsidRPr="004A6C0E">
        <w:rPr>
          <w:rFonts w:ascii="Times New Roman" w:hAnsi="Times New Roman"/>
          <w:sz w:val="20"/>
          <w:szCs w:val="20"/>
          <w:lang w:val="sr-Cyrl-CS"/>
        </w:rPr>
        <w:t>три</w:t>
      </w:r>
      <w:r w:rsidRPr="004A6C0E">
        <w:rPr>
          <w:rFonts w:ascii="Times New Roman" w:hAnsi="Times New Roman"/>
          <w:sz w:val="20"/>
          <w:szCs w:val="20"/>
          <w:lang w:val="sr-Cyrl-BA"/>
        </w:rPr>
        <w:t xml:space="preserve"> године.</w:t>
      </w:r>
      <w:r w:rsidRPr="004A6C0E">
        <w:rPr>
          <w:rFonts w:ascii="Times New Roman" w:hAnsi="Times New Roman"/>
          <w:sz w:val="20"/>
          <w:szCs w:val="20"/>
          <w:lang w:val="sr-Cyrl-CS"/>
        </w:rPr>
        <w:t>Р</w:t>
      </w:r>
      <w:r w:rsidRPr="004A6C0E">
        <w:rPr>
          <w:rFonts w:ascii="Times New Roman" w:hAnsi="Times New Roman"/>
          <w:sz w:val="20"/>
          <w:szCs w:val="20"/>
          <w:lang w:val="sr-Cyrl-BA"/>
        </w:rPr>
        <w:t>асположив</w:t>
      </w:r>
      <w:r w:rsidRPr="004A6C0E">
        <w:rPr>
          <w:rFonts w:ascii="Times New Roman" w:hAnsi="Times New Roman"/>
          <w:sz w:val="20"/>
          <w:szCs w:val="20"/>
          <w:lang w:val="sr-Cyrl-CS"/>
        </w:rPr>
        <w:t>а</w:t>
      </w:r>
      <w:r w:rsidRPr="004A6C0E">
        <w:rPr>
          <w:rFonts w:ascii="Times New Roman" w:hAnsi="Times New Roman"/>
          <w:sz w:val="20"/>
          <w:szCs w:val="20"/>
          <w:lang w:val="sr-Cyrl-BA"/>
        </w:rPr>
        <w:t xml:space="preserve"> рачунар</w:t>
      </w:r>
      <w:r w:rsidRPr="004A6C0E">
        <w:rPr>
          <w:rFonts w:ascii="Times New Roman" w:hAnsi="Times New Roman"/>
          <w:sz w:val="20"/>
          <w:szCs w:val="20"/>
          <w:lang w:val="sr-Cyrl-CS"/>
        </w:rPr>
        <w:t xml:space="preserve">ска опрема </w:t>
      </w:r>
      <w:r w:rsidRPr="004A6C0E">
        <w:rPr>
          <w:rFonts w:ascii="Times New Roman" w:hAnsi="Times New Roman"/>
          <w:sz w:val="20"/>
          <w:szCs w:val="20"/>
          <w:lang w:val="sr-Cyrl-BA"/>
        </w:rPr>
        <w:t xml:space="preserve"> </w:t>
      </w:r>
      <w:r w:rsidRPr="004A6C0E">
        <w:rPr>
          <w:rFonts w:ascii="Times New Roman" w:hAnsi="Times New Roman"/>
          <w:sz w:val="20"/>
          <w:szCs w:val="20"/>
          <w:lang w:val="sr-Cyrl-CS"/>
        </w:rPr>
        <w:t>је углавном</w:t>
      </w:r>
      <w:r w:rsidRPr="004A6C0E">
        <w:rPr>
          <w:rFonts w:ascii="Times New Roman" w:hAnsi="Times New Roman"/>
          <w:sz w:val="20"/>
          <w:szCs w:val="20"/>
          <w:lang w:val="sr-Cyrl-BA"/>
        </w:rPr>
        <w:t xml:space="preserve"> стара и спора те је потребно </w:t>
      </w:r>
      <w:r w:rsidRPr="004A6C0E">
        <w:rPr>
          <w:rFonts w:ascii="Times New Roman" w:hAnsi="Times New Roman"/>
          <w:sz w:val="20"/>
          <w:szCs w:val="20"/>
          <w:lang w:val="sr-Cyrl-CS"/>
        </w:rPr>
        <w:t>набављање нове и савременије опреме</w:t>
      </w:r>
      <w:r w:rsidRPr="004A6C0E">
        <w:rPr>
          <w:rFonts w:ascii="Times New Roman" w:hAnsi="Times New Roman"/>
          <w:sz w:val="20"/>
          <w:szCs w:val="20"/>
          <w:lang w:val="sr-Cyrl-BA"/>
        </w:rPr>
        <w:t>.</w:t>
      </w:r>
      <w:r w:rsidR="00CD5E45" w:rsidRPr="004A6C0E">
        <w:rPr>
          <w:rFonts w:ascii="Times New Roman" w:hAnsi="Times New Roman"/>
          <w:sz w:val="20"/>
          <w:szCs w:val="20"/>
          <w:lang w:val="sr-Cyrl-CS"/>
        </w:rPr>
        <w:t>Такође, Одсјек је опремљен са једним путничким и два теренска возила.</w:t>
      </w:r>
    </w:p>
    <w:p w:rsidR="00073C01" w:rsidRPr="004A6C0E" w:rsidRDefault="00073C01" w:rsidP="00BC01D3">
      <w:pPr>
        <w:jc w:val="both"/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</w:p>
    <w:p w:rsidR="00073C01" w:rsidRPr="004A6C0E" w:rsidRDefault="00073C01" w:rsidP="00BC01D3">
      <w:pPr>
        <w:jc w:val="both"/>
        <w:rPr>
          <w:rFonts w:ascii="Times New Roman" w:hAnsi="Times New Roman"/>
          <w:b/>
          <w:color w:val="345A8A"/>
          <w:sz w:val="20"/>
          <w:szCs w:val="20"/>
          <w:lang w:val="sr-Cyrl-BA"/>
        </w:rPr>
      </w:pPr>
      <w:r w:rsidRPr="004A6C0E">
        <w:rPr>
          <w:rFonts w:ascii="Times New Roman" w:hAnsi="Times New Roman"/>
          <w:b/>
          <w:color w:val="345A8A"/>
          <w:sz w:val="20"/>
          <w:szCs w:val="20"/>
          <w:lang w:val="sr-Cyrl-BA"/>
        </w:rPr>
        <w:t xml:space="preserve">2.2. Радна средина </w:t>
      </w:r>
    </w:p>
    <w:p w:rsidR="00073C01" w:rsidRPr="004A6C0E" w:rsidRDefault="00073C01" w:rsidP="00BC01D3">
      <w:pPr>
        <w:jc w:val="both"/>
        <w:rPr>
          <w:rFonts w:ascii="Times New Roman" w:hAnsi="Times New Roman"/>
          <w:sz w:val="20"/>
          <w:szCs w:val="20"/>
          <w:lang w:val="sr-Cyrl-CS"/>
        </w:rPr>
      </w:pPr>
    </w:p>
    <w:p w:rsidR="00073C01" w:rsidRPr="004A6C0E" w:rsidRDefault="00073C01" w:rsidP="00BC01D3">
      <w:pPr>
        <w:jc w:val="both"/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>Комплетно Одјељење је смјештено у згради 2. градске управе, а која је веома стара и неусловна за рад запослених,  (мањак простора за рад, стари и прљави итисони,  неокречене канцеларије, стар и недовољан канцеларијски намјештај итд.) што свакако утиче на здравље запослених, а која би се уз мало ангажовање надлежних у Градској управи  могла оспособити за потребе заштите  здравља и рада запослених, што  би у сваком погледу допринијело квалитету извршавања послова.</w:t>
      </w:r>
    </w:p>
    <w:p w:rsidR="00073C01" w:rsidRPr="004A6C0E" w:rsidRDefault="00073C01" w:rsidP="00073C01">
      <w:pPr>
        <w:rPr>
          <w:rFonts w:ascii="Times New Roman" w:hAnsi="Times New Roman"/>
          <w:sz w:val="20"/>
          <w:szCs w:val="20"/>
          <w:lang w:val="sr-Cyrl-CS"/>
        </w:rPr>
      </w:pPr>
    </w:p>
    <w:p w:rsidR="00073C01" w:rsidRPr="004A6C0E" w:rsidRDefault="00073C01" w:rsidP="00073C01">
      <w:pPr>
        <w:rPr>
          <w:rFonts w:ascii="Times New Roman" w:hAnsi="Times New Roman"/>
          <w:lang w:val="sr-Cyrl-CS"/>
        </w:rPr>
      </w:pPr>
    </w:p>
    <w:p w:rsidR="00073C01" w:rsidRPr="004A6C0E" w:rsidRDefault="00073C01" w:rsidP="00073C01">
      <w:pPr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>Број:</w:t>
      </w:r>
      <w:r w:rsidR="00F32FD7">
        <w:rPr>
          <w:rFonts w:ascii="Times New Roman" w:hAnsi="Times New Roman"/>
          <w:sz w:val="20"/>
          <w:szCs w:val="20"/>
        </w:rPr>
        <w:t xml:space="preserve"> </w:t>
      </w:r>
      <w:r w:rsidRPr="004A6C0E">
        <w:rPr>
          <w:rFonts w:ascii="Times New Roman" w:hAnsi="Times New Roman"/>
          <w:sz w:val="20"/>
          <w:szCs w:val="20"/>
          <w:lang w:val="sr-Latn-CS"/>
        </w:rPr>
        <w:t>02/7-560-1-</w:t>
      </w:r>
      <w:r w:rsidR="00F32FD7">
        <w:rPr>
          <w:rFonts w:ascii="Times New Roman" w:hAnsi="Times New Roman"/>
          <w:sz w:val="20"/>
          <w:szCs w:val="20"/>
        </w:rPr>
        <w:t>102</w:t>
      </w:r>
      <w:r w:rsidR="001551E4" w:rsidRPr="004A6C0E">
        <w:rPr>
          <w:rFonts w:ascii="Times New Roman" w:hAnsi="Times New Roman"/>
          <w:sz w:val="20"/>
          <w:szCs w:val="20"/>
          <w:lang w:val="sr-Cyrl-CS"/>
        </w:rPr>
        <w:t>/1</w:t>
      </w:r>
      <w:r w:rsidR="00F32FD7">
        <w:rPr>
          <w:rFonts w:ascii="Times New Roman" w:hAnsi="Times New Roman"/>
          <w:sz w:val="20"/>
          <w:szCs w:val="20"/>
        </w:rPr>
        <w:t>9</w:t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  <w:t xml:space="preserve">                   </w:t>
      </w:r>
      <w:r w:rsidR="001551E4" w:rsidRPr="004A6C0E">
        <w:rPr>
          <w:rFonts w:ascii="Times New Roman" w:hAnsi="Times New Roman"/>
          <w:sz w:val="20"/>
          <w:szCs w:val="20"/>
          <w:lang w:val="sr-Cyrl-CS"/>
        </w:rPr>
        <w:tab/>
        <w:t xml:space="preserve">     </w:t>
      </w:r>
      <w:r w:rsidRPr="004A6C0E">
        <w:rPr>
          <w:rFonts w:ascii="Times New Roman" w:hAnsi="Times New Roman"/>
          <w:sz w:val="20"/>
          <w:szCs w:val="20"/>
          <w:lang w:val="sr-Cyrl-CS"/>
        </w:rPr>
        <w:t xml:space="preserve">НАЧЕЛНИК ОДЈЕЉЕЊА </w:t>
      </w:r>
    </w:p>
    <w:p w:rsidR="00073C01" w:rsidRPr="004A6C0E" w:rsidRDefault="00073C01" w:rsidP="00073C01">
      <w:pPr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>Датум:</w:t>
      </w:r>
      <w:r w:rsidR="00F32FD7">
        <w:rPr>
          <w:rFonts w:ascii="Times New Roman" w:hAnsi="Times New Roman"/>
          <w:sz w:val="20"/>
          <w:szCs w:val="20"/>
        </w:rPr>
        <w:t xml:space="preserve"> 29.01.2019</w:t>
      </w:r>
      <w:r w:rsidRPr="004A6C0E">
        <w:rPr>
          <w:rFonts w:ascii="Times New Roman" w:hAnsi="Times New Roman"/>
          <w:sz w:val="20"/>
          <w:szCs w:val="20"/>
          <w:lang w:val="sr-Latn-CS"/>
        </w:rPr>
        <w:t>.године</w:t>
      </w:r>
    </w:p>
    <w:p w:rsidR="00073C01" w:rsidRPr="004A6C0E" w:rsidRDefault="00073C01" w:rsidP="00073C01">
      <w:pPr>
        <w:rPr>
          <w:rFonts w:ascii="Times New Roman" w:hAnsi="Times New Roman"/>
          <w:sz w:val="20"/>
          <w:szCs w:val="20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  <w:t xml:space="preserve">      ______________________</w:t>
      </w:r>
    </w:p>
    <w:p w:rsidR="00073C01" w:rsidRPr="004A6C0E" w:rsidRDefault="00073C01" w:rsidP="00073C01">
      <w:pPr>
        <w:rPr>
          <w:rFonts w:ascii="Times New Roman" w:hAnsi="Times New Roman"/>
          <w:lang w:val="sr-Cyrl-CS"/>
        </w:rPr>
      </w:pP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</w:r>
      <w:r w:rsidRPr="004A6C0E">
        <w:rPr>
          <w:rFonts w:ascii="Times New Roman" w:hAnsi="Times New Roman"/>
          <w:sz w:val="20"/>
          <w:szCs w:val="20"/>
          <w:lang w:val="sr-Cyrl-CS"/>
        </w:rPr>
        <w:tab/>
        <w:t xml:space="preserve">                        Радомир Марјановић</w:t>
      </w:r>
    </w:p>
    <w:p w:rsidR="00073C01" w:rsidRPr="0043337D" w:rsidRDefault="00073C01" w:rsidP="00073C01">
      <w:pPr>
        <w:rPr>
          <w:rFonts w:ascii="Arial" w:hAnsi="Arial" w:cs="Arial"/>
          <w:sz w:val="20"/>
          <w:szCs w:val="20"/>
          <w:lang w:val="sr-Cyrl-CS"/>
        </w:rPr>
      </w:pPr>
    </w:p>
    <w:p w:rsidR="0055545F" w:rsidRDefault="0055545F" w:rsidP="00073C01">
      <w:pPr>
        <w:pStyle w:val="Heading1"/>
        <w:spacing w:before="60"/>
        <w:jc w:val="both"/>
        <w:rPr>
          <w:rFonts w:ascii="Times New Roman" w:hAnsi="Times New Roman"/>
          <w:sz w:val="22"/>
          <w:szCs w:val="22"/>
          <w:lang w:val="bs-Cyrl-BA"/>
        </w:rPr>
      </w:pPr>
    </w:p>
    <w:p w:rsidR="0055545F" w:rsidRDefault="0055545F" w:rsidP="0055545F">
      <w:pPr>
        <w:spacing w:before="60"/>
        <w:jc w:val="both"/>
        <w:rPr>
          <w:rFonts w:ascii="Times New Roman" w:hAnsi="Times New Roman"/>
          <w:sz w:val="22"/>
          <w:szCs w:val="22"/>
          <w:lang w:val="bs-Cyrl-BA"/>
        </w:rPr>
      </w:pPr>
    </w:p>
    <w:sectPr w:rsidR="0055545F" w:rsidSect="00B336E6">
      <w:footerReference w:type="even" r:id="rId11"/>
      <w:footerReference w:type="default" r:id="rId12"/>
      <w:type w:val="continuous"/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233" w:rsidRDefault="00F32233" w:rsidP="0055545F">
      <w:r>
        <w:separator/>
      </w:r>
    </w:p>
  </w:endnote>
  <w:endnote w:type="continuationSeparator" w:id="1">
    <w:p w:rsidR="00F32233" w:rsidRDefault="00F32233" w:rsidP="00555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5F" w:rsidRDefault="00552AB2" w:rsidP="00B336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2165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65F" w:rsidRDefault="0032165F" w:rsidP="00B336E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5F" w:rsidRDefault="00552AB2" w:rsidP="00B336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2165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2598">
      <w:rPr>
        <w:rStyle w:val="PageNumber"/>
        <w:noProof/>
      </w:rPr>
      <w:t>16</w:t>
    </w:r>
    <w:r>
      <w:rPr>
        <w:rStyle w:val="PageNumber"/>
      </w:rPr>
      <w:fldChar w:fldCharType="end"/>
    </w:r>
  </w:p>
  <w:p w:rsidR="0032165F" w:rsidRDefault="0032165F" w:rsidP="00B336E6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5F" w:rsidRDefault="00552AB2" w:rsidP="00B336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2165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165F" w:rsidRDefault="0032165F" w:rsidP="00B336E6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5F" w:rsidRDefault="00552AB2" w:rsidP="00B336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2165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2598">
      <w:rPr>
        <w:rStyle w:val="PageNumber"/>
        <w:noProof/>
      </w:rPr>
      <w:t>19</w:t>
    </w:r>
    <w:r>
      <w:rPr>
        <w:rStyle w:val="PageNumber"/>
      </w:rPr>
      <w:fldChar w:fldCharType="end"/>
    </w:r>
  </w:p>
  <w:p w:rsidR="0032165F" w:rsidRDefault="0032165F" w:rsidP="00B336E6">
    <w:pPr>
      <w:pStyle w:val="Footer"/>
    </w:pPr>
  </w:p>
  <w:p w:rsidR="0032165F" w:rsidRDefault="0032165F" w:rsidP="00B336E6">
    <w:pPr>
      <w:pStyle w:val="Footer"/>
    </w:pPr>
  </w:p>
  <w:p w:rsidR="0032165F" w:rsidRDefault="0032165F" w:rsidP="00B336E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233" w:rsidRDefault="00F32233" w:rsidP="0055545F">
      <w:r>
        <w:separator/>
      </w:r>
    </w:p>
  </w:footnote>
  <w:footnote w:type="continuationSeparator" w:id="1">
    <w:p w:rsidR="00F32233" w:rsidRDefault="00F32233" w:rsidP="0055545F">
      <w:r>
        <w:continuationSeparator/>
      </w:r>
    </w:p>
  </w:footnote>
  <w:footnote w:id="2">
    <w:p w:rsidR="0032165F" w:rsidRPr="00796F22" w:rsidRDefault="0032165F" w:rsidP="00073C01">
      <w:pPr>
        <w:pStyle w:val="FootnoteText"/>
        <w:rPr>
          <w:lang w:val="sr-Cyrl-CS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65F" w:rsidRDefault="0032165F" w:rsidP="00B336E6">
    <w:pPr>
      <w:rPr>
        <w:sz w:val="12"/>
        <w:lang w:val="sr-Cyrl-BA"/>
      </w:rPr>
    </w:pPr>
    <w:r>
      <w:rPr>
        <w:noProof/>
        <w:sz w:val="12"/>
        <w:lang w:val="en-GB" w:eastAsia="en-GB"/>
      </w:rPr>
      <w:drawing>
        <wp:inline distT="0" distB="0" distL="0" distR="0">
          <wp:extent cx="962025" cy="933450"/>
          <wp:effectExtent l="19050" t="0" r="9525" b="0"/>
          <wp:docPr id="1" name="Picture 2" descr="GrbOp%C4%87inaBijelj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bOp%C4%87inaBijelji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2165F" w:rsidRPr="00875839" w:rsidRDefault="0032165F" w:rsidP="00B336E6">
    <w:pPr>
      <w:rPr>
        <w:sz w:val="12"/>
        <w:lang w:val="sr-Cyrl-BA"/>
      </w:rPr>
    </w:pPr>
    <w:r w:rsidRPr="00E97F3D">
      <w:rPr>
        <w:sz w:val="12"/>
        <w:lang w:val="ru-RU"/>
      </w:rPr>
      <w:t xml:space="preserve">     </w:t>
    </w:r>
    <w:r>
      <w:rPr>
        <w:sz w:val="12"/>
        <w:lang w:val="sr-Cyrl-BA"/>
      </w:rPr>
      <w:t xml:space="preserve"> </w:t>
    </w:r>
    <w:r>
      <w:rPr>
        <w:sz w:val="12"/>
      </w:rPr>
      <w:t xml:space="preserve">Г Р А Д   </w:t>
    </w:r>
    <w:r w:rsidRPr="009135DA">
      <w:rPr>
        <w:sz w:val="12"/>
        <w:lang w:val="ru-RU"/>
      </w:rPr>
      <w:t xml:space="preserve"> Б И Ј Е Љ И Н А</w:t>
    </w:r>
  </w:p>
  <w:p w:rsidR="0032165F" w:rsidRPr="0055545F" w:rsidRDefault="0032165F" w:rsidP="00B336E6">
    <w:pPr>
      <w:rPr>
        <w:b/>
        <w:bCs/>
        <w:color w:val="FF0000"/>
        <w:sz w:val="16"/>
        <w:szCs w:val="16"/>
        <w:lang w:val="sr-Cyrl-CS"/>
      </w:rPr>
    </w:pPr>
    <w:r w:rsidRPr="00106C6E">
      <w:rPr>
        <w:b/>
        <w:color w:val="FF0000"/>
        <w:sz w:val="16"/>
        <w:szCs w:val="16"/>
        <w:lang w:val="hr-HR"/>
      </w:rPr>
      <w:t>_________________________________________________________________________________________________________</w:t>
    </w:r>
    <w:r>
      <w:rPr>
        <w:b/>
        <w:color w:val="FF0000"/>
        <w:sz w:val="16"/>
        <w:szCs w:val="16"/>
        <w:lang w:val="hr-HR"/>
      </w:rPr>
      <w:t>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15"/>
    <w:multiLevelType w:val="multilevel"/>
    <w:tmpl w:val="0000001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1E"/>
    <w:multiLevelType w:val="multilevel"/>
    <w:tmpl w:val="0000001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062686E"/>
    <w:multiLevelType w:val="hybridMultilevel"/>
    <w:tmpl w:val="1AAE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1C1EDB"/>
    <w:multiLevelType w:val="hybridMultilevel"/>
    <w:tmpl w:val="A75636AA"/>
    <w:lvl w:ilvl="0" w:tplc="8CDC4522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7E1003"/>
    <w:multiLevelType w:val="hybridMultilevel"/>
    <w:tmpl w:val="D0C0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C21BA"/>
    <w:multiLevelType w:val="hybridMultilevel"/>
    <w:tmpl w:val="30C2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392A"/>
    <w:multiLevelType w:val="hybridMultilevel"/>
    <w:tmpl w:val="4C20F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F13C7D"/>
    <w:multiLevelType w:val="hybridMultilevel"/>
    <w:tmpl w:val="9984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51DDF"/>
    <w:multiLevelType w:val="hybridMultilevel"/>
    <w:tmpl w:val="B038F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EC3A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A112DB"/>
    <w:multiLevelType w:val="hybridMultilevel"/>
    <w:tmpl w:val="16D2F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DB34C44"/>
    <w:multiLevelType w:val="multilevel"/>
    <w:tmpl w:val="498AB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E190966"/>
    <w:multiLevelType w:val="hybridMultilevel"/>
    <w:tmpl w:val="C85AD41C"/>
    <w:lvl w:ilvl="0" w:tplc="B39E675C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4970784"/>
    <w:multiLevelType w:val="hybridMultilevel"/>
    <w:tmpl w:val="25FA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A1186A"/>
    <w:multiLevelType w:val="multilevel"/>
    <w:tmpl w:val="0000001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397813"/>
    <w:multiLevelType w:val="hybridMultilevel"/>
    <w:tmpl w:val="AA7C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9F662A"/>
    <w:multiLevelType w:val="hybridMultilevel"/>
    <w:tmpl w:val="493C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00629"/>
    <w:multiLevelType w:val="hybridMultilevel"/>
    <w:tmpl w:val="2174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CE3DA0"/>
    <w:multiLevelType w:val="hybridMultilevel"/>
    <w:tmpl w:val="70C6BDBE"/>
    <w:lvl w:ilvl="0" w:tplc="C344AE20">
      <w:start w:val="8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AE108D0"/>
    <w:multiLevelType w:val="hybridMultilevel"/>
    <w:tmpl w:val="33C80342"/>
    <w:lvl w:ilvl="0" w:tplc="26A86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070A75"/>
    <w:multiLevelType w:val="hybridMultilevel"/>
    <w:tmpl w:val="B170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2FA3D43"/>
    <w:multiLevelType w:val="hybridMultilevel"/>
    <w:tmpl w:val="C7E2D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36257E7"/>
    <w:multiLevelType w:val="hybridMultilevel"/>
    <w:tmpl w:val="3C224FB6"/>
    <w:lvl w:ilvl="0" w:tplc="AFD2BC4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7"/>
  </w:num>
  <w:num w:numId="5">
    <w:abstractNumId w:val="9"/>
  </w:num>
  <w:num w:numId="6">
    <w:abstractNumId w:val="21"/>
  </w:num>
  <w:num w:numId="7">
    <w:abstractNumId w:val="13"/>
  </w:num>
  <w:num w:numId="8">
    <w:abstractNumId w:val="19"/>
  </w:num>
  <w:num w:numId="9">
    <w:abstractNumId w:val="0"/>
  </w:num>
  <w:num w:numId="10">
    <w:abstractNumId w:val="1"/>
  </w:num>
  <w:num w:numId="11">
    <w:abstractNumId w:val="8"/>
  </w:num>
  <w:num w:numId="12">
    <w:abstractNumId w:val="22"/>
  </w:num>
  <w:num w:numId="13">
    <w:abstractNumId w:val="12"/>
  </w:num>
  <w:num w:numId="14">
    <w:abstractNumId w:val="23"/>
  </w:num>
  <w:num w:numId="15">
    <w:abstractNumId w:val="11"/>
  </w:num>
  <w:num w:numId="16">
    <w:abstractNumId w:val="18"/>
  </w:num>
  <w:num w:numId="17">
    <w:abstractNumId w:val="15"/>
  </w:num>
  <w:num w:numId="18">
    <w:abstractNumId w:val="14"/>
  </w:num>
  <w:num w:numId="19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20"/>
  </w:num>
  <w:num w:numId="22">
    <w:abstractNumId w:val="4"/>
  </w:num>
  <w:num w:numId="23">
    <w:abstractNumId w:val="2"/>
  </w:num>
  <w:num w:numId="24">
    <w:abstractNumId w:val="3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545F"/>
    <w:rsid w:val="00001A9E"/>
    <w:rsid w:val="000025D3"/>
    <w:rsid w:val="0000505A"/>
    <w:rsid w:val="00005B99"/>
    <w:rsid w:val="00027DDC"/>
    <w:rsid w:val="000403F6"/>
    <w:rsid w:val="00056BAB"/>
    <w:rsid w:val="00073C01"/>
    <w:rsid w:val="000A0F89"/>
    <w:rsid w:val="000A7EF6"/>
    <w:rsid w:val="000B0E6D"/>
    <w:rsid w:val="000B4379"/>
    <w:rsid w:val="000B4422"/>
    <w:rsid w:val="000C4CA1"/>
    <w:rsid w:val="000D1333"/>
    <w:rsid w:val="000E7B90"/>
    <w:rsid w:val="000F14F4"/>
    <w:rsid w:val="0010262A"/>
    <w:rsid w:val="0011091E"/>
    <w:rsid w:val="001551E4"/>
    <w:rsid w:val="0015760A"/>
    <w:rsid w:val="001706B4"/>
    <w:rsid w:val="00197D4B"/>
    <w:rsid w:val="001A19A4"/>
    <w:rsid w:val="001D6DB9"/>
    <w:rsid w:val="001E70C3"/>
    <w:rsid w:val="001E7455"/>
    <w:rsid w:val="00230E39"/>
    <w:rsid w:val="0026025F"/>
    <w:rsid w:val="00267BA6"/>
    <w:rsid w:val="002747C0"/>
    <w:rsid w:val="002763CB"/>
    <w:rsid w:val="00285498"/>
    <w:rsid w:val="002B0CEC"/>
    <w:rsid w:val="002B7DE6"/>
    <w:rsid w:val="002E0A49"/>
    <w:rsid w:val="00303322"/>
    <w:rsid w:val="00317121"/>
    <w:rsid w:val="003175E0"/>
    <w:rsid w:val="003205BF"/>
    <w:rsid w:val="0032073E"/>
    <w:rsid w:val="0032165F"/>
    <w:rsid w:val="00352863"/>
    <w:rsid w:val="003A0F12"/>
    <w:rsid w:val="003B4DBC"/>
    <w:rsid w:val="003D3889"/>
    <w:rsid w:val="003E0FF0"/>
    <w:rsid w:val="004015B4"/>
    <w:rsid w:val="00401745"/>
    <w:rsid w:val="00404268"/>
    <w:rsid w:val="00415FE7"/>
    <w:rsid w:val="00442598"/>
    <w:rsid w:val="00442658"/>
    <w:rsid w:val="00443A43"/>
    <w:rsid w:val="00473C7C"/>
    <w:rsid w:val="004868D5"/>
    <w:rsid w:val="004A6C0E"/>
    <w:rsid w:val="004B79F4"/>
    <w:rsid w:val="004D6C48"/>
    <w:rsid w:val="004E3D4D"/>
    <w:rsid w:val="004E6758"/>
    <w:rsid w:val="005034E3"/>
    <w:rsid w:val="00520436"/>
    <w:rsid w:val="00552AB2"/>
    <w:rsid w:val="00553767"/>
    <w:rsid w:val="00553B21"/>
    <w:rsid w:val="0055545F"/>
    <w:rsid w:val="00562A1D"/>
    <w:rsid w:val="005945BC"/>
    <w:rsid w:val="005C45E4"/>
    <w:rsid w:val="005F1702"/>
    <w:rsid w:val="006177C0"/>
    <w:rsid w:val="00643B8F"/>
    <w:rsid w:val="00654E1E"/>
    <w:rsid w:val="006617C7"/>
    <w:rsid w:val="00673707"/>
    <w:rsid w:val="00694B63"/>
    <w:rsid w:val="0069649E"/>
    <w:rsid w:val="006A6F06"/>
    <w:rsid w:val="006C234B"/>
    <w:rsid w:val="006D5146"/>
    <w:rsid w:val="006E6F46"/>
    <w:rsid w:val="006F6692"/>
    <w:rsid w:val="00710446"/>
    <w:rsid w:val="0074104A"/>
    <w:rsid w:val="00744C71"/>
    <w:rsid w:val="00756B7B"/>
    <w:rsid w:val="00756BAF"/>
    <w:rsid w:val="0076245E"/>
    <w:rsid w:val="00776571"/>
    <w:rsid w:val="007A2DDE"/>
    <w:rsid w:val="007F3760"/>
    <w:rsid w:val="00840D85"/>
    <w:rsid w:val="00842AAB"/>
    <w:rsid w:val="00842EA0"/>
    <w:rsid w:val="0086084F"/>
    <w:rsid w:val="00867161"/>
    <w:rsid w:val="00885D13"/>
    <w:rsid w:val="008A2113"/>
    <w:rsid w:val="008C1D43"/>
    <w:rsid w:val="008E796B"/>
    <w:rsid w:val="0091454A"/>
    <w:rsid w:val="00954452"/>
    <w:rsid w:val="00966BDC"/>
    <w:rsid w:val="009A290A"/>
    <w:rsid w:val="009A4404"/>
    <w:rsid w:val="009D090C"/>
    <w:rsid w:val="00A04F42"/>
    <w:rsid w:val="00A51D1E"/>
    <w:rsid w:val="00A52D20"/>
    <w:rsid w:val="00A7511C"/>
    <w:rsid w:val="00B1262F"/>
    <w:rsid w:val="00B31846"/>
    <w:rsid w:val="00B336E6"/>
    <w:rsid w:val="00B40503"/>
    <w:rsid w:val="00B94DA0"/>
    <w:rsid w:val="00BA2A93"/>
    <w:rsid w:val="00BB17B2"/>
    <w:rsid w:val="00BC01D3"/>
    <w:rsid w:val="00BC6B81"/>
    <w:rsid w:val="00BE73BE"/>
    <w:rsid w:val="00BF512E"/>
    <w:rsid w:val="00C06BB6"/>
    <w:rsid w:val="00C31534"/>
    <w:rsid w:val="00C37300"/>
    <w:rsid w:val="00C63A24"/>
    <w:rsid w:val="00C82885"/>
    <w:rsid w:val="00C9368E"/>
    <w:rsid w:val="00C9412B"/>
    <w:rsid w:val="00CA5C59"/>
    <w:rsid w:val="00CB377E"/>
    <w:rsid w:val="00CB420D"/>
    <w:rsid w:val="00CC0E65"/>
    <w:rsid w:val="00CD19BB"/>
    <w:rsid w:val="00CD2EE9"/>
    <w:rsid w:val="00CD5E45"/>
    <w:rsid w:val="00CE2347"/>
    <w:rsid w:val="00CE6B7B"/>
    <w:rsid w:val="00D1639C"/>
    <w:rsid w:val="00D22882"/>
    <w:rsid w:val="00D5736D"/>
    <w:rsid w:val="00D73148"/>
    <w:rsid w:val="00DA0AA6"/>
    <w:rsid w:val="00DA2616"/>
    <w:rsid w:val="00DC6DBE"/>
    <w:rsid w:val="00DD1E67"/>
    <w:rsid w:val="00DE1EFF"/>
    <w:rsid w:val="00DE2F28"/>
    <w:rsid w:val="00DE7490"/>
    <w:rsid w:val="00E330EF"/>
    <w:rsid w:val="00E479E0"/>
    <w:rsid w:val="00E5291E"/>
    <w:rsid w:val="00E6673E"/>
    <w:rsid w:val="00E916D7"/>
    <w:rsid w:val="00E93F46"/>
    <w:rsid w:val="00E9711B"/>
    <w:rsid w:val="00EA0C64"/>
    <w:rsid w:val="00EA7BC9"/>
    <w:rsid w:val="00EB3DFF"/>
    <w:rsid w:val="00EB4095"/>
    <w:rsid w:val="00EB4733"/>
    <w:rsid w:val="00EB5BE9"/>
    <w:rsid w:val="00EE1D0C"/>
    <w:rsid w:val="00EE63A3"/>
    <w:rsid w:val="00F0084F"/>
    <w:rsid w:val="00F209A2"/>
    <w:rsid w:val="00F32233"/>
    <w:rsid w:val="00F32FD7"/>
    <w:rsid w:val="00F36ECE"/>
    <w:rsid w:val="00F62D72"/>
    <w:rsid w:val="00F74305"/>
    <w:rsid w:val="00F812CB"/>
    <w:rsid w:val="00F83317"/>
    <w:rsid w:val="00F85A8B"/>
    <w:rsid w:val="00FA4DCD"/>
    <w:rsid w:val="00FE2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45F"/>
    <w:rPr>
      <w:rFonts w:ascii="Calibri" w:eastAsia="Times New Roman" w:hAnsi="Calibr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545F"/>
    <w:pPr>
      <w:keepNext/>
      <w:keepLines/>
      <w:spacing w:before="480"/>
      <w:outlineLvl w:val="0"/>
    </w:pPr>
    <w:rPr>
      <w:rFonts w:ascii="Cambria" w:hAnsi="Cambria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5545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5545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545F"/>
    <w:rPr>
      <w:rFonts w:ascii="Cambria" w:eastAsia="Times New Roman" w:hAnsi="Cambria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5545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5545F"/>
    <w:rPr>
      <w:rFonts w:ascii="Cambria" w:eastAsia="Times New Roman" w:hAnsi="Cambria" w:cs="Times New Roman"/>
      <w:b/>
      <w:bCs/>
      <w:color w:val="4F81BD"/>
      <w:szCs w:val="24"/>
    </w:rPr>
  </w:style>
  <w:style w:type="paragraph" w:styleId="ListParagraph">
    <w:name w:val="List Paragraph"/>
    <w:basedOn w:val="Normal"/>
    <w:uiPriority w:val="34"/>
    <w:qFormat/>
    <w:rsid w:val="0055545F"/>
    <w:pPr>
      <w:ind w:left="720"/>
      <w:contextualSpacing/>
    </w:pPr>
  </w:style>
  <w:style w:type="table" w:styleId="TableGrid">
    <w:name w:val="Table Grid"/>
    <w:basedOn w:val="TableNormal"/>
    <w:uiPriority w:val="59"/>
    <w:rsid w:val="0055545F"/>
    <w:rPr>
      <w:rFonts w:ascii="Calibri" w:eastAsia="Times New Roman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54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45F"/>
    <w:rPr>
      <w:rFonts w:ascii="Lucida Grande" w:eastAsia="Times New Roman" w:hAnsi="Lucida Grande" w:cs="Lucida Grande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4A6C0E"/>
    <w:pPr>
      <w:tabs>
        <w:tab w:val="left" w:pos="480"/>
        <w:tab w:val="right" w:leader="dot" w:pos="9739"/>
      </w:tabs>
      <w:ind w:left="426" w:hanging="426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55545F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55545F"/>
    <w:pPr>
      <w:ind w:left="480"/>
    </w:pPr>
  </w:style>
  <w:style w:type="paragraph" w:styleId="TOC4">
    <w:name w:val="toc 4"/>
    <w:basedOn w:val="Normal"/>
    <w:next w:val="Normal"/>
    <w:autoRedefine/>
    <w:uiPriority w:val="39"/>
    <w:unhideWhenUsed/>
    <w:rsid w:val="0055545F"/>
    <w:pPr>
      <w:ind w:left="720"/>
    </w:pPr>
  </w:style>
  <w:style w:type="paragraph" w:styleId="TOC5">
    <w:name w:val="toc 5"/>
    <w:basedOn w:val="Normal"/>
    <w:next w:val="Normal"/>
    <w:autoRedefine/>
    <w:uiPriority w:val="39"/>
    <w:unhideWhenUsed/>
    <w:rsid w:val="0055545F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55545F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55545F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55545F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55545F"/>
    <w:pPr>
      <w:ind w:left="1920"/>
    </w:pPr>
  </w:style>
  <w:style w:type="paragraph" w:styleId="Footer">
    <w:name w:val="footer"/>
    <w:basedOn w:val="Normal"/>
    <w:link w:val="FooterChar"/>
    <w:uiPriority w:val="99"/>
    <w:unhideWhenUsed/>
    <w:rsid w:val="005554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45F"/>
    <w:rPr>
      <w:rFonts w:ascii="Calibri" w:eastAsia="Times New Roman" w:hAnsi="Calibri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5545F"/>
  </w:style>
  <w:style w:type="paragraph" w:styleId="FootnoteText">
    <w:name w:val="footnote text"/>
    <w:basedOn w:val="Normal"/>
    <w:link w:val="FootnoteTextChar"/>
    <w:uiPriority w:val="99"/>
    <w:unhideWhenUsed/>
    <w:rsid w:val="0055545F"/>
  </w:style>
  <w:style w:type="character" w:customStyle="1" w:styleId="FootnoteTextChar">
    <w:name w:val="Footnote Text Char"/>
    <w:basedOn w:val="DefaultParagraphFont"/>
    <w:link w:val="FootnoteText"/>
    <w:uiPriority w:val="99"/>
    <w:rsid w:val="0055545F"/>
    <w:rPr>
      <w:rFonts w:ascii="Calibri" w:eastAsia="Times New Roman" w:hAnsi="Calibri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55545F"/>
    <w:rPr>
      <w:vertAlign w:val="superscript"/>
    </w:rPr>
  </w:style>
  <w:style w:type="paragraph" w:styleId="NoSpacing">
    <w:name w:val="No Spacing"/>
    <w:uiPriority w:val="1"/>
    <w:qFormat/>
    <w:rsid w:val="0055545F"/>
    <w:rPr>
      <w:rFonts w:ascii="Calibri" w:eastAsia="Times New Roman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545F"/>
    <w:rPr>
      <w:rFonts w:ascii="Calibri" w:eastAsia="Times New Roman" w:hAnsi="Calibri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545F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45F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45F"/>
    <w:rPr>
      <w:b/>
      <w:bCs/>
    </w:rPr>
  </w:style>
  <w:style w:type="paragraph" w:styleId="Revision">
    <w:name w:val="Revision"/>
    <w:hidden/>
    <w:uiPriority w:val="99"/>
    <w:semiHidden/>
    <w:rsid w:val="0055545F"/>
    <w:rPr>
      <w:rFonts w:ascii="Calibri" w:eastAsia="Times New Roman" w:hAnsi="Calibri"/>
      <w:sz w:val="24"/>
      <w:szCs w:val="24"/>
    </w:rPr>
  </w:style>
  <w:style w:type="paragraph" w:styleId="Header">
    <w:name w:val="header"/>
    <w:basedOn w:val="Normal"/>
    <w:link w:val="HeaderChar"/>
    <w:unhideWhenUsed/>
    <w:rsid w:val="005554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5545F"/>
    <w:rPr>
      <w:rFonts w:ascii="Calibri" w:eastAsia="Times New Roman" w:hAnsi="Calibri"/>
      <w:szCs w:val="24"/>
    </w:rPr>
  </w:style>
  <w:style w:type="character" w:styleId="CommentReference">
    <w:name w:val="annotation reference"/>
    <w:rsid w:val="0069649E"/>
    <w:rPr>
      <w:sz w:val="16"/>
      <w:szCs w:val="16"/>
    </w:rPr>
  </w:style>
  <w:style w:type="character" w:customStyle="1" w:styleId="CharChar1">
    <w:name w:val="Char Char1"/>
    <w:locked/>
    <w:rsid w:val="00EB5BE9"/>
    <w:rPr>
      <w:rFonts w:ascii="Calibri" w:hAnsi="Calibri" w:cs="Calibri"/>
      <w:b/>
      <w:bCs/>
      <w:color w:val="345A8A"/>
      <w:sz w:val="32"/>
      <w:szCs w:val="32"/>
      <w:lang w:val="en-US" w:eastAsia="en-US" w:bidi="ar-SA"/>
    </w:rPr>
  </w:style>
  <w:style w:type="paragraph" w:styleId="NormalWeb">
    <w:name w:val="Normal (Web)"/>
    <w:basedOn w:val="Normal"/>
    <w:rsid w:val="00027DD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rsid w:val="00027D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E7B45-D85A-4DE8-AF5D-0C13AA180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20</Pages>
  <Words>5695</Words>
  <Characters>32467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ГРАД БИЈЕЉИНА</vt:lpstr>
    </vt:vector>
  </TitlesOfParts>
  <Company/>
  <LinksUpToDate>false</LinksUpToDate>
  <CharactersWithSpaces>38086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ГРАД БИЈЕЉИНА</dc:title>
  <dc:subject/>
  <dc:creator>Dragan Vujic</dc:creator>
  <cp:keywords/>
  <dc:description/>
  <cp:lastModifiedBy>Dragan Vujic</cp:lastModifiedBy>
  <cp:revision>17</cp:revision>
  <cp:lastPrinted>2019-01-30T08:01:00Z</cp:lastPrinted>
  <dcterms:created xsi:type="dcterms:W3CDTF">2019-01-29T08:35:00Z</dcterms:created>
  <dcterms:modified xsi:type="dcterms:W3CDTF">2019-01-30T14:15:00Z</dcterms:modified>
</cp:coreProperties>
</file>