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62" w:rsidRPr="00AB3F0A" w:rsidRDefault="00925DAD" w:rsidP="00925DAD">
      <w:pPr>
        <w:spacing w:after="0"/>
        <w:rPr>
          <w:sz w:val="28"/>
          <w:szCs w:val="28"/>
          <w:lang w:val="sr-Latn-CS"/>
        </w:rPr>
      </w:pPr>
      <w:r w:rsidRPr="00AB3F0A">
        <w:rPr>
          <w:sz w:val="28"/>
          <w:szCs w:val="28"/>
          <w:lang w:val="sr-Latn-CS"/>
        </w:rPr>
        <w:t>DJEČIJI VRTIĆ „ČIKA JOVA ZMAJ“</w:t>
      </w:r>
    </w:p>
    <w:p w:rsidR="00925DAD" w:rsidRPr="00AB3F0A" w:rsidRDefault="00925DAD" w:rsidP="00925DAD">
      <w:pPr>
        <w:spacing w:after="0"/>
        <w:rPr>
          <w:sz w:val="28"/>
          <w:szCs w:val="28"/>
          <w:lang w:val="sr-Latn-CS"/>
        </w:rPr>
      </w:pPr>
      <w:r w:rsidRPr="00AB3F0A">
        <w:rPr>
          <w:sz w:val="28"/>
          <w:szCs w:val="28"/>
          <w:lang w:val="sr-Latn-CS"/>
        </w:rPr>
        <w:t>BIJELjINA</w:t>
      </w:r>
    </w:p>
    <w:p w:rsidR="00925DAD" w:rsidRDefault="00925DAD" w:rsidP="00925DAD">
      <w:pPr>
        <w:spacing w:after="0"/>
        <w:rPr>
          <w:lang w:val="sr-Latn-CS"/>
        </w:rPr>
      </w:pPr>
    </w:p>
    <w:p w:rsidR="00925DAD" w:rsidRDefault="00925DAD" w:rsidP="00925DAD">
      <w:pPr>
        <w:jc w:val="center"/>
        <w:rPr>
          <w:lang w:val="sr-Latn-CS"/>
        </w:rPr>
      </w:pPr>
    </w:p>
    <w:p w:rsidR="00AB3F0A" w:rsidRPr="00AB3F0A" w:rsidRDefault="00925DAD" w:rsidP="00AB3F0A">
      <w:pPr>
        <w:jc w:val="center"/>
        <w:rPr>
          <w:sz w:val="40"/>
          <w:szCs w:val="40"/>
          <w:lang w:val="sr-Latn-CS"/>
        </w:rPr>
      </w:pPr>
      <w:r w:rsidRPr="00925DAD">
        <w:rPr>
          <w:sz w:val="40"/>
          <w:szCs w:val="40"/>
          <w:lang w:val="sr-Latn-CS"/>
        </w:rPr>
        <w:t>FINANSIJSKI IZVJEŠTAJ ZA PERIOD JANUAR – DECEMBAR 2011. GODINE</w:t>
      </w:r>
    </w:p>
    <w:p w:rsidR="00925DAD" w:rsidRPr="00AB3F0A" w:rsidRDefault="00925DAD" w:rsidP="00925DAD">
      <w:pPr>
        <w:jc w:val="center"/>
        <w:rPr>
          <w:b/>
          <w:sz w:val="28"/>
          <w:szCs w:val="28"/>
          <w:lang w:val="sr-Latn-CS"/>
        </w:rPr>
      </w:pPr>
      <w:r w:rsidRPr="00AB3F0A">
        <w:rPr>
          <w:b/>
          <w:sz w:val="28"/>
          <w:szCs w:val="28"/>
          <w:lang w:val="sr-Latn-CS"/>
        </w:rPr>
        <w:t>Troškovi poslovanja</w:t>
      </w:r>
    </w:p>
    <w:p w:rsidR="00925DAD" w:rsidRDefault="00925DAD" w:rsidP="00925DAD">
      <w:pPr>
        <w:rPr>
          <w:sz w:val="28"/>
          <w:szCs w:val="28"/>
          <w:lang w:val="sr-Latn-CS"/>
        </w:rPr>
      </w:pPr>
    </w:p>
    <w:p w:rsidR="00925DAD" w:rsidRPr="000D0913" w:rsidRDefault="00925DAD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0D0913">
        <w:rPr>
          <w:b/>
          <w:sz w:val="28"/>
          <w:szCs w:val="28"/>
          <w:lang w:val="sr-Latn-CS"/>
        </w:rPr>
        <w:t xml:space="preserve">411 11          Rashodi za osnovnu platu (neto)                                               </w:t>
      </w:r>
    </w:p>
    <w:p w:rsidR="00925DAD" w:rsidRDefault="00925DAD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411 111        Rashodi za osnovnu platu                                                          523.406,51       </w:t>
      </w:r>
    </w:p>
    <w:p w:rsidR="00925DAD" w:rsidRDefault="00925DAD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411 112        Rashodi za plate pripravnika                                                          6.740,32</w:t>
      </w:r>
    </w:p>
    <w:p w:rsidR="00925DAD" w:rsidRDefault="00925DAD" w:rsidP="00AB3F0A">
      <w:pPr>
        <w:spacing w:after="0" w:line="240" w:lineRule="auto"/>
        <w:rPr>
          <w:sz w:val="28"/>
          <w:szCs w:val="28"/>
          <w:lang w:val="sr-Latn-CS"/>
        </w:rPr>
      </w:pPr>
    </w:p>
    <w:p w:rsidR="00925DAD" w:rsidRPr="000D0913" w:rsidRDefault="00925DAD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0D0913">
        <w:rPr>
          <w:b/>
          <w:sz w:val="28"/>
          <w:szCs w:val="28"/>
          <w:lang w:val="sr-Latn-CS"/>
        </w:rPr>
        <w:t xml:space="preserve">411 12          Rashodi za naknade plata (neto)                                </w:t>
      </w:r>
    </w:p>
    <w:p w:rsidR="00925DAD" w:rsidRDefault="00925DAD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411 121        Rashodi za naknade plata za porodiljsko </w:t>
      </w:r>
    </w:p>
    <w:p w:rsidR="000D7411" w:rsidRDefault="00925DAD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       </w:t>
      </w:r>
      <w:r w:rsidR="000D7411">
        <w:rPr>
          <w:sz w:val="28"/>
          <w:szCs w:val="28"/>
          <w:lang w:val="sr-Latn-CS"/>
        </w:rPr>
        <w:t>o</w:t>
      </w:r>
      <w:r>
        <w:rPr>
          <w:sz w:val="28"/>
          <w:szCs w:val="28"/>
          <w:lang w:val="sr-Latn-CS"/>
        </w:rPr>
        <w:t xml:space="preserve">dsustvo, koji se refundiraju                                                         8.971,64 </w:t>
      </w:r>
    </w:p>
    <w:p w:rsidR="000D7411" w:rsidRDefault="000D7411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411 122        Rashodi za naknadne plate za vrijeme</w:t>
      </w:r>
    </w:p>
    <w:p w:rsidR="000D0913" w:rsidRDefault="000D7411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       bolovanja koji se refundiraju                                                    </w:t>
      </w:r>
      <w:r w:rsidR="000D0913">
        <w:rPr>
          <w:sz w:val="28"/>
          <w:szCs w:val="28"/>
          <w:lang w:val="sr-Latn-CS"/>
        </w:rPr>
        <w:t xml:space="preserve">  18.617,79</w:t>
      </w:r>
    </w:p>
    <w:p w:rsidR="000D0913" w:rsidRDefault="000D0913" w:rsidP="00AB3F0A">
      <w:pPr>
        <w:spacing w:after="0" w:line="240" w:lineRule="auto"/>
        <w:rPr>
          <w:sz w:val="28"/>
          <w:szCs w:val="28"/>
          <w:lang w:val="sr-Latn-CS"/>
        </w:rPr>
      </w:pPr>
    </w:p>
    <w:p w:rsidR="000D0913" w:rsidRPr="00AB3F0A" w:rsidRDefault="000D0913" w:rsidP="00AB3F0A">
      <w:pPr>
        <w:spacing w:after="0" w:line="240" w:lineRule="auto"/>
        <w:rPr>
          <w:sz w:val="28"/>
          <w:szCs w:val="28"/>
          <w:lang w:val="sr-Latn-CS"/>
        </w:rPr>
      </w:pPr>
      <w:r w:rsidRPr="0099528C">
        <w:rPr>
          <w:b/>
          <w:sz w:val="28"/>
          <w:szCs w:val="28"/>
          <w:lang w:val="sr-Latn-CS"/>
        </w:rPr>
        <w:t>411 19          Rashodi za poreze i doprinose na platu</w:t>
      </w:r>
      <w:r w:rsidR="00AB3F0A">
        <w:rPr>
          <w:b/>
          <w:sz w:val="28"/>
          <w:szCs w:val="28"/>
          <w:lang w:val="sr-Latn-CS"/>
        </w:rPr>
        <w:t xml:space="preserve">                                  </w:t>
      </w:r>
      <w:r w:rsidR="00AB3F0A">
        <w:rPr>
          <w:sz w:val="28"/>
          <w:szCs w:val="28"/>
          <w:lang w:val="sr-Latn-CS"/>
        </w:rPr>
        <w:t>338.346,45</w:t>
      </w:r>
    </w:p>
    <w:p w:rsidR="000D0913" w:rsidRDefault="000D0913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411 199        Rashodi za ostale poreze i doprinose – Invalidi                             843,03</w:t>
      </w:r>
    </w:p>
    <w:p w:rsidR="000D0913" w:rsidRDefault="000D0913" w:rsidP="00AB3F0A">
      <w:pPr>
        <w:spacing w:after="0" w:line="240" w:lineRule="auto"/>
        <w:rPr>
          <w:sz w:val="28"/>
          <w:szCs w:val="28"/>
          <w:lang w:val="sr-Latn-CS"/>
        </w:rPr>
      </w:pPr>
    </w:p>
    <w:p w:rsidR="000D0913" w:rsidRPr="0099528C" w:rsidRDefault="000D0913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99528C">
        <w:rPr>
          <w:b/>
          <w:sz w:val="28"/>
          <w:szCs w:val="28"/>
          <w:lang w:val="sr-Latn-CS"/>
        </w:rPr>
        <w:t xml:space="preserve">411 21          Rashodi </w:t>
      </w:r>
      <w:r w:rsidR="0099528C" w:rsidRPr="0099528C">
        <w:rPr>
          <w:b/>
          <w:sz w:val="28"/>
          <w:szCs w:val="28"/>
          <w:lang w:val="sr-Latn-CS"/>
        </w:rPr>
        <w:t>za naknade za prevoz i smještaj</w:t>
      </w:r>
    </w:p>
    <w:p w:rsidR="0099528C" w:rsidRDefault="0099528C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411 211        Rashodi za naknade za prevoz na poso i sa posla                       5.484,00</w:t>
      </w:r>
    </w:p>
    <w:p w:rsidR="0099528C" w:rsidRDefault="0099528C" w:rsidP="00AB3F0A">
      <w:pPr>
        <w:spacing w:after="0" w:line="240" w:lineRule="auto"/>
        <w:rPr>
          <w:sz w:val="28"/>
          <w:szCs w:val="28"/>
          <w:lang w:val="sr-Latn-CS"/>
        </w:rPr>
      </w:pPr>
    </w:p>
    <w:p w:rsidR="0099528C" w:rsidRPr="0099528C" w:rsidRDefault="0099528C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99528C">
        <w:rPr>
          <w:b/>
          <w:sz w:val="28"/>
          <w:szCs w:val="28"/>
          <w:lang w:val="sr-Latn-CS"/>
        </w:rPr>
        <w:t>411 23          Rashodi za otpremnine, nagrade i jednokratne pomoći</w:t>
      </w:r>
    </w:p>
    <w:p w:rsidR="0099528C" w:rsidRDefault="0099528C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411 236        Rashodi za novčane pomoći u slučaju smri</w:t>
      </w:r>
    </w:p>
    <w:p w:rsidR="0099528C" w:rsidRDefault="0099528C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       člana uže porodice                                                                            1.500,00   </w:t>
      </w:r>
    </w:p>
    <w:p w:rsidR="0099528C" w:rsidRDefault="0099528C" w:rsidP="00AB3F0A">
      <w:pPr>
        <w:spacing w:after="0" w:line="240" w:lineRule="auto"/>
        <w:rPr>
          <w:sz w:val="28"/>
          <w:szCs w:val="28"/>
          <w:lang w:val="sr-Latn-CS"/>
        </w:rPr>
      </w:pPr>
    </w:p>
    <w:p w:rsidR="0099528C" w:rsidRPr="0099528C" w:rsidRDefault="0099528C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99528C">
        <w:rPr>
          <w:b/>
          <w:sz w:val="28"/>
          <w:szCs w:val="28"/>
          <w:lang w:val="sr-Latn-CS"/>
        </w:rPr>
        <w:t>411</w:t>
      </w:r>
      <w:r w:rsidR="00BF5005">
        <w:rPr>
          <w:b/>
          <w:sz w:val="28"/>
          <w:szCs w:val="28"/>
          <w:lang w:val="sr-Latn-CS"/>
        </w:rPr>
        <w:t xml:space="preserve"> </w:t>
      </w:r>
      <w:r w:rsidRPr="0099528C">
        <w:rPr>
          <w:b/>
          <w:sz w:val="28"/>
          <w:szCs w:val="28"/>
          <w:lang w:val="sr-Latn-CS"/>
        </w:rPr>
        <w:t xml:space="preserve">29           Rashodi za poreze i doprinose na naknade    </w:t>
      </w:r>
      <w:r w:rsidR="00BF5005">
        <w:rPr>
          <w:b/>
          <w:sz w:val="28"/>
          <w:szCs w:val="28"/>
          <w:lang w:val="sr-Latn-CS"/>
        </w:rPr>
        <w:t xml:space="preserve">                         </w:t>
      </w:r>
      <w:r w:rsidRPr="00AB3F0A">
        <w:rPr>
          <w:sz w:val="28"/>
          <w:szCs w:val="28"/>
          <w:lang w:val="sr-Latn-CS"/>
        </w:rPr>
        <w:t>21.083,96</w:t>
      </w:r>
      <w:r w:rsidRPr="0099528C">
        <w:rPr>
          <w:b/>
          <w:sz w:val="28"/>
          <w:szCs w:val="28"/>
          <w:lang w:val="sr-Latn-CS"/>
        </w:rPr>
        <w:t xml:space="preserve"> </w:t>
      </w:r>
    </w:p>
    <w:p w:rsidR="0099528C" w:rsidRDefault="0099528C" w:rsidP="00AB3F0A">
      <w:pPr>
        <w:spacing w:after="0" w:line="240" w:lineRule="auto"/>
        <w:rPr>
          <w:sz w:val="28"/>
          <w:szCs w:val="28"/>
          <w:lang w:val="sr-Latn-CS"/>
        </w:rPr>
      </w:pPr>
    </w:p>
    <w:p w:rsidR="0099528C" w:rsidRPr="00BF5005" w:rsidRDefault="0099528C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>412 21</w:t>
      </w:r>
      <w:r w:rsidR="0040726B" w:rsidRPr="00BF5005">
        <w:rPr>
          <w:b/>
          <w:sz w:val="28"/>
          <w:szCs w:val="28"/>
          <w:lang w:val="sr-Latn-CS"/>
        </w:rPr>
        <w:t xml:space="preserve">          Rashodi po osnovu utroška energije</w:t>
      </w:r>
    </w:p>
    <w:p w:rsidR="0040726B" w:rsidRDefault="0040726B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412 211        Rashodi po osnovu utroška električne energije                       21.672,63</w:t>
      </w:r>
    </w:p>
    <w:p w:rsidR="0040726B" w:rsidRDefault="0040726B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412 212        Rashodi za centralno grijanje                                                      51.301,57</w:t>
      </w:r>
    </w:p>
    <w:p w:rsidR="0040726B" w:rsidRDefault="0040726B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412 217        Rashodi po sonovu utroška nafte                                                  6.050,00</w:t>
      </w:r>
    </w:p>
    <w:p w:rsidR="0040726B" w:rsidRDefault="0040726B" w:rsidP="00AB3F0A">
      <w:pPr>
        <w:spacing w:after="0" w:line="240" w:lineRule="auto"/>
        <w:rPr>
          <w:sz w:val="28"/>
          <w:szCs w:val="28"/>
          <w:lang w:val="sr-Latn-CS"/>
        </w:rPr>
      </w:pPr>
    </w:p>
    <w:p w:rsidR="0040726B" w:rsidRPr="00BF5005" w:rsidRDefault="0040726B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>412 22          Rashodi za komunalne usluge</w:t>
      </w:r>
    </w:p>
    <w:p w:rsidR="0040726B" w:rsidRDefault="0040726B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412 221        Rashodi za usluge vodovoda i kanalizacije                                  6.851,83</w:t>
      </w:r>
    </w:p>
    <w:p w:rsidR="0040726B" w:rsidRDefault="0040726B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412 222        Rashodi za usluge odvoza smeća                                                  3.229,20</w:t>
      </w:r>
    </w:p>
    <w:p w:rsidR="0040726B" w:rsidRDefault="0040726B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412 225        Rashodi za usluge obezbeđenja imovine (Sector security)          912,60</w:t>
      </w:r>
    </w:p>
    <w:p w:rsidR="0040726B" w:rsidRDefault="0040726B" w:rsidP="00AB3F0A">
      <w:pPr>
        <w:spacing w:after="0" w:line="240" w:lineRule="auto"/>
        <w:rPr>
          <w:sz w:val="28"/>
          <w:szCs w:val="28"/>
          <w:lang w:val="sr-Latn-CS"/>
        </w:rPr>
      </w:pPr>
    </w:p>
    <w:p w:rsidR="0040726B" w:rsidRPr="00BF5005" w:rsidRDefault="0040726B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 xml:space="preserve">412 23          Rashodi za komunikacione usluge                                           </w:t>
      </w:r>
      <w:r w:rsidR="00BF5005">
        <w:rPr>
          <w:b/>
          <w:sz w:val="28"/>
          <w:szCs w:val="28"/>
          <w:lang w:val="sr-Latn-CS"/>
        </w:rPr>
        <w:t xml:space="preserve">    </w:t>
      </w:r>
      <w:r w:rsidR="00D9117D" w:rsidRPr="00BF5005">
        <w:rPr>
          <w:sz w:val="28"/>
          <w:szCs w:val="28"/>
          <w:lang w:val="sr-Latn-CS"/>
        </w:rPr>
        <w:t>5.672,91</w:t>
      </w:r>
    </w:p>
    <w:p w:rsidR="00D9117D" w:rsidRDefault="00D9117D" w:rsidP="00AB3F0A">
      <w:pPr>
        <w:spacing w:after="0" w:line="240" w:lineRule="auto"/>
        <w:rPr>
          <w:sz w:val="28"/>
          <w:szCs w:val="28"/>
          <w:lang w:val="sr-Latn-CS"/>
        </w:rPr>
      </w:pP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 xml:space="preserve">412 49          Rashodi za ostali mat. za posebne namjene – hrana           </w:t>
      </w:r>
      <w:r w:rsidRPr="00BF5005">
        <w:rPr>
          <w:sz w:val="28"/>
          <w:szCs w:val="28"/>
          <w:lang w:val="sr-Latn-CS"/>
        </w:rPr>
        <w:t>237.258,49</w:t>
      </w:r>
      <w:r w:rsidRPr="00BF5005">
        <w:rPr>
          <w:b/>
          <w:sz w:val="28"/>
          <w:szCs w:val="28"/>
          <w:lang w:val="sr-Latn-CS"/>
        </w:rPr>
        <w:t xml:space="preserve"> </w:t>
      </w: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 xml:space="preserve">512 51          Rashodi za tekuće održavanje zgrade            </w:t>
      </w:r>
      <w:r w:rsidR="00BF5005">
        <w:rPr>
          <w:b/>
          <w:sz w:val="28"/>
          <w:szCs w:val="28"/>
          <w:lang w:val="sr-Latn-CS"/>
        </w:rPr>
        <w:t xml:space="preserve">                              </w:t>
      </w:r>
      <w:r w:rsidRPr="00BF5005">
        <w:rPr>
          <w:sz w:val="28"/>
          <w:szCs w:val="28"/>
          <w:lang w:val="sr-Latn-CS"/>
        </w:rPr>
        <w:t>5.494,75</w:t>
      </w: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 xml:space="preserve">412 53          Rashodi za tekuće održavanje opreme                                      </w:t>
      </w:r>
      <w:r w:rsidRPr="00BF5005">
        <w:rPr>
          <w:sz w:val="28"/>
          <w:szCs w:val="28"/>
          <w:lang w:val="sr-Latn-CS"/>
        </w:rPr>
        <w:t>10.479,24</w:t>
      </w: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 xml:space="preserve">412 59          Rashodi za ostalo tekuće održavanje            </w:t>
      </w:r>
      <w:r w:rsidR="00BF5005">
        <w:rPr>
          <w:b/>
          <w:sz w:val="28"/>
          <w:szCs w:val="28"/>
          <w:lang w:val="sr-Latn-CS"/>
        </w:rPr>
        <w:t xml:space="preserve">                               </w:t>
      </w:r>
      <w:r w:rsidRPr="00BF5005">
        <w:rPr>
          <w:sz w:val="28"/>
          <w:szCs w:val="28"/>
          <w:lang w:val="sr-Latn-CS"/>
        </w:rPr>
        <w:t>1.368,36</w:t>
      </w: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>412 6            Rashodi po osnovu službenih putovan</w:t>
      </w:r>
      <w:r w:rsidR="00BF5005">
        <w:rPr>
          <w:b/>
          <w:sz w:val="28"/>
          <w:szCs w:val="28"/>
          <w:lang w:val="sr-Latn-CS"/>
        </w:rPr>
        <w:t xml:space="preserve">ja i smještaja                </w:t>
      </w:r>
      <w:r w:rsidRPr="00BF5005">
        <w:rPr>
          <w:sz w:val="28"/>
          <w:szCs w:val="28"/>
          <w:lang w:val="sr-Latn-CS"/>
        </w:rPr>
        <w:t>7.358,79</w:t>
      </w: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>412 92          Rashodi za stručno usavršavanje zaposleni</w:t>
      </w:r>
      <w:r w:rsidR="00BF5005">
        <w:rPr>
          <w:b/>
          <w:sz w:val="28"/>
          <w:szCs w:val="28"/>
          <w:lang w:val="sr-Latn-CS"/>
        </w:rPr>
        <w:t xml:space="preserve">h                             </w:t>
      </w:r>
      <w:r w:rsidRPr="00BF5005">
        <w:rPr>
          <w:sz w:val="28"/>
          <w:szCs w:val="28"/>
          <w:lang w:val="sr-Latn-CS"/>
        </w:rPr>
        <w:t>6.666,45</w:t>
      </w:r>
    </w:p>
    <w:p w:rsidR="00D9117D" w:rsidRDefault="00D9117D" w:rsidP="00AB3F0A">
      <w:pPr>
        <w:spacing w:after="0" w:line="240" w:lineRule="auto"/>
        <w:rPr>
          <w:sz w:val="28"/>
          <w:szCs w:val="28"/>
          <w:lang w:val="sr-Latn-CS"/>
        </w:rPr>
      </w:pPr>
    </w:p>
    <w:p w:rsidR="00D9117D" w:rsidRPr="00BF5005" w:rsidRDefault="00D9117D" w:rsidP="00AB3F0A">
      <w:pPr>
        <w:spacing w:after="0" w:line="240" w:lineRule="auto"/>
        <w:rPr>
          <w:b/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>412 93          Rashodi za bruto naknade za rad van radnog odnosa</w:t>
      </w:r>
    </w:p>
    <w:p w:rsidR="00D9117D" w:rsidRDefault="00D9117D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412 933        Rashodi za bruto naknade članovima upravnih odbora          24.715,03</w:t>
      </w:r>
    </w:p>
    <w:p w:rsidR="00D9117D" w:rsidRDefault="00D9117D" w:rsidP="00AB3F0A">
      <w:pPr>
        <w:spacing w:after="0" w:line="240" w:lineRule="auto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412 937        Rashodi za bruto naknade po ugovoru o djelu                          26.601,83</w:t>
      </w:r>
    </w:p>
    <w:p w:rsidR="00D9117D" w:rsidRDefault="00D9117D" w:rsidP="00AB3F0A">
      <w:pPr>
        <w:spacing w:after="0" w:line="240" w:lineRule="auto"/>
        <w:rPr>
          <w:sz w:val="28"/>
          <w:szCs w:val="28"/>
          <w:lang w:val="sr-Latn-CS"/>
        </w:rPr>
      </w:pPr>
    </w:p>
    <w:p w:rsidR="00D9117D" w:rsidRDefault="00D9117D" w:rsidP="00AB3F0A">
      <w:pPr>
        <w:spacing w:after="0" w:line="240" w:lineRule="auto"/>
        <w:rPr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 xml:space="preserve">412 99          Ostali nepomenuti rashodi                                                          </w:t>
      </w:r>
      <w:r>
        <w:rPr>
          <w:sz w:val="28"/>
          <w:szCs w:val="28"/>
          <w:lang w:val="sr-Latn-CS"/>
        </w:rPr>
        <w:t>18.533,87</w:t>
      </w:r>
    </w:p>
    <w:p w:rsidR="00BF5005" w:rsidRDefault="00BF5005" w:rsidP="00AB3F0A">
      <w:pPr>
        <w:spacing w:after="0" w:line="240" w:lineRule="auto"/>
        <w:rPr>
          <w:sz w:val="28"/>
          <w:szCs w:val="28"/>
          <w:lang w:val="sr-Latn-CS"/>
        </w:rPr>
      </w:pPr>
    </w:p>
    <w:p w:rsidR="00BF5005" w:rsidRDefault="00BF5005" w:rsidP="00AB3F0A">
      <w:pPr>
        <w:spacing w:after="0"/>
        <w:rPr>
          <w:b/>
          <w:sz w:val="28"/>
          <w:szCs w:val="28"/>
          <w:lang w:val="sr-Latn-CS"/>
        </w:rPr>
      </w:pPr>
      <w:r w:rsidRPr="00BF5005">
        <w:rPr>
          <w:b/>
          <w:sz w:val="28"/>
          <w:szCs w:val="28"/>
          <w:lang w:val="sr-Latn-CS"/>
        </w:rPr>
        <w:t xml:space="preserve">UKUPNI TROŠKOVI                                                              </w:t>
      </w:r>
      <w:r>
        <w:rPr>
          <w:b/>
          <w:sz w:val="28"/>
          <w:szCs w:val="28"/>
          <w:lang w:val="sr-Latn-CS"/>
        </w:rPr>
        <w:t xml:space="preserve">                           </w:t>
      </w:r>
      <w:r w:rsidRPr="00BF5005">
        <w:rPr>
          <w:b/>
          <w:sz w:val="28"/>
          <w:szCs w:val="28"/>
          <w:lang w:val="sr-Latn-CS"/>
        </w:rPr>
        <w:t>1.359.161,00</w:t>
      </w:r>
    </w:p>
    <w:p w:rsidR="00BF5005" w:rsidRDefault="00BF5005" w:rsidP="00AB3F0A">
      <w:pPr>
        <w:spacing w:after="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511 200       Kapitalni rashodi                                                                           214.887,54</w:t>
      </w:r>
    </w:p>
    <w:p w:rsidR="00BF5005" w:rsidRDefault="00BF5005" w:rsidP="00AB3F0A">
      <w:pPr>
        <w:spacing w:after="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 xml:space="preserve">SVE UKUPNO TROŠKOVI:                                                                         </w:t>
      </w:r>
      <w:r w:rsidR="00CE7E65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 xml:space="preserve">    1.574.049,00</w:t>
      </w:r>
    </w:p>
    <w:p w:rsidR="00AB3F0A" w:rsidRDefault="00AB3F0A" w:rsidP="00AB3F0A">
      <w:pPr>
        <w:spacing w:after="0" w:line="240" w:lineRule="auto"/>
        <w:rPr>
          <w:b/>
          <w:sz w:val="28"/>
          <w:szCs w:val="28"/>
          <w:lang w:val="sr-Latn-CS"/>
        </w:rPr>
      </w:pPr>
    </w:p>
    <w:p w:rsidR="00BF5005" w:rsidRDefault="00BF5005" w:rsidP="00AB3F0A">
      <w:p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STRUKTURA PRIHODA:</w:t>
      </w:r>
    </w:p>
    <w:p w:rsidR="00AB3F0A" w:rsidRDefault="00AB3F0A" w:rsidP="00AB3F0A">
      <w:pPr>
        <w:spacing w:after="0" w:line="240" w:lineRule="auto"/>
        <w:rPr>
          <w:b/>
          <w:sz w:val="28"/>
          <w:szCs w:val="28"/>
          <w:lang w:val="sr-Latn-CS"/>
        </w:rPr>
      </w:pPr>
    </w:p>
    <w:p w:rsidR="00CE7E65" w:rsidRDefault="00BF5005" w:rsidP="00925DAD">
      <w:pPr>
        <w:spacing w:after="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 xml:space="preserve">Prihodi iz Budžeta                      </w:t>
      </w:r>
      <w:r w:rsidR="00CE7E65">
        <w:rPr>
          <w:b/>
          <w:sz w:val="28"/>
          <w:szCs w:val="28"/>
          <w:lang w:val="sr-Latn-CS"/>
        </w:rPr>
        <w:t xml:space="preserve">                                                                        800.035,00</w:t>
      </w:r>
      <w:r>
        <w:rPr>
          <w:b/>
          <w:sz w:val="28"/>
          <w:szCs w:val="28"/>
          <w:lang w:val="sr-Latn-CS"/>
        </w:rPr>
        <w:t xml:space="preserve">      </w:t>
      </w:r>
    </w:p>
    <w:p w:rsidR="00CE7E65" w:rsidRDefault="00CE7E65" w:rsidP="00925DAD">
      <w:pPr>
        <w:spacing w:after="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Vlastiti prihodi od uplata roditelja                                                                 500.780,00</w:t>
      </w:r>
    </w:p>
    <w:p w:rsidR="008501A7" w:rsidRDefault="008501A7" w:rsidP="00925DAD">
      <w:pPr>
        <w:spacing w:after="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Prihodi od refundacije porodiljskog bolovanja                                              34.447,00</w:t>
      </w:r>
    </w:p>
    <w:p w:rsidR="008501A7" w:rsidRDefault="008501A7" w:rsidP="00925DAD">
      <w:pPr>
        <w:spacing w:after="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Donacije – Kabinet Predsjednika                                                                    180.000,00</w:t>
      </w:r>
      <w:r w:rsidR="00BF5005">
        <w:rPr>
          <w:b/>
          <w:sz w:val="28"/>
          <w:szCs w:val="28"/>
          <w:lang w:val="sr-Latn-CS"/>
        </w:rPr>
        <w:t xml:space="preserve">  </w:t>
      </w:r>
    </w:p>
    <w:p w:rsidR="008501A7" w:rsidRDefault="008501A7" w:rsidP="00925DAD">
      <w:pPr>
        <w:spacing w:after="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Donacije – Ministarstvo                                                                                      27.327,00</w:t>
      </w:r>
    </w:p>
    <w:p w:rsidR="008501A7" w:rsidRDefault="008501A7" w:rsidP="00925DAD">
      <w:pPr>
        <w:spacing w:after="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Prihodi po osnovu kapitalnih ulaganja                                                            31.460,00</w:t>
      </w:r>
    </w:p>
    <w:p w:rsidR="00AB3F0A" w:rsidRDefault="00AB3F0A" w:rsidP="00925DAD">
      <w:pPr>
        <w:spacing w:after="0"/>
        <w:rPr>
          <w:b/>
          <w:sz w:val="28"/>
          <w:szCs w:val="28"/>
          <w:lang w:val="sr-Latn-CS"/>
        </w:rPr>
      </w:pPr>
    </w:p>
    <w:p w:rsidR="00BF5005" w:rsidRDefault="00AB3F0A" w:rsidP="00925DAD">
      <w:pPr>
        <w:spacing w:after="0"/>
        <w:rPr>
          <w:b/>
          <w:sz w:val="28"/>
          <w:szCs w:val="28"/>
          <w:lang w:val="sr-Latn-CS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2392680</wp:posOffset>
            </wp:positionH>
            <wp:positionV relativeFrom="paragraph">
              <wp:posOffset>193040</wp:posOffset>
            </wp:positionV>
            <wp:extent cx="3339465" cy="1327150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9465" cy="1327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01A7">
        <w:rPr>
          <w:b/>
          <w:sz w:val="28"/>
          <w:szCs w:val="28"/>
          <w:lang w:val="sr-Latn-CS"/>
        </w:rPr>
        <w:t>SVE UKUPNO PRIHODI:                                                                                 1.574.049,00</w:t>
      </w:r>
      <w:r w:rsidR="00BF5005">
        <w:rPr>
          <w:b/>
          <w:sz w:val="28"/>
          <w:szCs w:val="28"/>
          <w:lang w:val="sr-Latn-CS"/>
        </w:rPr>
        <w:t xml:space="preserve">                 </w:t>
      </w:r>
    </w:p>
    <w:p w:rsidR="008501A7" w:rsidRDefault="008501A7" w:rsidP="00925DAD">
      <w:pPr>
        <w:spacing w:after="0"/>
        <w:rPr>
          <w:b/>
          <w:sz w:val="28"/>
          <w:szCs w:val="28"/>
          <w:lang w:val="sr-Latn-CS"/>
        </w:rPr>
      </w:pPr>
    </w:p>
    <w:p w:rsidR="008501A7" w:rsidRPr="00BF5005" w:rsidRDefault="008501A7" w:rsidP="00925DAD">
      <w:pPr>
        <w:spacing w:after="0"/>
        <w:rPr>
          <w:b/>
          <w:sz w:val="28"/>
          <w:szCs w:val="28"/>
          <w:lang w:val="sr-Latn-CS"/>
        </w:rPr>
      </w:pPr>
    </w:p>
    <w:p w:rsidR="000D0913" w:rsidRDefault="000D0913" w:rsidP="00925DAD">
      <w:pPr>
        <w:spacing w:after="0"/>
        <w:rPr>
          <w:sz w:val="28"/>
          <w:szCs w:val="28"/>
          <w:lang w:val="sr-Latn-CS"/>
        </w:rPr>
      </w:pPr>
    </w:p>
    <w:p w:rsidR="00925DAD" w:rsidRPr="00925DAD" w:rsidRDefault="000D7411" w:rsidP="00925DA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</w:t>
      </w:r>
      <w:r w:rsidR="000D0913">
        <w:rPr>
          <w:sz w:val="28"/>
          <w:szCs w:val="28"/>
          <w:lang w:val="sr-Latn-CS"/>
        </w:rPr>
        <w:t xml:space="preserve">     </w:t>
      </w:r>
    </w:p>
    <w:sectPr w:rsidR="00925DAD" w:rsidRPr="00925DAD" w:rsidSect="00AB3F0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925DAD"/>
    <w:rsid w:val="000D0913"/>
    <w:rsid w:val="000D7411"/>
    <w:rsid w:val="00103967"/>
    <w:rsid w:val="0040726B"/>
    <w:rsid w:val="007C704E"/>
    <w:rsid w:val="008501A7"/>
    <w:rsid w:val="00922853"/>
    <w:rsid w:val="00925DAD"/>
    <w:rsid w:val="0099528C"/>
    <w:rsid w:val="00A11A62"/>
    <w:rsid w:val="00AB3F0A"/>
    <w:rsid w:val="00BF5005"/>
    <w:rsid w:val="00CE7E65"/>
    <w:rsid w:val="00D31F17"/>
    <w:rsid w:val="00D9117D"/>
    <w:rsid w:val="00E15ACD"/>
    <w:rsid w:val="00E34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dcterms:created xsi:type="dcterms:W3CDTF">2012-11-01T08:39:00Z</dcterms:created>
  <dcterms:modified xsi:type="dcterms:W3CDTF">2012-11-01T10:24:00Z</dcterms:modified>
</cp:coreProperties>
</file>