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6C2" w:rsidRPr="00DF360D" w:rsidRDefault="009076C2" w:rsidP="00A2406A">
      <w:pPr>
        <w:jc w:val="both"/>
        <w:rPr>
          <w:b/>
          <w:color w:val="000000" w:themeColor="text1"/>
          <w:lang w:val="sr-Cyrl-CS"/>
        </w:rPr>
      </w:pPr>
    </w:p>
    <w:p w:rsidR="009076C2" w:rsidRPr="00EA274A" w:rsidRDefault="009076C2" w:rsidP="009076C2">
      <w:pPr>
        <w:ind w:firstLine="720"/>
        <w:jc w:val="both"/>
        <w:rPr>
          <w:color w:val="000000" w:themeColor="text1"/>
          <w:lang w:val="sr-Cyrl-CS"/>
        </w:rPr>
      </w:pPr>
      <w:r w:rsidRPr="00EA274A">
        <w:rPr>
          <w:color w:val="000000" w:themeColor="text1"/>
          <w:lang w:val="sr-Latn-CS"/>
        </w:rPr>
        <w:t xml:space="preserve">На основу </w:t>
      </w:r>
      <w:r w:rsidRPr="00EA274A">
        <w:rPr>
          <w:color w:val="000000" w:themeColor="text1"/>
        </w:rPr>
        <w:t xml:space="preserve">члана </w:t>
      </w:r>
      <w:r w:rsidR="00092F48" w:rsidRPr="00EA274A">
        <w:rPr>
          <w:color w:val="000000" w:themeColor="text1"/>
        </w:rPr>
        <w:t xml:space="preserve"> 23. </w:t>
      </w:r>
      <w:r w:rsidR="00092F48" w:rsidRPr="00EA274A">
        <w:rPr>
          <w:color w:val="000000" w:themeColor="text1"/>
          <w:lang w:val="sr-Cyrl-CS"/>
        </w:rPr>
        <w:t xml:space="preserve">став 1. и 2., члана 53. става 1. и 2., и члана </w:t>
      </w:r>
      <w:r w:rsidRPr="00EA274A">
        <w:rPr>
          <w:color w:val="000000" w:themeColor="text1"/>
        </w:rPr>
        <w:t>348</w:t>
      </w:r>
      <w:r w:rsidRPr="00EA274A">
        <w:rPr>
          <w:color w:val="000000" w:themeColor="text1"/>
          <w:lang w:val="sr-Cyrl-CS"/>
        </w:rPr>
        <w:t>.</w:t>
      </w:r>
      <w:r w:rsidRPr="00EA274A">
        <w:rPr>
          <w:color w:val="000000" w:themeColor="text1"/>
        </w:rPr>
        <w:t xml:space="preserve"> </w:t>
      </w:r>
      <w:r w:rsidRPr="00EA274A">
        <w:rPr>
          <w:color w:val="000000" w:themeColor="text1"/>
          <w:lang w:val="sr-Cyrl-BA"/>
        </w:rPr>
        <w:t>Закона о стварним правима („Службени гласник Републике Срп</w:t>
      </w:r>
      <w:r w:rsidR="00092F48" w:rsidRPr="00EA274A">
        <w:rPr>
          <w:color w:val="000000" w:themeColor="text1"/>
          <w:lang w:val="sr-Cyrl-BA"/>
        </w:rPr>
        <w:t xml:space="preserve">ске“, број 124/08, 3/09, 58/09, </w:t>
      </w:r>
      <w:r w:rsidRPr="00EA274A">
        <w:rPr>
          <w:color w:val="000000" w:themeColor="text1"/>
          <w:lang w:val="sr-Cyrl-BA"/>
        </w:rPr>
        <w:t>95/11</w:t>
      </w:r>
      <w:r w:rsidR="00092F48" w:rsidRPr="00EA274A">
        <w:rPr>
          <w:color w:val="000000" w:themeColor="text1"/>
          <w:lang w:val="sr-Cyrl-BA"/>
        </w:rPr>
        <w:t>, 60/15 и 18/16</w:t>
      </w:r>
      <w:r w:rsidRPr="00EA274A">
        <w:rPr>
          <w:color w:val="000000" w:themeColor="text1"/>
          <w:lang w:val="sr-Cyrl-BA"/>
        </w:rPr>
        <w:t xml:space="preserve">), </w:t>
      </w:r>
      <w:r w:rsidRPr="00EA274A">
        <w:rPr>
          <w:color w:val="000000" w:themeColor="text1"/>
          <w:lang w:val="sr-Cyrl-CS"/>
        </w:rPr>
        <w:t xml:space="preserve"> </w:t>
      </w:r>
      <w:r w:rsidRPr="00EA274A">
        <w:rPr>
          <w:color w:val="000000" w:themeColor="text1"/>
        </w:rPr>
        <w:t>члана 39.</w:t>
      </w:r>
      <w:r w:rsidRPr="00EA274A">
        <w:rPr>
          <w:color w:val="000000" w:themeColor="text1"/>
          <w:lang w:val="sr-Cyrl-BA"/>
        </w:rPr>
        <w:t xml:space="preserve"> став 2. алинеја 13 Закона о локалној самоуправи („Службени гласник Републике Српске“, број 97/16), </w:t>
      </w:r>
      <w:r w:rsidRPr="00EA274A">
        <w:rPr>
          <w:color w:val="000000" w:themeColor="text1"/>
          <w:lang w:val="sr-Cyrl-CS"/>
        </w:rPr>
        <w:t xml:space="preserve">и члана </w:t>
      </w:r>
      <w:r w:rsidRPr="00EA274A">
        <w:rPr>
          <w:color w:val="000000" w:themeColor="text1"/>
          <w:lang w:val="sr-Latn-CS"/>
        </w:rPr>
        <w:t>39.</w:t>
      </w:r>
      <w:r w:rsidRPr="00EA274A">
        <w:rPr>
          <w:color w:val="000000" w:themeColor="text1"/>
          <w:lang w:val="sr-Cyrl-CS"/>
        </w:rPr>
        <w:t xml:space="preserve"> став 2. алинеја </w:t>
      </w:r>
      <w:r w:rsidRPr="00EA274A">
        <w:rPr>
          <w:color w:val="000000" w:themeColor="text1"/>
          <w:lang w:val="sr-Latn-CS"/>
        </w:rPr>
        <w:t>14</w:t>
      </w:r>
      <w:r w:rsidRPr="00EA274A">
        <w:rPr>
          <w:color w:val="000000" w:themeColor="text1"/>
          <w:lang w:val="sr-Cyrl-CS"/>
        </w:rPr>
        <w:t xml:space="preserve">) Статута </w:t>
      </w:r>
      <w:r w:rsidRPr="00EA274A">
        <w:rPr>
          <w:color w:val="000000" w:themeColor="text1"/>
          <w:lang w:val="sr-Latn-CS"/>
        </w:rPr>
        <w:t>Г</w:t>
      </w:r>
      <w:r w:rsidRPr="00EA274A">
        <w:rPr>
          <w:color w:val="000000" w:themeColor="text1"/>
          <w:lang w:val="sr-Cyrl-CS"/>
        </w:rPr>
        <w:t>рада Бијељина („Службени гласник Града Бијељина“, број 9/17), Скупштина Г</w:t>
      </w:r>
      <w:r w:rsidRPr="00EA274A">
        <w:rPr>
          <w:color w:val="000000" w:themeColor="text1"/>
        </w:rPr>
        <w:t>рада</w:t>
      </w:r>
      <w:r w:rsidRPr="00EA274A">
        <w:rPr>
          <w:color w:val="000000" w:themeColor="text1"/>
          <w:lang w:val="sr-Cyrl-CS"/>
        </w:rPr>
        <w:t xml:space="preserve"> Бијељина на сједници одржаној дана</w:t>
      </w:r>
      <w:r w:rsidRPr="00EA274A">
        <w:rPr>
          <w:color w:val="000000" w:themeColor="text1"/>
          <w:lang w:val="sr-Latn-CS"/>
        </w:rPr>
        <w:t xml:space="preserve"> </w:t>
      </w:r>
      <w:r w:rsidRPr="00EA274A">
        <w:rPr>
          <w:color w:val="000000" w:themeColor="text1"/>
          <w:lang w:val="sr-Cyrl-CS"/>
        </w:rPr>
        <w:t>____</w:t>
      </w:r>
      <w:r w:rsidRPr="00EA274A">
        <w:rPr>
          <w:color w:val="000000" w:themeColor="text1"/>
        </w:rPr>
        <w:t>______</w:t>
      </w:r>
      <w:r w:rsidRPr="00EA274A">
        <w:rPr>
          <w:color w:val="000000" w:themeColor="text1"/>
          <w:lang w:val="sr-Cyrl-CS"/>
        </w:rPr>
        <w:t>20</w:t>
      </w:r>
      <w:r w:rsidRPr="00EA274A">
        <w:rPr>
          <w:color w:val="000000" w:themeColor="text1"/>
        </w:rPr>
        <w:t>1</w:t>
      </w:r>
      <w:r w:rsidR="00092F48" w:rsidRPr="00EA274A">
        <w:rPr>
          <w:color w:val="000000" w:themeColor="text1"/>
          <w:lang w:val="sr-Cyrl-CS"/>
        </w:rPr>
        <w:t>8</w:t>
      </w:r>
      <w:r w:rsidRPr="00EA274A">
        <w:rPr>
          <w:color w:val="000000" w:themeColor="text1"/>
          <w:lang w:val="sr-Cyrl-CS"/>
        </w:rPr>
        <w:t>. године,</w:t>
      </w:r>
      <w:r w:rsidRPr="00EA274A">
        <w:rPr>
          <w:color w:val="000000" w:themeColor="text1"/>
        </w:rPr>
        <w:t xml:space="preserve">  </w:t>
      </w:r>
      <w:r w:rsidRPr="00EA274A">
        <w:rPr>
          <w:color w:val="000000" w:themeColor="text1"/>
          <w:lang w:val="sr-Cyrl-CS"/>
        </w:rPr>
        <w:t xml:space="preserve">    д о н о с и</w:t>
      </w:r>
    </w:p>
    <w:p w:rsidR="009076C2" w:rsidRDefault="009076C2" w:rsidP="009076C2">
      <w:pPr>
        <w:rPr>
          <w:color w:val="000000" w:themeColor="text1"/>
          <w:lang w:val="sr-Cyrl-CS"/>
        </w:rPr>
      </w:pPr>
    </w:p>
    <w:p w:rsidR="00EA274A" w:rsidRPr="00EA274A" w:rsidRDefault="00EA274A" w:rsidP="009076C2">
      <w:pPr>
        <w:rPr>
          <w:color w:val="000000" w:themeColor="text1"/>
          <w:lang w:val="sr-Cyrl-CS"/>
        </w:rPr>
      </w:pPr>
    </w:p>
    <w:p w:rsidR="009076C2" w:rsidRPr="00EA274A" w:rsidRDefault="00F71873" w:rsidP="00EA274A">
      <w:pPr>
        <w:jc w:val="center"/>
        <w:rPr>
          <w:b/>
          <w:color w:val="000000" w:themeColor="text1"/>
          <w:lang w:val="sr-Cyrl-CS"/>
        </w:rPr>
      </w:pPr>
      <w:r w:rsidRPr="00EA274A">
        <w:rPr>
          <w:b/>
          <w:color w:val="000000" w:themeColor="text1"/>
          <w:lang w:val="sr-Cyrl-CS"/>
        </w:rPr>
        <w:t>О Д Л  У  К У</w:t>
      </w:r>
    </w:p>
    <w:p w:rsidR="009076C2" w:rsidRPr="00EA274A" w:rsidRDefault="00F71873" w:rsidP="009076C2">
      <w:pPr>
        <w:jc w:val="center"/>
        <w:rPr>
          <w:b/>
          <w:color w:val="000000" w:themeColor="text1"/>
          <w:lang w:val="sr-Cyrl-CS"/>
        </w:rPr>
      </w:pPr>
      <w:r w:rsidRPr="00EA274A">
        <w:rPr>
          <w:b/>
          <w:color w:val="000000" w:themeColor="text1"/>
          <w:lang w:val="sr-Cyrl-CS"/>
        </w:rPr>
        <w:t xml:space="preserve">О </w:t>
      </w:r>
      <w:r w:rsidR="00092F48" w:rsidRPr="00EA274A">
        <w:rPr>
          <w:b/>
          <w:color w:val="000000" w:themeColor="text1"/>
          <w:lang w:val="sr-Cyrl-CS"/>
        </w:rPr>
        <w:t>ИЗМЈЕНИ</w:t>
      </w:r>
      <w:r w:rsidRPr="00EA274A">
        <w:rPr>
          <w:b/>
          <w:color w:val="000000" w:themeColor="text1"/>
          <w:lang w:val="sr-Cyrl-CS"/>
        </w:rPr>
        <w:t xml:space="preserve"> ОДЛУКЕ </w:t>
      </w:r>
      <w:r w:rsidR="009076C2" w:rsidRPr="00EA274A">
        <w:rPr>
          <w:b/>
          <w:color w:val="000000" w:themeColor="text1"/>
          <w:lang w:val="sr-Cyrl-CS"/>
        </w:rPr>
        <w:t xml:space="preserve">О </w:t>
      </w:r>
      <w:r w:rsidR="00092F48" w:rsidRPr="00EA274A">
        <w:rPr>
          <w:b/>
          <w:color w:val="000000" w:themeColor="text1"/>
          <w:lang w:val="sr-Cyrl-CS"/>
        </w:rPr>
        <w:t>ПРЕНОСУ ПРАВА СВОЈИНЕ НА НЕПОКРЕТНОСТИМА У К.О. ЈАЊА 1 И К.О. ЈАЊА 2 СА ГРАДА БИЈЕЉИНА НА РЕПУБЛИКУ СРПСКУ</w:t>
      </w:r>
    </w:p>
    <w:p w:rsidR="009076C2" w:rsidRDefault="009076C2" w:rsidP="009076C2">
      <w:pPr>
        <w:jc w:val="center"/>
        <w:rPr>
          <w:color w:val="000000" w:themeColor="text1"/>
          <w:lang w:val="sr-Cyrl-CS"/>
        </w:rPr>
      </w:pPr>
    </w:p>
    <w:p w:rsidR="00EA274A" w:rsidRDefault="00EA274A" w:rsidP="009076C2">
      <w:pPr>
        <w:jc w:val="center"/>
        <w:rPr>
          <w:color w:val="000000" w:themeColor="text1"/>
          <w:lang w:val="sr-Cyrl-CS"/>
        </w:rPr>
      </w:pPr>
    </w:p>
    <w:p w:rsidR="00EF7404" w:rsidRPr="00EA274A" w:rsidRDefault="00EF7404" w:rsidP="009076C2">
      <w:pPr>
        <w:jc w:val="center"/>
        <w:rPr>
          <w:color w:val="000000" w:themeColor="text1"/>
          <w:lang w:val="sr-Cyrl-CS"/>
        </w:rPr>
      </w:pPr>
    </w:p>
    <w:p w:rsidR="009076C2" w:rsidRPr="00EA274A" w:rsidRDefault="009076C2" w:rsidP="009076C2">
      <w:pPr>
        <w:jc w:val="center"/>
        <w:rPr>
          <w:color w:val="000000" w:themeColor="text1"/>
          <w:lang w:val="sr-Cyrl-CS"/>
        </w:rPr>
      </w:pPr>
      <w:r w:rsidRPr="00EA274A">
        <w:rPr>
          <w:color w:val="000000" w:themeColor="text1"/>
          <w:lang w:val="sr-Cyrl-CS"/>
        </w:rPr>
        <w:t>Члан 1.</w:t>
      </w:r>
    </w:p>
    <w:p w:rsidR="009076C2" w:rsidRPr="00EA274A" w:rsidRDefault="009076C2" w:rsidP="009076C2">
      <w:pPr>
        <w:jc w:val="center"/>
        <w:rPr>
          <w:color w:val="000000" w:themeColor="text1"/>
          <w:lang w:val="sr-Cyrl-CS"/>
        </w:rPr>
      </w:pPr>
    </w:p>
    <w:p w:rsidR="0073597F" w:rsidRPr="00EA274A" w:rsidRDefault="00994364" w:rsidP="00092F48">
      <w:pPr>
        <w:ind w:firstLine="720"/>
        <w:jc w:val="both"/>
        <w:rPr>
          <w:color w:val="000000" w:themeColor="text1"/>
          <w:lang w:val="sr-Cyrl-CS"/>
        </w:rPr>
      </w:pPr>
      <w:r w:rsidRPr="00EA274A">
        <w:rPr>
          <w:color w:val="000000" w:themeColor="text1"/>
          <w:lang w:val="sr-Cyrl-CS"/>
        </w:rPr>
        <w:t xml:space="preserve">У </w:t>
      </w:r>
      <w:r w:rsidR="00F71873" w:rsidRPr="00EA274A">
        <w:rPr>
          <w:color w:val="000000" w:themeColor="text1"/>
          <w:lang w:val="sr-Cyrl-CS"/>
        </w:rPr>
        <w:t xml:space="preserve"> </w:t>
      </w:r>
      <w:r w:rsidR="00092F48" w:rsidRPr="00EA274A">
        <w:rPr>
          <w:color w:val="000000" w:themeColor="text1"/>
          <w:lang w:val="sr-Cyrl-CS"/>
        </w:rPr>
        <w:t>Одлуци о преносу права својине на непокретностима у к.о. Јања 1 и к.о. Јања 2 са Града Бијељина на Републику Српску</w:t>
      </w:r>
      <w:r w:rsidR="00F71873" w:rsidRPr="00EA274A">
        <w:rPr>
          <w:color w:val="000000" w:themeColor="text1"/>
          <w:lang w:val="sr-Cyrl-CS"/>
        </w:rPr>
        <w:t>,</w:t>
      </w:r>
      <w:r w:rsidR="00F71873" w:rsidRPr="00EA274A">
        <w:rPr>
          <w:b/>
          <w:color w:val="000000" w:themeColor="text1"/>
          <w:lang w:val="sr-Cyrl-CS"/>
        </w:rPr>
        <w:t xml:space="preserve"> </w:t>
      </w:r>
      <w:r w:rsidR="00F71873" w:rsidRPr="00EA274A">
        <w:rPr>
          <w:color w:val="000000" w:themeColor="text1"/>
          <w:lang w:val="sr-Cyrl-CS"/>
        </w:rPr>
        <w:t>број</w:t>
      </w:r>
      <w:r w:rsidR="00EA274A">
        <w:rPr>
          <w:color w:val="000000" w:themeColor="text1"/>
          <w:lang w:val="sr-Cyrl-CS"/>
        </w:rPr>
        <w:t>:</w:t>
      </w:r>
      <w:r w:rsidR="00F71873" w:rsidRPr="00EA274A">
        <w:rPr>
          <w:color w:val="000000" w:themeColor="text1"/>
          <w:lang w:val="sr-Cyrl-CS"/>
        </w:rPr>
        <w:t xml:space="preserve"> 01-022-</w:t>
      </w:r>
      <w:r w:rsidR="00092F48" w:rsidRPr="00EA274A">
        <w:rPr>
          <w:color w:val="000000" w:themeColor="text1"/>
          <w:lang w:val="sr-Cyrl-CS"/>
        </w:rPr>
        <w:t>14</w:t>
      </w:r>
      <w:r w:rsidR="00F71873" w:rsidRPr="00EA274A">
        <w:rPr>
          <w:color w:val="000000" w:themeColor="text1"/>
          <w:lang w:val="sr-Cyrl-CS"/>
        </w:rPr>
        <w:t xml:space="preserve">/17 од </w:t>
      </w:r>
      <w:r w:rsidR="00092F48" w:rsidRPr="00EA274A">
        <w:rPr>
          <w:color w:val="000000" w:themeColor="text1"/>
          <w:lang w:val="sr-Cyrl-CS"/>
        </w:rPr>
        <w:t>9</w:t>
      </w:r>
      <w:r w:rsidR="00F71873" w:rsidRPr="00EA274A">
        <w:rPr>
          <w:color w:val="000000" w:themeColor="text1"/>
          <w:lang w:val="sr-Cyrl-CS"/>
        </w:rPr>
        <w:t>.</w:t>
      </w:r>
      <w:r w:rsidR="00A2406A" w:rsidRPr="00EA274A">
        <w:rPr>
          <w:color w:val="000000" w:themeColor="text1"/>
          <w:lang w:val="sr-Cyrl-CS"/>
        </w:rPr>
        <w:t xml:space="preserve"> </w:t>
      </w:r>
      <w:r w:rsidR="00092F48" w:rsidRPr="00EA274A">
        <w:rPr>
          <w:color w:val="000000" w:themeColor="text1"/>
          <w:lang w:val="sr-Cyrl-CS"/>
        </w:rPr>
        <w:t xml:space="preserve">марта </w:t>
      </w:r>
      <w:r w:rsidR="00F71873" w:rsidRPr="00EA274A">
        <w:rPr>
          <w:color w:val="000000" w:themeColor="text1"/>
          <w:lang w:val="sr-Cyrl-CS"/>
        </w:rPr>
        <w:t>2017.</w:t>
      </w:r>
      <w:r w:rsidR="0073597F" w:rsidRPr="00EA274A">
        <w:rPr>
          <w:color w:val="000000" w:themeColor="text1"/>
          <w:lang w:val="sr-Cyrl-CS"/>
        </w:rPr>
        <w:t xml:space="preserve"> </w:t>
      </w:r>
      <w:r w:rsidR="00F71873" w:rsidRPr="00EA274A">
        <w:rPr>
          <w:color w:val="000000" w:themeColor="text1"/>
          <w:lang w:val="sr-Cyrl-CS"/>
        </w:rPr>
        <w:t xml:space="preserve">године, </w:t>
      </w:r>
      <w:r w:rsidR="00A2406A" w:rsidRPr="00EA274A">
        <w:rPr>
          <w:color w:val="000000" w:themeColor="text1"/>
          <w:lang w:val="sr-Cyrl-CS"/>
        </w:rPr>
        <w:t>(</w:t>
      </w:r>
      <w:r w:rsidR="000F2B15" w:rsidRPr="00EA274A">
        <w:rPr>
          <w:color w:val="000000" w:themeColor="text1"/>
          <w:lang w:val="sr-Cyrl-CS"/>
        </w:rPr>
        <w:t>„Службени</w:t>
      </w:r>
      <w:r w:rsidR="00F71873" w:rsidRPr="00EA274A">
        <w:rPr>
          <w:color w:val="000000" w:themeColor="text1"/>
          <w:lang w:val="sr-Cyrl-CS"/>
        </w:rPr>
        <w:t xml:space="preserve"> гласн</w:t>
      </w:r>
      <w:r w:rsidR="000F2B15" w:rsidRPr="00EA274A">
        <w:rPr>
          <w:color w:val="000000" w:themeColor="text1"/>
          <w:lang w:val="sr-Cyrl-CS"/>
        </w:rPr>
        <w:t>ик</w:t>
      </w:r>
      <w:r w:rsidRPr="00EA274A">
        <w:rPr>
          <w:color w:val="000000" w:themeColor="text1"/>
          <w:lang w:val="sr-Cyrl-CS"/>
        </w:rPr>
        <w:t xml:space="preserve"> Града Бијељина“, број</w:t>
      </w:r>
      <w:r w:rsidR="00EA274A">
        <w:rPr>
          <w:color w:val="000000" w:themeColor="text1"/>
          <w:lang w:val="sr-Cyrl-CS"/>
        </w:rPr>
        <w:t>:</w:t>
      </w:r>
      <w:r w:rsidRPr="00EA274A">
        <w:rPr>
          <w:color w:val="000000" w:themeColor="text1"/>
          <w:lang w:val="sr-Cyrl-CS"/>
        </w:rPr>
        <w:t xml:space="preserve"> </w:t>
      </w:r>
      <w:r w:rsidR="00092F48" w:rsidRPr="00EA274A">
        <w:rPr>
          <w:color w:val="000000" w:themeColor="text1"/>
          <w:lang w:val="sr-Cyrl-CS"/>
        </w:rPr>
        <w:t>5/17</w:t>
      </w:r>
      <w:r w:rsidR="00A2406A" w:rsidRPr="00EA274A">
        <w:rPr>
          <w:color w:val="000000" w:themeColor="text1"/>
          <w:lang w:val="sr-Cyrl-CS"/>
        </w:rPr>
        <w:t>)</w:t>
      </w:r>
      <w:r w:rsidRPr="00EA274A">
        <w:rPr>
          <w:color w:val="000000" w:themeColor="text1"/>
          <w:lang w:val="sr-Cyrl-CS"/>
        </w:rPr>
        <w:t xml:space="preserve">, </w:t>
      </w:r>
      <w:r w:rsidR="00A2406A" w:rsidRPr="00EA274A">
        <w:rPr>
          <w:color w:val="000000" w:themeColor="text1"/>
          <w:lang w:val="sr-Cyrl-CS"/>
        </w:rPr>
        <w:t xml:space="preserve">у члану 1. </w:t>
      </w:r>
      <w:r w:rsidR="00876965" w:rsidRPr="00EA274A">
        <w:rPr>
          <w:color w:val="000000" w:themeColor="text1"/>
          <w:lang w:val="sr-Cyrl-CS"/>
        </w:rPr>
        <w:t>став 1.</w:t>
      </w:r>
      <w:r w:rsidR="00EA274A">
        <w:rPr>
          <w:color w:val="000000" w:themeColor="text1"/>
          <w:lang w:val="sr-Cyrl-CS"/>
        </w:rPr>
        <w:t xml:space="preserve"> </w:t>
      </w:r>
      <w:r w:rsidR="00092F48" w:rsidRPr="00EA274A">
        <w:rPr>
          <w:color w:val="000000" w:themeColor="text1"/>
          <w:lang w:val="sr-Cyrl-CS"/>
        </w:rPr>
        <w:t xml:space="preserve">алинеја </w:t>
      </w:r>
      <w:r w:rsidR="00400DB8" w:rsidRPr="00EA274A">
        <w:rPr>
          <w:color w:val="000000" w:themeColor="text1"/>
          <w:lang w:val="sr-Cyrl-CS"/>
        </w:rPr>
        <w:t>1</w:t>
      </w:r>
      <w:r w:rsidR="00A2406A" w:rsidRPr="00EA274A">
        <w:rPr>
          <w:color w:val="000000" w:themeColor="text1"/>
          <w:lang w:val="sr-Cyrl-CS"/>
        </w:rPr>
        <w:t>.</w:t>
      </w:r>
      <w:r w:rsidRPr="00EA274A">
        <w:rPr>
          <w:color w:val="000000" w:themeColor="text1"/>
          <w:lang w:val="sr-Cyrl-CS"/>
        </w:rPr>
        <w:t xml:space="preserve"> </w:t>
      </w:r>
      <w:r w:rsidR="00450C16" w:rsidRPr="00EA274A">
        <w:rPr>
          <w:color w:val="000000" w:themeColor="text1"/>
          <w:lang w:val="sr-Cyrl-CS"/>
        </w:rPr>
        <w:t xml:space="preserve"> </w:t>
      </w:r>
      <w:r w:rsidR="00092F48" w:rsidRPr="00EA274A">
        <w:rPr>
          <w:color w:val="000000" w:themeColor="text1"/>
          <w:lang w:val="sr-Cyrl-CS"/>
        </w:rPr>
        <w:t>ријечи „к.о. Јања 1“ замјењују се ријечима „к.о. Јања 2“.</w:t>
      </w:r>
    </w:p>
    <w:p w:rsidR="00092F48" w:rsidRPr="00EA274A" w:rsidRDefault="00092F48" w:rsidP="00092F48">
      <w:pPr>
        <w:ind w:firstLine="720"/>
        <w:jc w:val="both"/>
        <w:rPr>
          <w:color w:val="000000" w:themeColor="text1"/>
          <w:lang w:val="sr-Cyrl-CS"/>
        </w:rPr>
      </w:pPr>
    </w:p>
    <w:p w:rsidR="009076C2" w:rsidRPr="00EA274A" w:rsidRDefault="00994364" w:rsidP="009076C2">
      <w:pPr>
        <w:jc w:val="center"/>
        <w:rPr>
          <w:color w:val="000000" w:themeColor="text1"/>
          <w:lang w:val="sr-Cyrl-CS"/>
        </w:rPr>
      </w:pPr>
      <w:r w:rsidRPr="00EA274A">
        <w:rPr>
          <w:color w:val="000000" w:themeColor="text1"/>
          <w:lang w:val="sr-Cyrl-CS"/>
        </w:rPr>
        <w:t>Члан 2.</w:t>
      </w:r>
    </w:p>
    <w:p w:rsidR="00A2406A" w:rsidRPr="00EA274A" w:rsidRDefault="00A2406A" w:rsidP="009076C2">
      <w:pPr>
        <w:jc w:val="center"/>
        <w:rPr>
          <w:b/>
          <w:color w:val="000000" w:themeColor="text1"/>
          <w:lang w:val="sr-Cyrl-CS"/>
        </w:rPr>
      </w:pPr>
    </w:p>
    <w:p w:rsidR="00A2406A" w:rsidRPr="00EA274A" w:rsidRDefault="00A2406A" w:rsidP="00A2406A">
      <w:pPr>
        <w:rPr>
          <w:color w:val="000000" w:themeColor="text1"/>
          <w:lang w:val="sr-Cyrl-CS"/>
        </w:rPr>
      </w:pPr>
      <w:r w:rsidRPr="00EA274A">
        <w:rPr>
          <w:color w:val="000000" w:themeColor="text1"/>
          <w:lang w:val="sr-Cyrl-CS"/>
        </w:rPr>
        <w:tab/>
        <w:t>У осталом дијелу одлука остаје непромијењена.</w:t>
      </w:r>
    </w:p>
    <w:p w:rsidR="00A2406A" w:rsidRPr="00EA274A" w:rsidRDefault="00A2406A" w:rsidP="00A2406A">
      <w:pPr>
        <w:rPr>
          <w:color w:val="000000" w:themeColor="text1"/>
          <w:lang w:val="sr-Cyrl-CS"/>
        </w:rPr>
      </w:pPr>
    </w:p>
    <w:p w:rsidR="00A2406A" w:rsidRPr="00EA274A" w:rsidRDefault="00A2406A" w:rsidP="00A2406A">
      <w:pPr>
        <w:jc w:val="center"/>
        <w:rPr>
          <w:color w:val="000000" w:themeColor="text1"/>
          <w:lang w:val="sr-Cyrl-CS"/>
        </w:rPr>
      </w:pPr>
      <w:r w:rsidRPr="00EA274A">
        <w:rPr>
          <w:color w:val="000000" w:themeColor="text1"/>
          <w:lang w:val="sr-Cyrl-CS"/>
        </w:rPr>
        <w:t>Члан 3</w:t>
      </w:r>
      <w:r w:rsidR="00EA274A">
        <w:rPr>
          <w:color w:val="000000" w:themeColor="text1"/>
          <w:lang w:val="sr-Cyrl-CS"/>
        </w:rPr>
        <w:t>.</w:t>
      </w:r>
    </w:p>
    <w:p w:rsidR="009076C2" w:rsidRPr="00EA274A" w:rsidRDefault="009076C2" w:rsidP="009076C2">
      <w:pPr>
        <w:jc w:val="center"/>
        <w:rPr>
          <w:color w:val="000000" w:themeColor="text1"/>
          <w:lang w:val="sr-Cyrl-CS"/>
        </w:rPr>
      </w:pPr>
    </w:p>
    <w:p w:rsidR="009076C2" w:rsidRPr="00EA274A" w:rsidRDefault="009076C2" w:rsidP="009076C2">
      <w:pPr>
        <w:ind w:firstLine="720"/>
        <w:jc w:val="both"/>
        <w:rPr>
          <w:color w:val="000000" w:themeColor="text1"/>
          <w:lang w:val="sr-Cyrl-CS"/>
        </w:rPr>
      </w:pPr>
      <w:r w:rsidRPr="00EA274A">
        <w:rPr>
          <w:color w:val="000000" w:themeColor="text1"/>
          <w:lang w:val="sr-Cyrl-CS"/>
        </w:rPr>
        <w:t>Ова Одлука ступа на снагу осмог дана од дана обј</w:t>
      </w:r>
      <w:r w:rsidR="00EA274A">
        <w:rPr>
          <w:color w:val="000000" w:themeColor="text1"/>
          <w:lang w:val="sr-Cyrl-CS"/>
        </w:rPr>
        <w:t>ављивања у „Службеном гласнику Г</w:t>
      </w:r>
      <w:r w:rsidRPr="00EA274A">
        <w:rPr>
          <w:color w:val="000000" w:themeColor="text1"/>
          <w:lang w:val="sr-Cyrl-CS"/>
        </w:rPr>
        <w:t>рада Бијељина“.</w:t>
      </w:r>
    </w:p>
    <w:p w:rsidR="009076C2" w:rsidRPr="00EA274A" w:rsidRDefault="009076C2" w:rsidP="009076C2">
      <w:pPr>
        <w:rPr>
          <w:color w:val="000000" w:themeColor="text1"/>
          <w:lang w:val="sr-Cyrl-CS"/>
        </w:rPr>
      </w:pPr>
    </w:p>
    <w:p w:rsidR="008A1291" w:rsidRPr="00EA274A" w:rsidRDefault="008A1291" w:rsidP="009076C2">
      <w:pPr>
        <w:rPr>
          <w:color w:val="000000" w:themeColor="text1"/>
          <w:lang w:val="sr-Cyrl-CS"/>
        </w:rPr>
      </w:pPr>
    </w:p>
    <w:p w:rsidR="008A1291" w:rsidRPr="00EA274A" w:rsidRDefault="008A1291" w:rsidP="009076C2">
      <w:pPr>
        <w:rPr>
          <w:color w:val="000000" w:themeColor="text1"/>
          <w:lang w:val="sr-Cyrl-CS"/>
        </w:rPr>
      </w:pPr>
    </w:p>
    <w:p w:rsidR="008A1291" w:rsidRPr="00EA274A" w:rsidRDefault="008A1291" w:rsidP="009076C2">
      <w:pPr>
        <w:rPr>
          <w:color w:val="000000" w:themeColor="text1"/>
          <w:lang w:val="sr-Cyrl-CS"/>
        </w:rPr>
      </w:pPr>
    </w:p>
    <w:p w:rsidR="00EA274A" w:rsidRPr="00EA274A" w:rsidRDefault="00EA274A" w:rsidP="00EA274A">
      <w:pPr>
        <w:jc w:val="center"/>
        <w:rPr>
          <w:lang w:val="sr-Cyrl-CS"/>
        </w:rPr>
      </w:pPr>
      <w:r w:rsidRPr="00EA274A">
        <w:rPr>
          <w:lang w:val="sr-Cyrl-CS"/>
        </w:rPr>
        <w:t>СКУПШТИНА ГРАДА БИЈЕЉИНА</w:t>
      </w:r>
    </w:p>
    <w:p w:rsidR="00EA274A" w:rsidRPr="00EA274A" w:rsidRDefault="00EA274A" w:rsidP="00EA274A">
      <w:pPr>
        <w:jc w:val="both"/>
        <w:rPr>
          <w:lang w:val="sr-Cyrl-CS"/>
        </w:rPr>
      </w:pPr>
    </w:p>
    <w:p w:rsidR="00EA274A" w:rsidRPr="00EA274A" w:rsidRDefault="00EA274A" w:rsidP="00EA274A">
      <w:pPr>
        <w:jc w:val="both"/>
      </w:pPr>
    </w:p>
    <w:p w:rsidR="00EA274A" w:rsidRPr="00EA274A" w:rsidRDefault="00EA274A" w:rsidP="00EA274A">
      <w:pPr>
        <w:jc w:val="both"/>
        <w:rPr>
          <w:lang w:val="sr-Cyrl-CS"/>
        </w:rPr>
      </w:pPr>
    </w:p>
    <w:tbl>
      <w:tblPr>
        <w:tblW w:w="0" w:type="auto"/>
        <w:tblLook w:val="04A0"/>
      </w:tblPr>
      <w:tblGrid>
        <w:gridCol w:w="3576"/>
        <w:gridCol w:w="1597"/>
        <w:gridCol w:w="4403"/>
      </w:tblGrid>
      <w:tr w:rsidR="00EA274A" w:rsidRPr="00EA274A" w:rsidTr="00EA274A">
        <w:tc>
          <w:tcPr>
            <w:tcW w:w="3794" w:type="dxa"/>
            <w:hideMark/>
          </w:tcPr>
          <w:p w:rsidR="00EA274A" w:rsidRPr="00EA274A" w:rsidRDefault="00EA274A">
            <w:pPr>
              <w:jc w:val="both"/>
              <w:rPr>
                <w:rFonts w:eastAsia="Calibri"/>
              </w:rPr>
            </w:pPr>
            <w:r w:rsidRPr="00EA274A">
              <w:rPr>
                <w:lang w:val="sr-Cyrl-CS"/>
              </w:rPr>
              <w:t>Број: 01-022-/18</w:t>
            </w:r>
          </w:p>
        </w:tc>
        <w:tc>
          <w:tcPr>
            <w:tcW w:w="1727" w:type="dxa"/>
          </w:tcPr>
          <w:p w:rsidR="00EA274A" w:rsidRPr="00EA274A" w:rsidRDefault="00EA274A">
            <w:pPr>
              <w:jc w:val="both"/>
              <w:rPr>
                <w:rFonts w:eastAsia="Calibri"/>
              </w:rPr>
            </w:pPr>
          </w:p>
        </w:tc>
        <w:tc>
          <w:tcPr>
            <w:tcW w:w="4652" w:type="dxa"/>
            <w:hideMark/>
          </w:tcPr>
          <w:p w:rsidR="00EA274A" w:rsidRPr="00EA274A" w:rsidRDefault="00EA274A">
            <w:pPr>
              <w:jc w:val="center"/>
              <w:rPr>
                <w:rFonts w:eastAsia="Calibri"/>
              </w:rPr>
            </w:pPr>
            <w:r w:rsidRPr="00EA274A">
              <w:t>П Р Е Д С Ј Е Д Н И К</w:t>
            </w:r>
          </w:p>
        </w:tc>
      </w:tr>
      <w:tr w:rsidR="00EA274A" w:rsidRPr="00EA274A" w:rsidTr="00EA274A">
        <w:tc>
          <w:tcPr>
            <w:tcW w:w="3794" w:type="dxa"/>
            <w:hideMark/>
          </w:tcPr>
          <w:p w:rsidR="00EA274A" w:rsidRPr="00EA274A" w:rsidRDefault="00EA274A">
            <w:pPr>
              <w:jc w:val="both"/>
              <w:rPr>
                <w:rFonts w:eastAsia="Calibri"/>
                <w:lang w:val="sr-Cyrl-CS"/>
              </w:rPr>
            </w:pPr>
            <w:r w:rsidRPr="00EA274A">
              <w:rPr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EA274A" w:rsidRPr="00EA274A" w:rsidRDefault="00EA274A">
            <w:pPr>
              <w:jc w:val="both"/>
              <w:rPr>
                <w:rFonts w:eastAsia="Calibri"/>
              </w:rPr>
            </w:pPr>
          </w:p>
        </w:tc>
        <w:tc>
          <w:tcPr>
            <w:tcW w:w="4652" w:type="dxa"/>
            <w:hideMark/>
          </w:tcPr>
          <w:p w:rsidR="00EA274A" w:rsidRPr="00EA274A" w:rsidRDefault="00EA274A">
            <w:pPr>
              <w:jc w:val="center"/>
              <w:rPr>
                <w:rFonts w:eastAsia="Calibri"/>
              </w:rPr>
            </w:pPr>
            <w:r w:rsidRPr="00EA274A">
              <w:t>СКУПШТИНЕ ГРАДА БИЈЕЉИНА</w:t>
            </w:r>
          </w:p>
        </w:tc>
      </w:tr>
      <w:tr w:rsidR="00EA274A" w:rsidRPr="00EA274A" w:rsidTr="00EA274A">
        <w:tc>
          <w:tcPr>
            <w:tcW w:w="3794" w:type="dxa"/>
            <w:hideMark/>
          </w:tcPr>
          <w:p w:rsidR="00EA274A" w:rsidRPr="00EA274A" w:rsidRDefault="00EA274A">
            <w:pPr>
              <w:jc w:val="both"/>
              <w:rPr>
                <w:rFonts w:eastAsia="Calibri"/>
                <w:lang w:val="sr-Cyrl-CS"/>
              </w:rPr>
            </w:pPr>
            <w:r w:rsidRPr="00EA274A">
              <w:rPr>
                <w:lang w:val="sr-Cyrl-CS"/>
              </w:rPr>
              <w:t>Датум, 2018. године</w:t>
            </w:r>
          </w:p>
        </w:tc>
        <w:tc>
          <w:tcPr>
            <w:tcW w:w="1727" w:type="dxa"/>
          </w:tcPr>
          <w:p w:rsidR="00EA274A" w:rsidRPr="00EA274A" w:rsidRDefault="00EA274A">
            <w:pPr>
              <w:jc w:val="both"/>
              <w:rPr>
                <w:rFonts w:eastAsia="Calibri"/>
              </w:rPr>
            </w:pPr>
          </w:p>
        </w:tc>
        <w:tc>
          <w:tcPr>
            <w:tcW w:w="4652" w:type="dxa"/>
          </w:tcPr>
          <w:p w:rsidR="00EA274A" w:rsidRPr="00EA274A" w:rsidRDefault="00EA274A">
            <w:pPr>
              <w:jc w:val="both"/>
              <w:rPr>
                <w:rFonts w:eastAsia="Calibri"/>
                <w:lang w:val="sr-Cyrl-CS"/>
              </w:rPr>
            </w:pPr>
          </w:p>
        </w:tc>
      </w:tr>
      <w:tr w:rsidR="00EA274A" w:rsidRPr="00EA274A" w:rsidTr="00EA274A">
        <w:tc>
          <w:tcPr>
            <w:tcW w:w="3794" w:type="dxa"/>
          </w:tcPr>
          <w:p w:rsidR="00EA274A" w:rsidRPr="00EA274A" w:rsidRDefault="00EA274A">
            <w:pPr>
              <w:jc w:val="both"/>
              <w:rPr>
                <w:rFonts w:eastAsia="Calibri"/>
              </w:rPr>
            </w:pPr>
          </w:p>
        </w:tc>
        <w:tc>
          <w:tcPr>
            <w:tcW w:w="1727" w:type="dxa"/>
          </w:tcPr>
          <w:p w:rsidR="00EA274A" w:rsidRPr="00EA274A" w:rsidRDefault="00EA274A">
            <w:pPr>
              <w:jc w:val="both"/>
              <w:rPr>
                <w:rFonts w:eastAsia="Calibri"/>
              </w:rPr>
            </w:pPr>
          </w:p>
        </w:tc>
        <w:tc>
          <w:tcPr>
            <w:tcW w:w="4652" w:type="dxa"/>
            <w:hideMark/>
          </w:tcPr>
          <w:p w:rsidR="00EA274A" w:rsidRPr="00EA274A" w:rsidRDefault="00EA274A">
            <w:pPr>
              <w:jc w:val="center"/>
              <w:rPr>
                <w:rFonts w:eastAsia="Calibri"/>
                <w:lang w:val="sr-Cyrl-CS"/>
              </w:rPr>
            </w:pPr>
            <w:r w:rsidRPr="00EA274A">
              <w:t>Славиша Марковић</w:t>
            </w:r>
          </w:p>
        </w:tc>
      </w:tr>
      <w:tr w:rsidR="00EA274A" w:rsidRPr="00EA274A" w:rsidTr="00EA274A">
        <w:tc>
          <w:tcPr>
            <w:tcW w:w="3794" w:type="dxa"/>
          </w:tcPr>
          <w:p w:rsidR="00EA274A" w:rsidRPr="00EA274A" w:rsidRDefault="00EA274A">
            <w:pPr>
              <w:jc w:val="both"/>
              <w:rPr>
                <w:rFonts w:eastAsia="Calibri"/>
              </w:rPr>
            </w:pPr>
          </w:p>
        </w:tc>
        <w:tc>
          <w:tcPr>
            <w:tcW w:w="1727" w:type="dxa"/>
          </w:tcPr>
          <w:p w:rsidR="00EA274A" w:rsidRPr="00EA274A" w:rsidRDefault="00EA274A">
            <w:pPr>
              <w:jc w:val="both"/>
              <w:rPr>
                <w:rFonts w:eastAsia="Calibri"/>
              </w:rPr>
            </w:pPr>
          </w:p>
        </w:tc>
        <w:tc>
          <w:tcPr>
            <w:tcW w:w="4652" w:type="dxa"/>
            <w:hideMark/>
          </w:tcPr>
          <w:p w:rsidR="00EA274A" w:rsidRPr="00EA274A" w:rsidRDefault="00EA274A">
            <w:pPr>
              <w:rPr>
                <w:rFonts w:asciiTheme="minorHAnsi" w:eastAsiaTheme="minorEastAsia" w:hAnsiTheme="minorHAnsi" w:cstheme="minorBidi"/>
                <w:lang w:val="sr-Latn-CS" w:eastAsia="sr-Latn-CS"/>
              </w:rPr>
            </w:pPr>
          </w:p>
        </w:tc>
      </w:tr>
    </w:tbl>
    <w:p w:rsidR="00EA274A" w:rsidRPr="00EA274A" w:rsidRDefault="00EA274A" w:rsidP="00EA274A">
      <w:pPr>
        <w:jc w:val="both"/>
        <w:rPr>
          <w:rFonts w:eastAsia="Calibri"/>
        </w:rPr>
      </w:pPr>
    </w:p>
    <w:p w:rsidR="00EA274A" w:rsidRPr="00EA274A" w:rsidRDefault="00EA274A" w:rsidP="00EA274A">
      <w:pPr>
        <w:jc w:val="both"/>
      </w:pPr>
    </w:p>
    <w:p w:rsidR="00EA274A" w:rsidRPr="00EA274A" w:rsidRDefault="00EA274A" w:rsidP="00EA274A">
      <w:pPr>
        <w:jc w:val="both"/>
      </w:pPr>
    </w:p>
    <w:p w:rsidR="00EA274A" w:rsidRDefault="00EA274A" w:rsidP="00EA274A">
      <w:pPr>
        <w:jc w:val="both"/>
        <w:rPr>
          <w:lang w:val="sr-Cyrl-CS"/>
        </w:rPr>
      </w:pPr>
    </w:p>
    <w:p w:rsidR="008A1291" w:rsidRDefault="008A1291" w:rsidP="00E71C0D">
      <w:pPr>
        <w:rPr>
          <w:b/>
          <w:color w:val="000000" w:themeColor="text1"/>
          <w:lang w:val="sr-Cyrl-CS"/>
        </w:rPr>
      </w:pPr>
    </w:p>
    <w:p w:rsidR="008A1291" w:rsidRDefault="008A1291" w:rsidP="00E71C0D">
      <w:pPr>
        <w:rPr>
          <w:b/>
          <w:color w:val="000000" w:themeColor="text1"/>
          <w:lang w:val="sr-Cyrl-CS"/>
        </w:rPr>
      </w:pPr>
    </w:p>
    <w:p w:rsidR="008A1291" w:rsidRDefault="008A1291" w:rsidP="00E71C0D">
      <w:pPr>
        <w:rPr>
          <w:b/>
          <w:color w:val="000000" w:themeColor="text1"/>
          <w:lang w:val="sr-Cyrl-CS"/>
        </w:rPr>
      </w:pPr>
    </w:p>
    <w:p w:rsidR="008A1291" w:rsidRDefault="008A1291" w:rsidP="00E71C0D">
      <w:pPr>
        <w:rPr>
          <w:b/>
          <w:color w:val="000000" w:themeColor="text1"/>
          <w:lang w:val="sr-Cyrl-CS"/>
        </w:rPr>
      </w:pPr>
    </w:p>
    <w:p w:rsidR="008A1291" w:rsidRDefault="008A1291" w:rsidP="00E71C0D">
      <w:pPr>
        <w:rPr>
          <w:b/>
          <w:color w:val="000000" w:themeColor="text1"/>
          <w:lang w:val="sr-Cyrl-CS"/>
        </w:rPr>
      </w:pPr>
    </w:p>
    <w:p w:rsidR="008A1291" w:rsidRDefault="008A1291" w:rsidP="00E71C0D">
      <w:pPr>
        <w:rPr>
          <w:b/>
          <w:color w:val="000000" w:themeColor="text1"/>
          <w:lang w:val="sr-Cyrl-CS"/>
        </w:rPr>
      </w:pPr>
    </w:p>
    <w:p w:rsidR="008A1291" w:rsidRPr="006E2302" w:rsidRDefault="008A1291" w:rsidP="00E71C0D">
      <w:pPr>
        <w:rPr>
          <w:color w:val="000000" w:themeColor="text1"/>
          <w:lang w:val="sr-Cyrl-CS"/>
        </w:rPr>
      </w:pPr>
    </w:p>
    <w:p w:rsidR="009076C2" w:rsidRPr="00DF360D" w:rsidRDefault="009076C2" w:rsidP="009076C2">
      <w:pPr>
        <w:jc w:val="center"/>
        <w:rPr>
          <w:b/>
          <w:color w:val="000000" w:themeColor="text1"/>
          <w:lang w:val="sr-Cyrl-CS"/>
        </w:rPr>
      </w:pPr>
      <w:r w:rsidRPr="00DF360D">
        <w:rPr>
          <w:b/>
          <w:color w:val="000000" w:themeColor="text1"/>
          <w:lang w:val="sr-Cyrl-CS"/>
        </w:rPr>
        <w:t>О</w:t>
      </w:r>
      <w:r w:rsidRPr="00DF360D">
        <w:rPr>
          <w:b/>
          <w:color w:val="000000" w:themeColor="text1"/>
          <w:lang w:val="sr-Latn-CS"/>
        </w:rPr>
        <w:t xml:space="preserve"> </w:t>
      </w:r>
      <w:r w:rsidRPr="00DF360D">
        <w:rPr>
          <w:b/>
          <w:color w:val="000000" w:themeColor="text1"/>
          <w:lang w:val="sr-Cyrl-CS"/>
        </w:rPr>
        <w:t>Б</w:t>
      </w:r>
      <w:r w:rsidRPr="00DF360D">
        <w:rPr>
          <w:b/>
          <w:color w:val="000000" w:themeColor="text1"/>
          <w:lang w:val="sr-Latn-CS"/>
        </w:rPr>
        <w:t xml:space="preserve"> </w:t>
      </w:r>
      <w:r w:rsidRPr="00DF360D">
        <w:rPr>
          <w:b/>
          <w:color w:val="000000" w:themeColor="text1"/>
          <w:lang w:val="sr-Cyrl-CS"/>
        </w:rPr>
        <w:t>Р</w:t>
      </w:r>
      <w:r w:rsidRPr="00DF360D">
        <w:rPr>
          <w:b/>
          <w:color w:val="000000" w:themeColor="text1"/>
          <w:lang w:val="sr-Latn-CS"/>
        </w:rPr>
        <w:t xml:space="preserve"> </w:t>
      </w:r>
      <w:r w:rsidRPr="00DF360D">
        <w:rPr>
          <w:b/>
          <w:color w:val="000000" w:themeColor="text1"/>
          <w:lang w:val="sr-Cyrl-CS"/>
        </w:rPr>
        <w:t>А</w:t>
      </w:r>
      <w:r w:rsidRPr="00DF360D">
        <w:rPr>
          <w:b/>
          <w:color w:val="000000" w:themeColor="text1"/>
          <w:lang w:val="sr-Latn-CS"/>
        </w:rPr>
        <w:t xml:space="preserve"> </w:t>
      </w:r>
      <w:r w:rsidRPr="00DF360D">
        <w:rPr>
          <w:b/>
          <w:color w:val="000000" w:themeColor="text1"/>
          <w:lang w:val="sr-Cyrl-CS"/>
        </w:rPr>
        <w:t>З</w:t>
      </w:r>
      <w:r w:rsidRPr="00DF360D">
        <w:rPr>
          <w:b/>
          <w:color w:val="000000" w:themeColor="text1"/>
          <w:lang w:val="sr-Latn-CS"/>
        </w:rPr>
        <w:t xml:space="preserve"> </w:t>
      </w:r>
      <w:r w:rsidRPr="00DF360D">
        <w:rPr>
          <w:b/>
          <w:color w:val="000000" w:themeColor="text1"/>
          <w:lang w:val="sr-Cyrl-CS"/>
        </w:rPr>
        <w:t>Л</w:t>
      </w:r>
      <w:r w:rsidRPr="00DF360D">
        <w:rPr>
          <w:b/>
          <w:color w:val="000000" w:themeColor="text1"/>
          <w:lang w:val="sr-Latn-CS"/>
        </w:rPr>
        <w:t xml:space="preserve"> </w:t>
      </w:r>
      <w:r w:rsidRPr="00DF360D">
        <w:rPr>
          <w:b/>
          <w:color w:val="000000" w:themeColor="text1"/>
          <w:lang w:val="sr-Cyrl-CS"/>
        </w:rPr>
        <w:t>О</w:t>
      </w:r>
      <w:r w:rsidRPr="00DF360D">
        <w:rPr>
          <w:b/>
          <w:color w:val="000000" w:themeColor="text1"/>
          <w:lang w:val="sr-Latn-CS"/>
        </w:rPr>
        <w:t xml:space="preserve"> </w:t>
      </w:r>
      <w:r w:rsidRPr="00DF360D">
        <w:rPr>
          <w:b/>
          <w:color w:val="000000" w:themeColor="text1"/>
          <w:lang w:val="sr-Cyrl-CS"/>
        </w:rPr>
        <w:t>Ж</w:t>
      </w:r>
      <w:r w:rsidRPr="00DF360D">
        <w:rPr>
          <w:b/>
          <w:color w:val="000000" w:themeColor="text1"/>
          <w:lang w:val="sr-Latn-CS"/>
        </w:rPr>
        <w:t xml:space="preserve"> </w:t>
      </w:r>
      <w:r w:rsidRPr="00DF360D">
        <w:rPr>
          <w:b/>
          <w:color w:val="000000" w:themeColor="text1"/>
          <w:lang w:val="sr-Cyrl-CS"/>
        </w:rPr>
        <w:t>Е</w:t>
      </w:r>
      <w:r w:rsidRPr="00DF360D">
        <w:rPr>
          <w:b/>
          <w:color w:val="000000" w:themeColor="text1"/>
          <w:lang w:val="sr-Latn-CS"/>
        </w:rPr>
        <w:t xml:space="preserve"> </w:t>
      </w:r>
      <w:r w:rsidRPr="00DF360D">
        <w:rPr>
          <w:b/>
          <w:color w:val="000000" w:themeColor="text1"/>
          <w:lang w:val="sr-Cyrl-CS"/>
        </w:rPr>
        <w:t>Њ</w:t>
      </w:r>
      <w:r w:rsidRPr="00DF360D">
        <w:rPr>
          <w:b/>
          <w:color w:val="000000" w:themeColor="text1"/>
          <w:lang w:val="sr-Latn-CS"/>
        </w:rPr>
        <w:t xml:space="preserve"> </w:t>
      </w:r>
      <w:r w:rsidRPr="00DF360D">
        <w:rPr>
          <w:b/>
          <w:color w:val="000000" w:themeColor="text1"/>
          <w:lang w:val="sr-Cyrl-CS"/>
        </w:rPr>
        <w:t>Е</w:t>
      </w:r>
    </w:p>
    <w:p w:rsidR="009076C2" w:rsidRPr="00DF360D" w:rsidRDefault="009076C2" w:rsidP="009076C2">
      <w:pPr>
        <w:jc w:val="center"/>
        <w:rPr>
          <w:b/>
          <w:color w:val="000000" w:themeColor="text1"/>
          <w:lang w:val="sr-Cyrl-CS"/>
        </w:rPr>
      </w:pPr>
    </w:p>
    <w:p w:rsidR="009076C2" w:rsidRPr="00DF360D" w:rsidRDefault="00F70205" w:rsidP="009076C2">
      <w:pPr>
        <w:jc w:val="center"/>
        <w:rPr>
          <w:b/>
          <w:color w:val="000000" w:themeColor="text1"/>
          <w:lang w:val="sr-Cyrl-CS"/>
        </w:rPr>
      </w:pPr>
      <w:r w:rsidRPr="00DF360D">
        <w:rPr>
          <w:color w:val="000000" w:themeColor="text1"/>
          <w:lang w:val="sr-Cyrl-CS"/>
        </w:rPr>
        <w:t>У</w:t>
      </w:r>
      <w:r w:rsidR="009076C2" w:rsidRPr="00DF360D">
        <w:rPr>
          <w:color w:val="000000" w:themeColor="text1"/>
          <w:lang w:val="sr-Cyrl-CS"/>
        </w:rPr>
        <w:t>з</w:t>
      </w:r>
      <w:r>
        <w:rPr>
          <w:color w:val="000000" w:themeColor="text1"/>
          <w:lang w:val="sr-Cyrl-CS"/>
        </w:rPr>
        <w:t xml:space="preserve"> одлуку о</w:t>
      </w:r>
      <w:r w:rsidR="009076C2" w:rsidRPr="00DF360D">
        <w:rPr>
          <w:color w:val="000000" w:themeColor="text1"/>
          <w:lang w:val="sr-Cyrl-CS"/>
        </w:rPr>
        <w:t xml:space="preserve"> </w:t>
      </w:r>
      <w:r>
        <w:rPr>
          <w:color w:val="000000" w:themeColor="text1"/>
          <w:lang w:val="sr-Cyrl-CS"/>
        </w:rPr>
        <w:t>измјени</w:t>
      </w:r>
      <w:r w:rsidR="008A1291">
        <w:rPr>
          <w:color w:val="000000" w:themeColor="text1"/>
          <w:lang w:val="sr-Cyrl-CS"/>
        </w:rPr>
        <w:t xml:space="preserve"> одлуке о преносу права својине на непокретносима у к.о. Јања 1 и к.о. Јања 2 са Града Бијељина на Републику Српску</w:t>
      </w:r>
      <w:r w:rsidR="009076C2" w:rsidRPr="00DF360D">
        <w:rPr>
          <w:color w:val="000000" w:themeColor="text1"/>
          <w:lang w:val="sr-Cyrl-CS"/>
        </w:rPr>
        <w:t xml:space="preserve"> </w:t>
      </w:r>
    </w:p>
    <w:p w:rsidR="009076C2" w:rsidRPr="00DF360D" w:rsidRDefault="009076C2" w:rsidP="009076C2">
      <w:pPr>
        <w:jc w:val="center"/>
        <w:rPr>
          <w:b/>
          <w:color w:val="000000" w:themeColor="text1"/>
          <w:lang w:val="sr-Cyrl-CS"/>
        </w:rPr>
      </w:pPr>
    </w:p>
    <w:p w:rsidR="009076C2" w:rsidRPr="00DF360D" w:rsidRDefault="009076C2" w:rsidP="009076C2">
      <w:pPr>
        <w:rPr>
          <w:b/>
          <w:color w:val="000000" w:themeColor="text1"/>
          <w:lang w:val="sr-Cyrl-CS"/>
        </w:rPr>
      </w:pPr>
    </w:p>
    <w:p w:rsidR="009076C2" w:rsidRPr="00DF360D" w:rsidRDefault="009076C2" w:rsidP="009076C2">
      <w:pPr>
        <w:jc w:val="center"/>
        <w:rPr>
          <w:b/>
          <w:color w:val="000000" w:themeColor="text1"/>
          <w:lang w:val="sr-Cyrl-CS"/>
        </w:rPr>
      </w:pPr>
      <w:r w:rsidRPr="00DF360D">
        <w:rPr>
          <w:b/>
          <w:color w:val="000000" w:themeColor="text1"/>
          <w:lang w:val="sr-Latn-CS"/>
        </w:rPr>
        <w:t>ПРАВН</w:t>
      </w:r>
      <w:r w:rsidRPr="00DF360D">
        <w:rPr>
          <w:b/>
          <w:color w:val="000000" w:themeColor="text1"/>
          <w:lang w:val="sr-Cyrl-CS"/>
        </w:rPr>
        <w:t>И</w:t>
      </w:r>
      <w:r w:rsidRPr="00DF360D">
        <w:rPr>
          <w:b/>
          <w:color w:val="000000" w:themeColor="text1"/>
          <w:lang w:val="sr-Latn-CS"/>
        </w:rPr>
        <w:t xml:space="preserve"> ОСНОВ ЗА ДОНОШЕЊЕ ОДЛУКЕ</w:t>
      </w:r>
    </w:p>
    <w:p w:rsidR="009076C2" w:rsidRPr="00DF360D" w:rsidRDefault="009076C2" w:rsidP="006E2302">
      <w:pPr>
        <w:jc w:val="both"/>
        <w:rPr>
          <w:color w:val="000000" w:themeColor="text1"/>
          <w:lang w:val="sr-Cyrl-CS"/>
        </w:rPr>
      </w:pPr>
    </w:p>
    <w:p w:rsidR="009076C2" w:rsidRPr="00DF360D" w:rsidRDefault="008A1291" w:rsidP="009076C2">
      <w:pPr>
        <w:ind w:firstLine="720"/>
        <w:jc w:val="both"/>
        <w:rPr>
          <w:b/>
          <w:color w:val="000000" w:themeColor="text1"/>
        </w:rPr>
      </w:pPr>
      <w:r>
        <w:rPr>
          <w:color w:val="000000" w:themeColor="text1"/>
          <w:lang w:val="sr-Cyrl-CS"/>
        </w:rPr>
        <w:t xml:space="preserve">У члану 23. став 1. и 2. Закона о стварним правимм прописано је да се прао својине стиче на основу правног посла, закона, одлуке суда или другог органа и наслеђивањем, уз испуњење претпоставки прописаних законом (став 1), те да се правним послом стицалац права својине не може стећи то право у већем обиму од оног које је имало лице од кога је то право стечено, ослим кад стицање својине у доброј вјери ужива заштиту (став 2), док је чланом 53. став 1. и 2. прописано да се право својине на непокретностима на основу правног посла стиче укњижбог у земљишну књигу ако законом није другачије одређено  (став 1), те да се правни посао из става 1. тог члана закључује у облику прописаним посебним законом (став 2). Чланом 348. став 6. прописано је да се одредбе члана 348. став 1. не односе на правне послове које међусобно закључује Република и јединица локалне самоуправе, ако је то у интересу и циљу општег и социјалног напретка њених грађана.   </w:t>
      </w:r>
    </w:p>
    <w:p w:rsidR="009076C2" w:rsidRPr="00DF360D" w:rsidRDefault="009076C2" w:rsidP="006E2302">
      <w:pPr>
        <w:rPr>
          <w:color w:val="000000" w:themeColor="text1"/>
          <w:lang w:val="sr-Cyrl-CS"/>
        </w:rPr>
      </w:pPr>
    </w:p>
    <w:p w:rsidR="00865E73" w:rsidRPr="006E2302" w:rsidRDefault="009076C2" w:rsidP="006E2302">
      <w:pPr>
        <w:jc w:val="center"/>
        <w:rPr>
          <w:b/>
          <w:color w:val="000000" w:themeColor="text1"/>
          <w:lang w:val="sr-Cyrl-CS"/>
        </w:rPr>
      </w:pPr>
      <w:r w:rsidRPr="00DF360D">
        <w:rPr>
          <w:b/>
          <w:color w:val="000000" w:themeColor="text1"/>
          <w:lang w:val="sr-Latn-CS"/>
        </w:rPr>
        <w:t>РАЗЛОЗ</w:t>
      </w:r>
      <w:r w:rsidRPr="00DF360D">
        <w:rPr>
          <w:b/>
          <w:color w:val="000000" w:themeColor="text1"/>
          <w:lang w:val="sr-Cyrl-CS"/>
        </w:rPr>
        <w:t xml:space="preserve">И </w:t>
      </w:r>
      <w:r w:rsidRPr="00DF360D">
        <w:rPr>
          <w:b/>
          <w:color w:val="000000" w:themeColor="text1"/>
          <w:lang w:val="sr-Latn-CS"/>
        </w:rPr>
        <w:t xml:space="preserve"> ЗА ДОНОШЕЊЕ ОДЛУКЕ</w:t>
      </w:r>
    </w:p>
    <w:p w:rsidR="00865E73" w:rsidRPr="00DF360D" w:rsidRDefault="00865E73" w:rsidP="00865E73">
      <w:pPr>
        <w:jc w:val="both"/>
        <w:rPr>
          <w:b/>
          <w:color w:val="000000" w:themeColor="text1"/>
          <w:lang w:val="sr-Cyrl-CS"/>
        </w:rPr>
      </w:pPr>
      <w:r w:rsidRPr="00DF360D">
        <w:rPr>
          <w:b/>
          <w:color w:val="000000" w:themeColor="text1"/>
          <w:lang w:val="sr-Cyrl-CS"/>
        </w:rPr>
        <w:tab/>
      </w:r>
    </w:p>
    <w:p w:rsidR="00675DE5" w:rsidRPr="006E2302" w:rsidRDefault="008A1291" w:rsidP="006E2302">
      <w:pPr>
        <w:ind w:firstLine="720"/>
        <w:jc w:val="both"/>
        <w:rPr>
          <w:lang w:val="sr-Cyrl-CS"/>
        </w:rPr>
      </w:pPr>
      <w:r>
        <w:rPr>
          <w:lang w:val="sr-Cyrl-CS"/>
        </w:rPr>
        <w:t>Одлуком Владе Републике Српске број 04/1-012-2-2880/15 од 16.12.2015. године („Службени гласник Републике Српске“, број 111/15) утврђено је да је од општег интереса уређење доњег тока ријеке Јање од ушћа у ријеку Дрину па узводно на дужини сса 8 км, укључујући заштиту</w:t>
      </w:r>
      <w:r w:rsidR="006E2302">
        <w:rPr>
          <w:lang w:val="sr-Cyrl-CS"/>
        </w:rPr>
        <w:t xml:space="preserve"> од брдских и унутрашњих вода н</w:t>
      </w:r>
      <w:r>
        <w:rPr>
          <w:lang w:val="sr-Cyrl-CS"/>
        </w:rPr>
        <w:t>овог насеља у Јањи, Бијељина, те да с</w:t>
      </w:r>
      <w:r w:rsidR="006E2302">
        <w:rPr>
          <w:lang w:val="sr-Cyrl-CS"/>
        </w:rPr>
        <w:t>е у ту сврху може извршити потп</w:t>
      </w:r>
      <w:r>
        <w:rPr>
          <w:lang w:val="sr-Cyrl-CS"/>
        </w:rPr>
        <w:t>уна експропријација некретнина наведених у истој. Чланом 2. Одлуке о утврђивању општег интереса прописано је да је корисник експропријације Република Српска. Град Бијељина има обавезу рјешав</w:t>
      </w:r>
      <w:r w:rsidR="006E2302">
        <w:rPr>
          <w:lang w:val="sr-Cyrl-CS"/>
        </w:rPr>
        <w:t>а</w:t>
      </w:r>
      <w:r>
        <w:rPr>
          <w:lang w:val="sr-Cyrl-CS"/>
        </w:rPr>
        <w:t>ња имовинско-правних односа на парцелама које су обухваћене Одлуком о утврђивању о</w:t>
      </w:r>
      <w:r w:rsidR="006E2302">
        <w:rPr>
          <w:lang w:val="sr-Cyrl-CS"/>
        </w:rPr>
        <w:t>пштег интереса. Како би се ријешили имовинско-правни односи на предметним некретнинама Скупштина Града Бијељина донијела је Одлуку о преносу права својине на непокретностима</w:t>
      </w:r>
      <w:r w:rsidR="000D61B9">
        <w:t xml:space="preserve"> </w:t>
      </w:r>
      <w:r w:rsidR="000D61B9">
        <w:rPr>
          <w:lang w:val="sr-Cyrl-CS"/>
        </w:rPr>
        <w:t xml:space="preserve">означеним као к.п. 2120 к.о. Јања 2, к.п. 1082/2 к.о. Јања 1 и к.п. 1771/4 к.о. Јања 2, </w:t>
      </w:r>
      <w:r w:rsidR="006E2302">
        <w:rPr>
          <w:lang w:val="sr-Cyrl-CS"/>
        </w:rPr>
        <w:t>са Града Бијељин</w:t>
      </w:r>
      <w:r w:rsidR="000D61B9">
        <w:rPr>
          <w:lang w:val="sr-Cyrl-CS"/>
        </w:rPr>
        <w:t>а</w:t>
      </w:r>
      <w:r w:rsidR="006E2302">
        <w:rPr>
          <w:lang w:val="sr-Cyrl-CS"/>
        </w:rPr>
        <w:t xml:space="preserve"> на Републику Српску</w:t>
      </w:r>
      <w:r w:rsidR="000D61B9">
        <w:rPr>
          <w:lang w:val="sr-Cyrl-CS"/>
        </w:rPr>
        <w:t>,</w:t>
      </w:r>
      <w:r w:rsidR="006E2302">
        <w:rPr>
          <w:lang w:val="sr-Cyrl-CS"/>
        </w:rPr>
        <w:t xml:space="preserve"> број 01-022-</w:t>
      </w:r>
      <w:r w:rsidR="000D61B9">
        <w:rPr>
          <w:lang w:val="sr-Cyrl-CS"/>
        </w:rPr>
        <w:t>14/17 од 09. марта 2017. године, („Службени гласник Града Бијељина“, број 5/17), како је</w:t>
      </w:r>
      <w:r w:rsidR="006E2302">
        <w:rPr>
          <w:lang w:val="sr-Cyrl-CS"/>
        </w:rPr>
        <w:t xml:space="preserve"> у члану 1. став 1. алинеја 1. , </w:t>
      </w:r>
      <w:r w:rsidR="000D61B9">
        <w:rPr>
          <w:lang w:val="sr-Cyrl-CS"/>
        </w:rPr>
        <w:t>О</w:t>
      </w:r>
      <w:r w:rsidR="006E2302">
        <w:rPr>
          <w:lang w:val="sr-Cyrl-CS"/>
        </w:rPr>
        <w:t>длуке,  која се односи на непокретност означену као к.п. 2120, у</w:t>
      </w:r>
      <w:r w:rsidR="000D61B9">
        <w:rPr>
          <w:lang w:val="sr-Cyrl-CS"/>
        </w:rPr>
        <w:t xml:space="preserve">мјесто катастарске општине </w:t>
      </w:r>
      <w:r w:rsidR="006E2302">
        <w:rPr>
          <w:lang w:val="sr-Cyrl-CS"/>
        </w:rPr>
        <w:t>Јања 2</w:t>
      </w:r>
      <w:r w:rsidR="000D61B9">
        <w:rPr>
          <w:lang w:val="sr-Cyrl-CS"/>
        </w:rPr>
        <w:t xml:space="preserve"> наведено Јања 1, потребно је извршити измјену исте због чега</w:t>
      </w:r>
      <w:r w:rsidR="006E2302">
        <w:rPr>
          <w:lang w:val="sr-Cyrl-CS"/>
        </w:rPr>
        <w:t xml:space="preserve"> се предлаже скупштини доношење ове одлуке. </w:t>
      </w:r>
    </w:p>
    <w:p w:rsidR="009076C2" w:rsidRPr="00DF360D" w:rsidRDefault="009076C2" w:rsidP="009076C2">
      <w:pPr>
        <w:jc w:val="both"/>
        <w:rPr>
          <w:color w:val="000000" w:themeColor="text1"/>
          <w:lang w:val="sr-Cyrl-CS"/>
        </w:rPr>
      </w:pPr>
    </w:p>
    <w:p w:rsidR="009076C2" w:rsidRPr="00DF360D" w:rsidRDefault="009076C2" w:rsidP="009076C2">
      <w:pPr>
        <w:jc w:val="center"/>
        <w:rPr>
          <w:b/>
          <w:color w:val="000000" w:themeColor="text1"/>
          <w:lang w:val="sr-Cyrl-CS"/>
        </w:rPr>
      </w:pPr>
      <w:r w:rsidRPr="00DF360D">
        <w:rPr>
          <w:b/>
          <w:color w:val="000000" w:themeColor="text1"/>
          <w:lang w:val="sr-Latn-CS"/>
        </w:rPr>
        <w:t>ФИНАНСИЈСКА СРЕДСТВА</w:t>
      </w:r>
    </w:p>
    <w:p w:rsidR="009076C2" w:rsidRPr="00DF360D" w:rsidRDefault="009076C2" w:rsidP="009076C2">
      <w:pPr>
        <w:jc w:val="both"/>
        <w:rPr>
          <w:b/>
          <w:color w:val="000000" w:themeColor="text1"/>
          <w:lang w:val="sr-Cyrl-CS"/>
        </w:rPr>
      </w:pPr>
    </w:p>
    <w:p w:rsidR="009076C2" w:rsidRPr="006E2302" w:rsidRDefault="009076C2" w:rsidP="006E2302">
      <w:pPr>
        <w:ind w:firstLine="720"/>
        <w:jc w:val="both"/>
        <w:rPr>
          <w:color w:val="000000" w:themeColor="text1"/>
          <w:lang w:val="sr-Cyrl-CS"/>
        </w:rPr>
      </w:pPr>
      <w:r w:rsidRPr="00DF360D">
        <w:rPr>
          <w:color w:val="000000" w:themeColor="text1"/>
          <w:lang w:val="sr-Latn-CS"/>
        </w:rPr>
        <w:t>За доношење ове Одлуке</w:t>
      </w:r>
      <w:r w:rsidRPr="00DF360D">
        <w:rPr>
          <w:color w:val="000000" w:themeColor="text1"/>
          <w:lang w:val="sr-Cyrl-CS"/>
        </w:rPr>
        <w:t xml:space="preserve"> нису потребна финансијска средства</w:t>
      </w:r>
      <w:r w:rsidRPr="00DF360D">
        <w:rPr>
          <w:color w:val="000000" w:themeColor="text1"/>
        </w:rPr>
        <w:t>.</w:t>
      </w:r>
    </w:p>
    <w:p w:rsidR="009076C2" w:rsidRPr="00DF360D" w:rsidRDefault="009076C2" w:rsidP="009076C2">
      <w:pPr>
        <w:jc w:val="both"/>
        <w:rPr>
          <w:color w:val="000000" w:themeColor="text1"/>
          <w:lang w:val="sr-Latn-CS"/>
        </w:rPr>
      </w:pPr>
    </w:p>
    <w:p w:rsidR="009076C2" w:rsidRPr="00DF360D" w:rsidRDefault="009076C2" w:rsidP="009076C2">
      <w:pPr>
        <w:jc w:val="both"/>
        <w:rPr>
          <w:color w:val="000000" w:themeColor="text1"/>
          <w:lang w:val="sr-Latn-CS"/>
        </w:rPr>
      </w:pPr>
    </w:p>
    <w:p w:rsidR="009076C2" w:rsidRPr="00DF360D" w:rsidRDefault="009076C2" w:rsidP="009076C2">
      <w:pPr>
        <w:jc w:val="both"/>
        <w:rPr>
          <w:b/>
          <w:color w:val="000000" w:themeColor="text1"/>
          <w:lang w:val="sr-Latn-CS"/>
        </w:rPr>
      </w:pPr>
      <w:r w:rsidRPr="00DF360D">
        <w:rPr>
          <w:color w:val="000000" w:themeColor="text1"/>
          <w:lang w:val="sr-Latn-CS"/>
        </w:rPr>
        <w:t xml:space="preserve">                                                         </w:t>
      </w:r>
      <w:r w:rsidRPr="00DF360D">
        <w:rPr>
          <w:b/>
          <w:color w:val="000000" w:themeColor="text1"/>
          <w:lang w:val="sr-Latn-CS"/>
        </w:rPr>
        <w:t>ОБРАЂ</w:t>
      </w:r>
      <w:r w:rsidRPr="00DF360D">
        <w:rPr>
          <w:b/>
          <w:color w:val="000000" w:themeColor="text1"/>
          <w:lang w:val="sr-Cyrl-CS"/>
        </w:rPr>
        <w:t>И</w:t>
      </w:r>
      <w:r w:rsidRPr="00DF360D">
        <w:rPr>
          <w:b/>
          <w:color w:val="000000" w:themeColor="text1"/>
          <w:lang w:val="sr-Latn-CS"/>
        </w:rPr>
        <w:t>ВАЧ:</w:t>
      </w:r>
    </w:p>
    <w:p w:rsidR="009076C2" w:rsidRPr="00DF360D" w:rsidRDefault="009076C2" w:rsidP="009076C2">
      <w:pPr>
        <w:jc w:val="center"/>
        <w:rPr>
          <w:b/>
          <w:color w:val="000000" w:themeColor="text1"/>
          <w:lang w:val="sr-Cyrl-CS"/>
        </w:rPr>
      </w:pPr>
      <w:r w:rsidRPr="00DF360D">
        <w:rPr>
          <w:b/>
          <w:color w:val="000000" w:themeColor="text1"/>
          <w:lang w:val="sr-Cyrl-CS"/>
        </w:rPr>
        <w:t xml:space="preserve">ОДЈЕЉЕЊЕ ЗА СТАМБЕНО-КОМУНАЛНЕ ПОСЛОВЕ </w:t>
      </w:r>
    </w:p>
    <w:p w:rsidR="009076C2" w:rsidRPr="00DF360D" w:rsidRDefault="009076C2" w:rsidP="009076C2">
      <w:pPr>
        <w:jc w:val="center"/>
        <w:rPr>
          <w:b/>
          <w:color w:val="000000" w:themeColor="text1"/>
          <w:lang w:val="sr-Cyrl-CS"/>
        </w:rPr>
      </w:pPr>
      <w:r w:rsidRPr="00DF360D">
        <w:rPr>
          <w:b/>
          <w:color w:val="000000" w:themeColor="text1"/>
          <w:lang w:val="sr-Cyrl-CS"/>
        </w:rPr>
        <w:t>И ЗАШТИТУ ЖИВОТНЕ СРЕДИНЕ</w:t>
      </w:r>
    </w:p>
    <w:p w:rsidR="009076C2" w:rsidRPr="00DF360D" w:rsidRDefault="009076C2" w:rsidP="009076C2">
      <w:pPr>
        <w:ind w:firstLine="720"/>
        <w:jc w:val="both"/>
        <w:rPr>
          <w:b/>
          <w:color w:val="000000" w:themeColor="text1"/>
        </w:rPr>
      </w:pPr>
    </w:p>
    <w:p w:rsidR="009076C2" w:rsidRPr="00DF360D" w:rsidRDefault="009076C2" w:rsidP="009076C2">
      <w:pPr>
        <w:rPr>
          <w:b/>
          <w:color w:val="000000" w:themeColor="text1"/>
        </w:rPr>
      </w:pPr>
    </w:p>
    <w:p w:rsidR="009076C2" w:rsidRPr="00DF360D" w:rsidRDefault="009076C2" w:rsidP="009076C2">
      <w:pPr>
        <w:rPr>
          <w:color w:val="000000" w:themeColor="text1"/>
        </w:rPr>
      </w:pPr>
    </w:p>
    <w:p w:rsidR="009076C2" w:rsidRPr="00DF360D" w:rsidRDefault="009076C2" w:rsidP="009076C2">
      <w:pPr>
        <w:rPr>
          <w:color w:val="000000" w:themeColor="text1"/>
        </w:rPr>
      </w:pPr>
    </w:p>
    <w:p w:rsidR="009076C2" w:rsidRPr="00DF360D" w:rsidRDefault="009076C2" w:rsidP="009076C2">
      <w:pPr>
        <w:rPr>
          <w:color w:val="000000" w:themeColor="text1"/>
        </w:rPr>
      </w:pPr>
    </w:p>
    <w:p w:rsidR="009076C2" w:rsidRPr="00DF360D" w:rsidRDefault="009076C2" w:rsidP="009076C2">
      <w:pPr>
        <w:rPr>
          <w:color w:val="000000" w:themeColor="text1"/>
        </w:rPr>
      </w:pPr>
    </w:p>
    <w:p w:rsidR="009076C2" w:rsidRPr="00DF360D" w:rsidRDefault="009076C2" w:rsidP="009076C2">
      <w:pPr>
        <w:rPr>
          <w:color w:val="000000" w:themeColor="text1"/>
        </w:rPr>
      </w:pPr>
    </w:p>
    <w:p w:rsidR="009076C2" w:rsidRPr="00DF360D" w:rsidRDefault="009076C2" w:rsidP="009076C2">
      <w:pPr>
        <w:rPr>
          <w:color w:val="000000" w:themeColor="text1"/>
        </w:rPr>
      </w:pPr>
    </w:p>
    <w:p w:rsidR="009076C2" w:rsidRPr="00DF360D" w:rsidRDefault="009076C2" w:rsidP="009076C2">
      <w:pPr>
        <w:rPr>
          <w:color w:val="000000" w:themeColor="text1"/>
        </w:rPr>
      </w:pPr>
    </w:p>
    <w:p w:rsidR="008851D1" w:rsidRPr="00DF360D" w:rsidRDefault="008851D1">
      <w:pPr>
        <w:rPr>
          <w:color w:val="000000" w:themeColor="text1"/>
        </w:rPr>
      </w:pPr>
    </w:p>
    <w:sectPr w:rsidR="008851D1" w:rsidRPr="00DF360D" w:rsidSect="00E71C0D">
      <w:footerReference w:type="default" r:id="rId8"/>
      <w:pgSz w:w="12240" w:h="15840"/>
      <w:pgMar w:top="1440" w:right="1440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3786" w:rsidRDefault="00A93786" w:rsidP="008B218E">
      <w:r>
        <w:separator/>
      </w:r>
    </w:p>
  </w:endnote>
  <w:endnote w:type="continuationSeparator" w:id="1">
    <w:p w:rsidR="00A93786" w:rsidRDefault="00A93786" w:rsidP="008B21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08797"/>
      <w:docPartObj>
        <w:docPartGallery w:val="Page Numbers (Bottom of Page)"/>
        <w:docPartUnique/>
      </w:docPartObj>
    </w:sdtPr>
    <w:sdtContent>
      <w:p w:rsidR="008A1291" w:rsidRDefault="00C40E97">
        <w:pPr>
          <w:pStyle w:val="Footer"/>
          <w:jc w:val="center"/>
        </w:pPr>
        <w:fldSimple w:instr=" PAGE   \* MERGEFORMAT ">
          <w:r w:rsidR="00EF7404">
            <w:rPr>
              <w:noProof/>
            </w:rPr>
            <w:t>3</w:t>
          </w:r>
        </w:fldSimple>
      </w:p>
    </w:sdtContent>
  </w:sdt>
  <w:p w:rsidR="008A1291" w:rsidRDefault="008A129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3786" w:rsidRDefault="00A93786" w:rsidP="008B218E">
      <w:r>
        <w:separator/>
      </w:r>
    </w:p>
  </w:footnote>
  <w:footnote w:type="continuationSeparator" w:id="1">
    <w:p w:rsidR="00A93786" w:rsidRDefault="00A93786" w:rsidP="008B21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32E53"/>
    <w:multiLevelType w:val="hybridMultilevel"/>
    <w:tmpl w:val="8A3222BC"/>
    <w:lvl w:ilvl="0" w:tplc="5F0EF132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5E01D72"/>
    <w:multiLevelType w:val="hybridMultilevel"/>
    <w:tmpl w:val="BB60F0A2"/>
    <w:lvl w:ilvl="0" w:tplc="2146F5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7584676"/>
    <w:multiLevelType w:val="hybridMultilevel"/>
    <w:tmpl w:val="C9E017F6"/>
    <w:lvl w:ilvl="0" w:tplc="97D8A274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76C2"/>
    <w:rsid w:val="000005C0"/>
    <w:rsid w:val="00000E1F"/>
    <w:rsid w:val="00092F48"/>
    <w:rsid w:val="000B7F57"/>
    <w:rsid w:val="000D3C9E"/>
    <w:rsid w:val="000D61B9"/>
    <w:rsid w:val="000F2B15"/>
    <w:rsid w:val="0013535F"/>
    <w:rsid w:val="001E748B"/>
    <w:rsid w:val="00242E1B"/>
    <w:rsid w:val="0027358B"/>
    <w:rsid w:val="00400DB8"/>
    <w:rsid w:val="00417EC5"/>
    <w:rsid w:val="00450C16"/>
    <w:rsid w:val="004937E6"/>
    <w:rsid w:val="004C537C"/>
    <w:rsid w:val="00504000"/>
    <w:rsid w:val="00514D14"/>
    <w:rsid w:val="005E67A6"/>
    <w:rsid w:val="00675DE5"/>
    <w:rsid w:val="006C2A77"/>
    <w:rsid w:val="006C5846"/>
    <w:rsid w:val="006E2302"/>
    <w:rsid w:val="006F3DD9"/>
    <w:rsid w:val="00703473"/>
    <w:rsid w:val="00705FBF"/>
    <w:rsid w:val="0073597F"/>
    <w:rsid w:val="007437B9"/>
    <w:rsid w:val="007E7A0C"/>
    <w:rsid w:val="00865E73"/>
    <w:rsid w:val="00876965"/>
    <w:rsid w:val="008815DC"/>
    <w:rsid w:val="008851D1"/>
    <w:rsid w:val="008A1291"/>
    <w:rsid w:val="008B218E"/>
    <w:rsid w:val="008B54FF"/>
    <w:rsid w:val="009076C2"/>
    <w:rsid w:val="00923D9C"/>
    <w:rsid w:val="00954DFB"/>
    <w:rsid w:val="009703BF"/>
    <w:rsid w:val="00992B3C"/>
    <w:rsid w:val="00994364"/>
    <w:rsid w:val="00A2406A"/>
    <w:rsid w:val="00A32CEB"/>
    <w:rsid w:val="00A93786"/>
    <w:rsid w:val="00AB0002"/>
    <w:rsid w:val="00AC798C"/>
    <w:rsid w:val="00AF21A4"/>
    <w:rsid w:val="00B2278A"/>
    <w:rsid w:val="00B77FF5"/>
    <w:rsid w:val="00C40E97"/>
    <w:rsid w:val="00CD4B61"/>
    <w:rsid w:val="00CE1DB1"/>
    <w:rsid w:val="00CE6850"/>
    <w:rsid w:val="00D03790"/>
    <w:rsid w:val="00D13FE4"/>
    <w:rsid w:val="00D75900"/>
    <w:rsid w:val="00DB796E"/>
    <w:rsid w:val="00DC3DD9"/>
    <w:rsid w:val="00DE7DAB"/>
    <w:rsid w:val="00DF360D"/>
    <w:rsid w:val="00E71C0D"/>
    <w:rsid w:val="00EA0562"/>
    <w:rsid w:val="00EA274A"/>
    <w:rsid w:val="00EC5DCD"/>
    <w:rsid w:val="00EF7404"/>
    <w:rsid w:val="00EF7541"/>
    <w:rsid w:val="00F412FA"/>
    <w:rsid w:val="00F578BE"/>
    <w:rsid w:val="00F70205"/>
    <w:rsid w:val="00F71873"/>
    <w:rsid w:val="00FD0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6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B21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B218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B21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218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3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E240F-586C-4DE9-944C-41A6440D5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</Company>
  <LinksUpToDate>false</LinksUpToDate>
  <CharactersWithSpaces>3950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mbeslic</dc:creator>
  <cp:keywords/>
  <dc:description/>
  <cp:lastModifiedBy>mpetrovic</cp:lastModifiedBy>
  <cp:revision>10</cp:revision>
  <cp:lastPrinted>2018-01-24T13:33:00Z</cp:lastPrinted>
  <dcterms:created xsi:type="dcterms:W3CDTF">2018-01-24T11:53:00Z</dcterms:created>
  <dcterms:modified xsi:type="dcterms:W3CDTF">2018-01-30T13:08:00Z</dcterms:modified>
</cp:coreProperties>
</file>