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16" w:rsidRDefault="00DA65A0" w:rsidP="000B6016">
      <w:pPr>
        <w:jc w:val="both"/>
        <w:rPr>
          <w:u w:val="single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u w:val="single"/>
          <w:lang w:val="ru-RU"/>
        </w:rPr>
        <w:t>ПРИЈЕДЛОГ</w:t>
      </w:r>
    </w:p>
    <w:p w:rsidR="00DA65A0" w:rsidRPr="00DA65A0" w:rsidRDefault="00DA65A0" w:rsidP="000B6016">
      <w:pPr>
        <w:jc w:val="both"/>
        <w:rPr>
          <w:b/>
          <w:color w:val="000000" w:themeColor="text1"/>
          <w:u w:val="single"/>
          <w:lang w:val="sr-Cyrl-CS"/>
        </w:rPr>
      </w:pPr>
    </w:p>
    <w:p w:rsidR="000B6016" w:rsidRPr="00DF360D" w:rsidRDefault="000B6016" w:rsidP="000B6016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 xml:space="preserve">члана </w:t>
      </w:r>
      <w:r>
        <w:rPr>
          <w:color w:val="000000" w:themeColor="text1"/>
        </w:rPr>
        <w:t xml:space="preserve"> 23. </w:t>
      </w:r>
      <w:r>
        <w:rPr>
          <w:color w:val="000000" w:themeColor="text1"/>
          <w:lang w:val="sr-Cyrl-CS"/>
        </w:rPr>
        <w:t>став 1</w:t>
      </w:r>
      <w:r w:rsidR="00DA65A0">
        <w:rPr>
          <w:color w:val="000000" w:themeColor="text1"/>
          <w:lang w:val="sr-Cyrl-CS"/>
        </w:rPr>
        <w:t>. и 2., члана 53. става 1. и 2.</w:t>
      </w:r>
      <w:r>
        <w:rPr>
          <w:color w:val="000000" w:themeColor="text1"/>
          <w:lang w:val="sr-Cyrl-CS"/>
        </w:rPr>
        <w:t xml:space="preserve"> и члана </w:t>
      </w:r>
      <w:r w:rsidRPr="00DF360D">
        <w:rPr>
          <w:color w:val="000000" w:themeColor="text1"/>
        </w:rPr>
        <w:t>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>Закона о стварним правима („Службени гласник Републике Срп</w:t>
      </w:r>
      <w:r>
        <w:rPr>
          <w:color w:val="000000" w:themeColor="text1"/>
          <w:lang w:val="sr-Cyrl-BA"/>
        </w:rPr>
        <w:t>ске“, број</w:t>
      </w:r>
      <w:r w:rsidR="006C1EC8">
        <w:rPr>
          <w:color w:val="000000" w:themeColor="text1"/>
          <w:lang w:val="sr-Cyrl-BA"/>
        </w:rPr>
        <w:t>:</w:t>
      </w:r>
      <w:r w:rsidR="00DA65A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 xml:space="preserve">124/08, 3/09, 58/09, </w:t>
      </w:r>
      <w:r w:rsidRPr="00DF360D">
        <w:rPr>
          <w:color w:val="000000" w:themeColor="text1"/>
          <w:lang w:val="sr-Cyrl-BA"/>
        </w:rPr>
        <w:t>95/11</w:t>
      </w:r>
      <w:r>
        <w:rPr>
          <w:color w:val="000000" w:themeColor="text1"/>
          <w:lang w:val="sr-Cyrl-BA"/>
        </w:rPr>
        <w:t>, 60/15 и 18/16</w:t>
      </w:r>
      <w:r w:rsidR="00DA65A0">
        <w:rPr>
          <w:color w:val="000000" w:themeColor="text1"/>
          <w:lang w:val="sr-Cyrl-BA"/>
        </w:rPr>
        <w:t>),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="00DA65A0">
        <w:rPr>
          <w:color w:val="000000" w:themeColor="text1"/>
          <w:lang w:val="sr-Cyrl-BA"/>
        </w:rPr>
        <w:t xml:space="preserve"> став (2)</w:t>
      </w:r>
      <w:r w:rsidRPr="00DF360D">
        <w:rPr>
          <w:color w:val="000000" w:themeColor="text1"/>
          <w:lang w:val="sr-Cyrl-BA"/>
        </w:rPr>
        <w:t xml:space="preserve"> алинеја 13</w:t>
      </w:r>
      <w:r w:rsidR="00DA65A0">
        <w:rPr>
          <w:color w:val="000000" w:themeColor="text1"/>
          <w:lang w:val="sr-Cyrl-BA"/>
        </w:rPr>
        <w:t>)</w:t>
      </w:r>
      <w:r w:rsidRPr="00DF360D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</w:t>
      </w:r>
      <w:r w:rsidR="006C1EC8">
        <w:rPr>
          <w:color w:val="000000" w:themeColor="text1"/>
          <w:lang w:val="sr-Cyrl-BA"/>
        </w:rPr>
        <w:t>:</w:t>
      </w:r>
      <w:r w:rsidR="00DA65A0">
        <w:rPr>
          <w:color w:val="000000" w:themeColor="text1"/>
          <w:lang w:val="sr-Cyrl-BA"/>
        </w:rPr>
        <w:t xml:space="preserve"> 97/16)</w:t>
      </w:r>
      <w:r w:rsidRPr="00DF360D">
        <w:rPr>
          <w:color w:val="000000" w:themeColor="text1"/>
          <w:lang w:val="sr-Cyrl-BA"/>
        </w:rPr>
        <w:t xml:space="preserve"> </w:t>
      </w:r>
      <w:r w:rsidRPr="00DF360D">
        <w:rPr>
          <w:color w:val="000000" w:themeColor="text1"/>
          <w:lang w:val="sr-Cyrl-CS"/>
        </w:rPr>
        <w:t xml:space="preserve">и члана </w:t>
      </w:r>
      <w:r w:rsidRPr="00DF360D">
        <w:rPr>
          <w:color w:val="000000" w:themeColor="text1"/>
          <w:lang w:val="sr-Latn-CS"/>
        </w:rPr>
        <w:t>39.</w:t>
      </w:r>
      <w:r w:rsidRPr="00DF360D">
        <w:rPr>
          <w:color w:val="000000" w:themeColor="text1"/>
          <w:lang w:val="sr-Cyrl-CS"/>
        </w:rPr>
        <w:t xml:space="preserve"> став 2. алинеја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</w:t>
      </w:r>
      <w:r w:rsidR="006C1EC8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 </w:t>
      </w:r>
      <w:r w:rsidR="00DA65A0">
        <w:rPr>
          <w:color w:val="000000" w:themeColor="text1"/>
          <w:lang w:val="sr-Cyrl-CS"/>
        </w:rPr>
        <w:t>___</w:t>
      </w:r>
      <w:r w:rsidRPr="00DF360D">
        <w:rPr>
          <w:color w:val="000000" w:themeColor="text1"/>
          <w:lang w:val="sr-Cyrl-CS"/>
        </w:rPr>
        <w:t>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Pr="00DF360D">
        <w:rPr>
          <w:color w:val="000000" w:themeColor="text1"/>
          <w:lang w:val="sr-Cyrl-CS"/>
        </w:rPr>
        <w:t>____</w:t>
      </w:r>
      <w:r w:rsidRPr="00DF360D">
        <w:rPr>
          <w:color w:val="000000" w:themeColor="text1"/>
        </w:rPr>
        <w:t>______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>
        <w:rPr>
          <w:color w:val="000000" w:themeColor="text1"/>
          <w:lang w:val="sr-Cyrl-CS"/>
        </w:rPr>
        <w:t>8</w:t>
      </w:r>
      <w:r w:rsidRPr="00DF360D">
        <w:rPr>
          <w:color w:val="000000" w:themeColor="text1"/>
          <w:lang w:val="sr-Cyrl-CS"/>
        </w:rPr>
        <w:t>. године,</w:t>
      </w:r>
      <w:r w:rsidRPr="00DF360D">
        <w:rPr>
          <w:color w:val="000000" w:themeColor="text1"/>
        </w:rPr>
        <w:t xml:space="preserve">  </w:t>
      </w:r>
      <w:r w:rsidR="00DA65A0">
        <w:rPr>
          <w:color w:val="000000" w:themeColor="text1"/>
          <w:lang w:val="sr-Cyrl-CS"/>
        </w:rPr>
        <w:t>донијела је</w:t>
      </w:r>
    </w:p>
    <w:p w:rsidR="00A97DD3" w:rsidRDefault="00A97DD3" w:rsidP="00A97DD3">
      <w:pPr>
        <w:ind w:firstLine="720"/>
        <w:jc w:val="both"/>
        <w:rPr>
          <w:lang w:val="sr-Cyrl-CS"/>
        </w:rPr>
      </w:pPr>
    </w:p>
    <w:p w:rsidR="00A97DD3" w:rsidRPr="007D5808" w:rsidRDefault="00A97DD3" w:rsidP="00A97DD3">
      <w:pPr>
        <w:jc w:val="both"/>
        <w:rPr>
          <w:lang w:val="sr-Cyrl-CS"/>
        </w:rPr>
      </w:pPr>
    </w:p>
    <w:p w:rsidR="00A97DD3" w:rsidRPr="00EF40A7" w:rsidRDefault="00A97DD3" w:rsidP="00A97DD3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</w:t>
      </w:r>
      <w:r w:rsidRPr="00EF40A7">
        <w:rPr>
          <w:b/>
          <w:lang w:val="sr-Cyrl-CS"/>
        </w:rPr>
        <w:t>О Д Л У К У</w:t>
      </w:r>
    </w:p>
    <w:p w:rsidR="00DA65A0" w:rsidRDefault="00A97DD3" w:rsidP="00A97DD3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ПРЕНОСУ ПРАВА </w:t>
      </w:r>
      <w:r w:rsidR="008B39C1">
        <w:rPr>
          <w:b/>
          <w:lang w:val="sr-Cyrl-CS"/>
        </w:rPr>
        <w:t xml:space="preserve">СВОЈИНЕ </w:t>
      </w:r>
      <w:r>
        <w:rPr>
          <w:b/>
          <w:lang w:val="sr-Cyrl-CS"/>
        </w:rPr>
        <w:t xml:space="preserve">НА НЕПОКРЕТНОСТИ У К.О. </w:t>
      </w:r>
      <w:r w:rsidR="006C1EC8">
        <w:rPr>
          <w:b/>
          <w:lang w:val="sr-Cyrl-CS"/>
        </w:rPr>
        <w:t>ПАТКОВАЧА</w:t>
      </w:r>
    </w:p>
    <w:p w:rsidR="00A97DD3" w:rsidRDefault="00A97DD3" w:rsidP="00A97DD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 ГРАДА БИЈЕЉИНА НА РЕПУБЛИКУ СРПСКУ</w:t>
      </w:r>
    </w:p>
    <w:p w:rsidR="00A97DD3" w:rsidRDefault="00A97DD3" w:rsidP="00A97DD3">
      <w:pPr>
        <w:jc w:val="center"/>
        <w:rPr>
          <w:b/>
          <w:lang w:val="sr-Cyrl-CS"/>
        </w:rPr>
      </w:pPr>
    </w:p>
    <w:p w:rsidR="00A97DD3" w:rsidRDefault="00A97DD3" w:rsidP="00A97DD3">
      <w:pPr>
        <w:jc w:val="center"/>
        <w:rPr>
          <w:b/>
          <w:lang w:val="sr-Cyrl-CS"/>
        </w:rPr>
      </w:pPr>
    </w:p>
    <w:p w:rsidR="00A97DD3" w:rsidRDefault="00A97DD3" w:rsidP="00A97DD3">
      <w:pPr>
        <w:jc w:val="center"/>
        <w:rPr>
          <w:lang w:val="sr-Cyrl-CS"/>
        </w:rPr>
      </w:pPr>
      <w:r w:rsidRPr="0004457E">
        <w:rPr>
          <w:lang w:val="sr-Cyrl-CS"/>
        </w:rPr>
        <w:t>Члан 1.</w:t>
      </w:r>
    </w:p>
    <w:p w:rsidR="00A97DD3" w:rsidRDefault="00A97DD3" w:rsidP="00A97DD3">
      <w:pPr>
        <w:rPr>
          <w:lang w:val="sr-Cyrl-CS"/>
        </w:rPr>
      </w:pPr>
    </w:p>
    <w:p w:rsidR="00A97DD3" w:rsidRPr="00A61085" w:rsidRDefault="00A97DD3" w:rsidP="00A97DD3">
      <w:pPr>
        <w:jc w:val="both"/>
        <w:rPr>
          <w:lang w:val="sr-Cyrl-CS"/>
        </w:rPr>
      </w:pPr>
      <w:r>
        <w:rPr>
          <w:lang w:val="sr-Cyrl-CS"/>
        </w:rPr>
        <w:tab/>
        <w:t>Град Бијељина</w:t>
      </w:r>
      <w:r w:rsidR="008B39C1">
        <w:rPr>
          <w:lang w:val="sr-Cyrl-CS"/>
        </w:rPr>
        <w:t>, правн</w:t>
      </w:r>
      <w:r w:rsidR="00A61085">
        <w:rPr>
          <w:lang w:val="sr-Cyrl-CS"/>
        </w:rPr>
        <w:t>и</w:t>
      </w:r>
      <w:r w:rsidR="008B39C1">
        <w:rPr>
          <w:lang w:val="sr-Cyrl-CS"/>
        </w:rPr>
        <w:t xml:space="preserve"> сљедник Општине Бијељина</w:t>
      </w:r>
      <w:r w:rsidR="00A61085">
        <w:t xml:space="preserve">, </w:t>
      </w:r>
      <w:r w:rsidR="00A61085">
        <w:rPr>
          <w:lang w:val="sr-Cyrl-CS"/>
        </w:rPr>
        <w:t>као корисник и власник непокретности означене као:</w:t>
      </w:r>
    </w:p>
    <w:p w:rsidR="00A97DD3" w:rsidRDefault="00A97DD3" w:rsidP="00A97DD3">
      <w:pPr>
        <w:rPr>
          <w:lang w:val="sr-Cyrl-CS"/>
        </w:rPr>
      </w:pPr>
    </w:p>
    <w:p w:rsidR="00A61085" w:rsidRDefault="00A97DD3" w:rsidP="00A97DD3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к.п. број </w:t>
      </w:r>
      <w:r w:rsidR="008B39C1">
        <w:rPr>
          <w:lang w:val="sr-Cyrl-CS"/>
        </w:rPr>
        <w:t>1046/2</w:t>
      </w:r>
      <w:r w:rsidR="0098608D">
        <w:rPr>
          <w:lang w:val="sr-Cyrl-CS"/>
        </w:rPr>
        <w:t>, зв. „Празновреће“, у нарави шанац, ров, у површини од 4453 м2, уписана у лист непокретности број 370 к.о. Патковача, у којем је као посједник са дијелом 1/1 уписана  Општина Бијељина, а којој одговара грунтовна парцела к.п. број 1046/2, у површини од 4453 м2, уписана у зк.ул. број 437 к.о. Патковача, у ком је са правом своји</w:t>
      </w:r>
      <w:r w:rsidR="00A61085">
        <w:rPr>
          <w:lang w:val="sr-Cyrl-CS"/>
        </w:rPr>
        <w:t xml:space="preserve">не 1/1 уписана Општина Бијељина, </w:t>
      </w:r>
    </w:p>
    <w:p w:rsidR="00A61085" w:rsidRDefault="00A61085" w:rsidP="00A61085">
      <w:pPr>
        <w:ind w:left="720"/>
        <w:jc w:val="both"/>
        <w:rPr>
          <w:lang w:val="sr-Cyrl-CS"/>
        </w:rPr>
      </w:pPr>
    </w:p>
    <w:p w:rsidR="00A97DD3" w:rsidRPr="00A61085" w:rsidRDefault="00A61085" w:rsidP="00A61085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преноси право коришћења и својине на истој на Републику Српску без накнаде. </w:t>
      </w:r>
      <w:r w:rsidR="0098608D" w:rsidRPr="00A61085">
        <w:rPr>
          <w:lang w:val="sr-Cyrl-CS"/>
        </w:rPr>
        <w:t xml:space="preserve"> </w:t>
      </w:r>
    </w:p>
    <w:p w:rsidR="00A97DD3" w:rsidRPr="0004457E" w:rsidRDefault="00A97DD3" w:rsidP="00A97DD3">
      <w:pPr>
        <w:rPr>
          <w:lang w:val="sr-Cyrl-CS"/>
        </w:rPr>
      </w:pPr>
    </w:p>
    <w:p w:rsidR="00A97DD3" w:rsidRPr="00050676" w:rsidRDefault="00A97DD3" w:rsidP="00A97DD3">
      <w:pPr>
        <w:jc w:val="center"/>
        <w:rPr>
          <w:lang w:val="sr-Cyrl-CS"/>
        </w:rPr>
      </w:pPr>
      <w:r>
        <w:rPr>
          <w:lang w:val="sr-Latn-CS"/>
        </w:rPr>
        <w:t>Члан 2</w:t>
      </w:r>
      <w:r>
        <w:rPr>
          <w:lang w:val="sr-Cyrl-CS"/>
        </w:rPr>
        <w:t>.</w:t>
      </w:r>
    </w:p>
    <w:p w:rsidR="00A97DD3" w:rsidRDefault="00A97DD3" w:rsidP="00A97DD3">
      <w:pPr>
        <w:jc w:val="center"/>
        <w:rPr>
          <w:lang w:val="sr-Cyrl-CS"/>
        </w:rPr>
      </w:pPr>
    </w:p>
    <w:p w:rsidR="00A97DD3" w:rsidRDefault="00A97DD3" w:rsidP="005727FD">
      <w:pPr>
        <w:jc w:val="both"/>
        <w:rPr>
          <w:lang w:val="sr-Cyrl-CS"/>
        </w:rPr>
      </w:pPr>
      <w:r>
        <w:rPr>
          <w:lang w:val="sr-Cyrl-CS"/>
        </w:rPr>
        <w:tab/>
      </w:r>
      <w:r w:rsidR="00A61085">
        <w:rPr>
          <w:lang w:val="sr-Cyrl-CS"/>
        </w:rPr>
        <w:t>Непокретно</w:t>
      </w:r>
      <w:r w:rsidR="00926B60">
        <w:rPr>
          <w:lang w:val="sr-Cyrl-CS"/>
        </w:rPr>
        <w:t>с</w:t>
      </w:r>
      <w:r w:rsidR="00DA65A0">
        <w:rPr>
          <w:lang w:val="sr-Cyrl-CS"/>
        </w:rPr>
        <w:t>ти из члана 1. ове О</w:t>
      </w:r>
      <w:r w:rsidR="00A61085">
        <w:rPr>
          <w:lang w:val="sr-Cyrl-CS"/>
        </w:rPr>
        <w:t xml:space="preserve">длуке, преносе се на Републику Српску без накнаде у сврху изградње регионалног противградног центра, </w:t>
      </w:r>
      <w:r w:rsidR="00082EFE">
        <w:rPr>
          <w:lang w:val="sr-Cyrl-CS"/>
        </w:rPr>
        <w:t>чија је изградња предвиђена пројектом</w:t>
      </w:r>
      <w:r w:rsidR="00A61085">
        <w:rPr>
          <w:lang w:val="sr-Cyrl-CS"/>
        </w:rPr>
        <w:t xml:space="preserve"> „Успостављање техничког метеоролошког сервиса и модернизације система  противградње заштите Републике Српске“, а </w:t>
      </w:r>
      <w:r w:rsidR="00082EFE">
        <w:rPr>
          <w:lang w:val="sr-Cyrl-CS"/>
        </w:rPr>
        <w:t>чија је</w:t>
      </w:r>
      <w:r w:rsidR="00A61085">
        <w:rPr>
          <w:lang w:val="sr-Cyrl-CS"/>
        </w:rPr>
        <w:t xml:space="preserve"> </w:t>
      </w:r>
      <w:r w:rsidR="00082EFE">
        <w:rPr>
          <w:lang w:val="sr-Cyrl-CS"/>
        </w:rPr>
        <w:t xml:space="preserve"> реализација</w:t>
      </w:r>
      <w:r w:rsidR="00A61085">
        <w:rPr>
          <w:lang w:val="sr-Cyrl-CS"/>
        </w:rPr>
        <w:t xml:space="preserve"> од интереса за све грађане Републике Српске.</w:t>
      </w:r>
      <w:r w:rsidR="0098608D">
        <w:rPr>
          <w:lang w:val="sr-Cyrl-CS"/>
        </w:rPr>
        <w:t xml:space="preserve"> </w:t>
      </w:r>
    </w:p>
    <w:p w:rsidR="00A97DD3" w:rsidRDefault="00A97DD3" w:rsidP="00A97DD3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rPr>
          <w:lang w:val="sr-Cyrl-CS"/>
        </w:rPr>
        <w:t>3</w:t>
      </w:r>
      <w:r>
        <w:rPr>
          <w:lang w:val="sr-Latn-CS"/>
        </w:rPr>
        <w:t>.</w:t>
      </w:r>
    </w:p>
    <w:p w:rsidR="00A61085" w:rsidRDefault="00A61085" w:rsidP="00A97DD3">
      <w:pPr>
        <w:jc w:val="center"/>
        <w:rPr>
          <w:lang w:val="sr-Cyrl-CS"/>
        </w:rPr>
      </w:pPr>
    </w:p>
    <w:p w:rsidR="00A61085" w:rsidRDefault="00DA65A0" w:rsidP="00A61085">
      <w:pPr>
        <w:jc w:val="both"/>
        <w:rPr>
          <w:lang w:val="sr-Cyrl-CS"/>
        </w:rPr>
      </w:pPr>
      <w:r>
        <w:rPr>
          <w:lang w:val="sr-Cyrl-CS"/>
        </w:rPr>
        <w:tab/>
        <w:t>На основу ове О</w:t>
      </w:r>
      <w:r w:rsidR="00A61085">
        <w:rPr>
          <w:lang w:val="sr-Cyrl-CS"/>
        </w:rPr>
        <w:t>длуке између Републике Српске и Града Бијељина закључиће се уговор којим ће се регулисати међусобна права и обавезе.</w:t>
      </w:r>
    </w:p>
    <w:p w:rsidR="00A61085" w:rsidRDefault="00A61085" w:rsidP="00A61085">
      <w:pPr>
        <w:jc w:val="both"/>
        <w:rPr>
          <w:lang w:val="sr-Cyrl-CS"/>
        </w:rPr>
      </w:pPr>
    </w:p>
    <w:p w:rsidR="00A61085" w:rsidRDefault="00A61085" w:rsidP="00A61085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A61085" w:rsidRDefault="00A61085" w:rsidP="00A61085">
      <w:pPr>
        <w:jc w:val="center"/>
        <w:rPr>
          <w:lang w:val="sr-Cyrl-CS"/>
        </w:rPr>
      </w:pPr>
    </w:p>
    <w:p w:rsidR="00A61085" w:rsidRDefault="00DA65A0" w:rsidP="00A61085">
      <w:pPr>
        <w:jc w:val="both"/>
        <w:rPr>
          <w:lang w:val="sr-Cyrl-CS"/>
        </w:rPr>
      </w:pPr>
      <w:r>
        <w:rPr>
          <w:lang w:val="sr-Cyrl-CS"/>
        </w:rPr>
        <w:tab/>
        <w:t>Овлашћује се Г</w:t>
      </w:r>
      <w:r w:rsidR="00A61085">
        <w:rPr>
          <w:lang w:val="sr-Cyrl-CS"/>
        </w:rPr>
        <w:t>радоначелник Града Бијељина</w:t>
      </w:r>
      <w:r w:rsidR="00B13095">
        <w:rPr>
          <w:lang w:val="sr-Cyrl-CS"/>
        </w:rPr>
        <w:t>,</w:t>
      </w:r>
      <w:r w:rsidR="00A61085">
        <w:rPr>
          <w:lang w:val="sr-Cyrl-CS"/>
        </w:rPr>
        <w:t xml:space="preserve"> да на основу ове Одлуке са Владом Републике Српске закључи Уговор, по прибављеном мишљењу Правобранилаштва Републике Српске</w:t>
      </w:r>
      <w:r>
        <w:rPr>
          <w:lang w:val="sr-Cyrl-CS"/>
        </w:rPr>
        <w:t xml:space="preserve"> </w:t>
      </w:r>
      <w:r w:rsidR="00A61085">
        <w:rPr>
          <w:lang w:val="sr-Cyrl-CS"/>
        </w:rPr>
        <w:t>-</w:t>
      </w:r>
      <w:r>
        <w:rPr>
          <w:lang w:val="sr-Cyrl-CS"/>
        </w:rPr>
        <w:t xml:space="preserve"> </w:t>
      </w:r>
      <w:r w:rsidR="00A61085">
        <w:rPr>
          <w:lang w:val="sr-Cyrl-CS"/>
        </w:rPr>
        <w:t xml:space="preserve">Сједиште замјеника у Бијељини. </w:t>
      </w:r>
    </w:p>
    <w:p w:rsidR="00A61085" w:rsidRPr="00A61085" w:rsidRDefault="00A61085" w:rsidP="00A61085">
      <w:pPr>
        <w:jc w:val="center"/>
        <w:rPr>
          <w:lang w:val="sr-Cyrl-CS"/>
        </w:rPr>
      </w:pPr>
      <w:r>
        <w:rPr>
          <w:lang w:val="sr-Cyrl-CS"/>
        </w:rPr>
        <w:lastRenderedPageBreak/>
        <w:t>Члан 5.</w:t>
      </w:r>
    </w:p>
    <w:p w:rsidR="00A97DD3" w:rsidRDefault="00A97DD3" w:rsidP="00A97DD3">
      <w:pPr>
        <w:jc w:val="center"/>
        <w:rPr>
          <w:lang w:val="sr-Cyrl-CS"/>
        </w:rPr>
      </w:pPr>
    </w:p>
    <w:p w:rsidR="00A97DD3" w:rsidRDefault="00A97DD3" w:rsidP="00A97DD3">
      <w:pPr>
        <w:jc w:val="both"/>
        <w:rPr>
          <w:lang w:val="sr-Cyrl-CS"/>
        </w:rPr>
      </w:pPr>
      <w:r>
        <w:rPr>
          <w:lang w:val="sr-Cyrl-CS"/>
        </w:rPr>
        <w:tab/>
        <w:t xml:space="preserve">Ова Одлука ступа на снагу осмог дана од дана објављивања у </w:t>
      </w:r>
      <w:r w:rsidR="0098608D">
        <w:rPr>
          <w:lang w:val="sr-Cyrl-CS"/>
        </w:rPr>
        <w:t>„</w:t>
      </w:r>
      <w:r>
        <w:rPr>
          <w:lang w:val="sr-Cyrl-CS"/>
        </w:rPr>
        <w:t>Службеном  гласнику Града  Бијељина</w:t>
      </w:r>
      <w:r w:rsidR="0098608D">
        <w:rPr>
          <w:lang w:val="sr-Cyrl-CS"/>
        </w:rPr>
        <w:t>“</w:t>
      </w:r>
      <w:r>
        <w:rPr>
          <w:lang w:val="sr-Cyrl-CS"/>
        </w:rPr>
        <w:t>.</w:t>
      </w:r>
    </w:p>
    <w:p w:rsidR="00A97DD3" w:rsidRPr="0006194B" w:rsidRDefault="00A97DD3" w:rsidP="00A97DD3">
      <w:pPr>
        <w:rPr>
          <w:lang w:val="sr-Cyrl-CS"/>
        </w:rPr>
      </w:pPr>
    </w:p>
    <w:p w:rsidR="0098608D" w:rsidRPr="00E71C0D" w:rsidRDefault="0098608D" w:rsidP="0098608D">
      <w:pPr>
        <w:rPr>
          <w:color w:val="000000" w:themeColor="text1"/>
        </w:rPr>
      </w:pPr>
    </w:p>
    <w:p w:rsidR="00A61085" w:rsidRDefault="00A61085" w:rsidP="00A97DD3">
      <w:pPr>
        <w:jc w:val="center"/>
        <w:rPr>
          <w:color w:val="000000" w:themeColor="text1"/>
          <w:lang w:val="sr-Cyrl-CS"/>
        </w:rPr>
      </w:pPr>
    </w:p>
    <w:p w:rsidR="00DA65A0" w:rsidRDefault="00DA65A0" w:rsidP="00DA65A0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A65A0" w:rsidRDefault="00DA65A0" w:rsidP="00DA65A0">
      <w:pPr>
        <w:jc w:val="both"/>
        <w:rPr>
          <w:lang w:val="sr-Cyrl-CS"/>
        </w:rPr>
      </w:pPr>
    </w:p>
    <w:p w:rsidR="00DA65A0" w:rsidRDefault="00DA65A0" w:rsidP="00DA65A0">
      <w:pPr>
        <w:jc w:val="both"/>
      </w:pPr>
    </w:p>
    <w:p w:rsidR="00DA65A0" w:rsidRDefault="00DA65A0" w:rsidP="00DA65A0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576"/>
        <w:gridCol w:w="1597"/>
        <w:gridCol w:w="4403"/>
      </w:tblGrid>
      <w:tr w:rsidR="00DA65A0" w:rsidTr="00DA65A0">
        <w:tc>
          <w:tcPr>
            <w:tcW w:w="3794" w:type="dxa"/>
            <w:hideMark/>
          </w:tcPr>
          <w:p w:rsidR="00DA65A0" w:rsidRDefault="00DA65A0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01-022-/18</w:t>
            </w:r>
          </w:p>
        </w:tc>
        <w:tc>
          <w:tcPr>
            <w:tcW w:w="1727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DA65A0" w:rsidRDefault="00DA65A0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DA65A0" w:rsidTr="00DA65A0">
        <w:tc>
          <w:tcPr>
            <w:tcW w:w="3794" w:type="dxa"/>
            <w:hideMark/>
          </w:tcPr>
          <w:p w:rsidR="00DA65A0" w:rsidRDefault="00DA65A0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DA65A0" w:rsidRDefault="00DA65A0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DA65A0" w:rsidTr="00DA65A0">
        <w:tc>
          <w:tcPr>
            <w:tcW w:w="3794" w:type="dxa"/>
            <w:hideMark/>
          </w:tcPr>
          <w:p w:rsidR="00DA65A0" w:rsidRDefault="00DA65A0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2018. године</w:t>
            </w:r>
          </w:p>
        </w:tc>
        <w:tc>
          <w:tcPr>
            <w:tcW w:w="1727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</w:tcPr>
          <w:p w:rsidR="00DA65A0" w:rsidRDefault="00DA65A0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DA65A0" w:rsidTr="00DA65A0">
        <w:tc>
          <w:tcPr>
            <w:tcW w:w="3794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DA65A0" w:rsidRDefault="00DA65A0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</w:p>
        </w:tc>
      </w:tr>
      <w:tr w:rsidR="00DA65A0" w:rsidTr="00DA65A0">
        <w:tc>
          <w:tcPr>
            <w:tcW w:w="3794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A65A0" w:rsidRDefault="00DA65A0">
            <w:pPr>
              <w:jc w:val="both"/>
              <w:rPr>
                <w:rFonts w:eastAsia="Calibri"/>
              </w:rPr>
            </w:pPr>
          </w:p>
        </w:tc>
        <w:tc>
          <w:tcPr>
            <w:tcW w:w="4652" w:type="dxa"/>
            <w:hideMark/>
          </w:tcPr>
          <w:p w:rsidR="00DA65A0" w:rsidRDefault="00DA65A0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DA65A0" w:rsidRDefault="00DA65A0" w:rsidP="00DA65A0">
      <w:pPr>
        <w:jc w:val="both"/>
        <w:rPr>
          <w:rFonts w:eastAsia="Calibri"/>
        </w:rPr>
      </w:pPr>
    </w:p>
    <w:p w:rsidR="00DA65A0" w:rsidRDefault="00DA65A0" w:rsidP="00DA65A0">
      <w:pPr>
        <w:jc w:val="both"/>
      </w:pPr>
    </w:p>
    <w:p w:rsidR="00DA65A0" w:rsidRDefault="00DA65A0" w:rsidP="00DA65A0">
      <w:pPr>
        <w:jc w:val="both"/>
      </w:pPr>
    </w:p>
    <w:p w:rsidR="00DA65A0" w:rsidRDefault="00DA65A0" w:rsidP="00DA65A0">
      <w:pPr>
        <w:jc w:val="both"/>
        <w:rPr>
          <w:lang w:val="sr-Cyrl-CS"/>
        </w:rPr>
      </w:pPr>
    </w:p>
    <w:p w:rsidR="00DA65A0" w:rsidRDefault="00DA65A0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DA65A0">
      <w:pPr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61085" w:rsidRDefault="00A61085" w:rsidP="00A97DD3">
      <w:pPr>
        <w:jc w:val="center"/>
        <w:rPr>
          <w:b/>
          <w:lang w:val="sr-Cyrl-CS"/>
        </w:rPr>
      </w:pPr>
    </w:p>
    <w:p w:rsidR="00A97DD3" w:rsidRPr="00CA6318" w:rsidRDefault="00A97DD3" w:rsidP="00A97DD3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 УЗ ОДЛУК</w:t>
      </w:r>
      <w:r w:rsidRPr="00CA6318">
        <w:rPr>
          <w:b/>
          <w:lang w:val="sr-Cyrl-CS"/>
        </w:rPr>
        <w:t>У</w:t>
      </w:r>
    </w:p>
    <w:p w:rsidR="00A97DD3" w:rsidRDefault="00A97DD3" w:rsidP="00A97DD3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</w:t>
      </w:r>
      <w:r w:rsidR="005727FD">
        <w:rPr>
          <w:b/>
          <w:lang w:val="sr-Cyrl-CS"/>
        </w:rPr>
        <w:t xml:space="preserve">ПРЕНОСУ ПРАВА </w:t>
      </w:r>
      <w:r w:rsidR="0098608D">
        <w:rPr>
          <w:b/>
          <w:lang w:val="sr-Cyrl-CS"/>
        </w:rPr>
        <w:t xml:space="preserve">СВОЈИНЕ </w:t>
      </w:r>
      <w:r>
        <w:rPr>
          <w:b/>
          <w:lang w:val="sr-Cyrl-CS"/>
        </w:rPr>
        <w:t xml:space="preserve">НА </w:t>
      </w:r>
      <w:r w:rsidR="005727FD">
        <w:rPr>
          <w:b/>
          <w:lang w:val="sr-Cyrl-CS"/>
        </w:rPr>
        <w:t xml:space="preserve">НЕПОКРЕТНОСТИ У К.О. </w:t>
      </w:r>
      <w:r w:rsidR="0098608D">
        <w:rPr>
          <w:b/>
          <w:lang w:val="sr-Cyrl-CS"/>
        </w:rPr>
        <w:t>ПАТКОВАЧА</w:t>
      </w:r>
      <w:r>
        <w:rPr>
          <w:b/>
          <w:lang w:val="sr-Cyrl-CS"/>
        </w:rPr>
        <w:t xml:space="preserve"> СА ГРАДА БИЈЕЉИНА НА РЕПУБЛИКУ СРПСКУ</w:t>
      </w:r>
    </w:p>
    <w:p w:rsidR="00A97DD3" w:rsidRDefault="00A97DD3" w:rsidP="00A97DD3">
      <w:pPr>
        <w:jc w:val="both"/>
        <w:rPr>
          <w:b/>
          <w:lang w:val="sr-Latn-CS"/>
        </w:rPr>
      </w:pPr>
    </w:p>
    <w:p w:rsidR="00A97DD3" w:rsidRDefault="00A97DD3" w:rsidP="00A97DD3">
      <w:pPr>
        <w:jc w:val="both"/>
        <w:rPr>
          <w:b/>
          <w:lang w:val="sr-Latn-CS"/>
        </w:rPr>
      </w:pPr>
    </w:p>
    <w:p w:rsidR="00A97DD3" w:rsidRPr="00C4577A" w:rsidRDefault="00A97DD3" w:rsidP="00A97DD3">
      <w:pPr>
        <w:jc w:val="both"/>
        <w:rPr>
          <w:b/>
          <w:lang w:val="sr-Cyrl-CS"/>
        </w:rPr>
      </w:pPr>
      <w:r w:rsidRPr="00AB0360">
        <w:rPr>
          <w:b/>
        </w:rPr>
        <w:t>I</w:t>
      </w:r>
      <w:r w:rsidRPr="00AB0360">
        <w:rPr>
          <w:b/>
          <w:lang w:val="sr-Cyrl-CS"/>
        </w:rPr>
        <w:t xml:space="preserve">   ПРАВНИ  ОСНОВ</w:t>
      </w:r>
    </w:p>
    <w:p w:rsidR="0098608D" w:rsidRPr="00DF360D" w:rsidRDefault="0098608D" w:rsidP="0098608D">
      <w:pPr>
        <w:jc w:val="both"/>
        <w:rPr>
          <w:color w:val="000000" w:themeColor="text1"/>
          <w:lang w:val="sr-Cyrl-CS"/>
        </w:rPr>
      </w:pPr>
    </w:p>
    <w:p w:rsidR="0098608D" w:rsidRDefault="0098608D" w:rsidP="0098608D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У члану 23. став 1. и 2. Закона о стварним правим</w:t>
      </w:r>
      <w:r w:rsidR="00917C65">
        <w:rPr>
          <w:color w:val="000000" w:themeColor="text1"/>
          <w:lang w:val="sr-Cyrl-CS"/>
        </w:rPr>
        <w:t>а</w:t>
      </w:r>
      <w:r>
        <w:rPr>
          <w:color w:val="000000" w:themeColor="text1"/>
          <w:lang w:val="sr-Cyrl-CS"/>
        </w:rPr>
        <w:t xml:space="preserve"> прописано је да се прао својине стиче на основу правног посла, закона, одлуке суда или другог органа и наслеђивањем, уз испуњење претпоставки прописаних законом (став 1), те да се правним послом стицалац права својине не може стећи то право у већем обиму од оног које је имало лице </w:t>
      </w:r>
      <w:r w:rsidR="00917C65">
        <w:rPr>
          <w:color w:val="000000" w:themeColor="text1"/>
          <w:lang w:val="sr-Cyrl-CS"/>
        </w:rPr>
        <w:t>од кога је то право стечено, ос</w:t>
      </w:r>
      <w:r>
        <w:rPr>
          <w:color w:val="000000" w:themeColor="text1"/>
          <w:lang w:val="sr-Cyrl-CS"/>
        </w:rPr>
        <w:t xml:space="preserve">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укњижбог у земљишну књигу ако законом није другачије одређено  (став 1), те да се правни посао из става 1. тог члана закључује у облику прописаним посебним законом (став 2). Чланом 348. став 6. прописано је да се одредбе члана 348. став 1. не односе на правне послове које међусобно закључује Република и јединица локалне самоуправе, ако је то у интересу и циљу општег и социјалног напретка њених грађана.   </w:t>
      </w:r>
    </w:p>
    <w:p w:rsidR="004F0862" w:rsidRDefault="004F0862" w:rsidP="0098608D">
      <w:pPr>
        <w:ind w:firstLine="720"/>
        <w:jc w:val="both"/>
        <w:rPr>
          <w:color w:val="000000" w:themeColor="text1"/>
          <w:lang w:val="sr-Cyrl-CS"/>
        </w:rPr>
      </w:pPr>
    </w:p>
    <w:p w:rsidR="004F0862" w:rsidRPr="00DF360D" w:rsidRDefault="004F0862" w:rsidP="004F0862">
      <w:pPr>
        <w:ind w:firstLine="720"/>
        <w:jc w:val="both"/>
        <w:rPr>
          <w:b/>
          <w:color w:val="000000" w:themeColor="text1"/>
        </w:rPr>
      </w:pPr>
      <w:r w:rsidRPr="00DF360D">
        <w:rPr>
          <w:color w:val="000000" w:themeColor="text1"/>
          <w:lang w:val="sr-Cyrl-CS"/>
        </w:rPr>
        <w:t>Чланом 39. став 2. алинеја 13. Закона о локалној самоуправи</w:t>
      </w:r>
      <w:r w:rsidRPr="00DF360D">
        <w:rPr>
          <w:color w:val="000000" w:themeColor="text1"/>
          <w:lang w:val="sr-Cyrl-BA"/>
        </w:rPr>
        <w:t>,</w:t>
      </w:r>
      <w:r w:rsidRPr="00DF360D">
        <w:rPr>
          <w:color w:val="000000" w:themeColor="text1"/>
          <w:lang w:val="sr-Cyrl-CS"/>
        </w:rPr>
        <w:t xml:space="preserve"> и чланом 39. став 2. алинеја 13 Статута Града Бијељина </w:t>
      </w:r>
      <w:r w:rsidR="00383F80">
        <w:rPr>
          <w:color w:val="000000" w:themeColor="text1"/>
          <w:lang w:val="sr-Cyrl-CS"/>
        </w:rPr>
        <w:t xml:space="preserve">                     </w:t>
      </w:r>
      <w:r w:rsidRPr="00DF360D">
        <w:rPr>
          <w:color w:val="000000" w:themeColor="text1"/>
          <w:lang w:val="sr-Cyrl-CS"/>
        </w:rPr>
        <w:t>је прописано да Скупштина града доноси одлуке о прибављању, управљању и располагању имовином града.</w:t>
      </w:r>
    </w:p>
    <w:p w:rsidR="004F0862" w:rsidRDefault="004F0862" w:rsidP="0098608D">
      <w:pPr>
        <w:ind w:firstLine="720"/>
        <w:jc w:val="both"/>
        <w:rPr>
          <w:color w:val="000000" w:themeColor="text1"/>
          <w:lang w:val="sr-Cyrl-CS"/>
        </w:rPr>
      </w:pPr>
    </w:p>
    <w:p w:rsidR="00A97DD3" w:rsidRPr="00284423" w:rsidRDefault="00A97DD3" w:rsidP="00A97DD3">
      <w:pPr>
        <w:jc w:val="both"/>
        <w:rPr>
          <w:b/>
          <w:lang w:val="sr-Cyrl-CS"/>
        </w:rPr>
      </w:pPr>
    </w:p>
    <w:p w:rsidR="00A97DD3" w:rsidRPr="00AB0360" w:rsidRDefault="00A97DD3" w:rsidP="00A97DD3">
      <w:pPr>
        <w:jc w:val="both"/>
        <w:rPr>
          <w:b/>
          <w:lang w:val="sr-Cyrl-CS"/>
        </w:rPr>
      </w:pPr>
      <w:r w:rsidRPr="00AB0360">
        <w:rPr>
          <w:b/>
          <w:lang w:val="sr-Latn-CS"/>
        </w:rPr>
        <w:t>II</w:t>
      </w:r>
      <w:r w:rsidRPr="00AB0360">
        <w:rPr>
          <w:b/>
          <w:lang w:val="sr-Cyrl-CS"/>
        </w:rPr>
        <w:t xml:space="preserve">  РАЗЛОЗИ  ЗА   ДОНОШЕЊЕ   ОДЛУКЕ</w:t>
      </w:r>
    </w:p>
    <w:p w:rsidR="00A97DD3" w:rsidRDefault="00A97DD3" w:rsidP="00A97DD3">
      <w:pPr>
        <w:tabs>
          <w:tab w:val="left" w:pos="1965"/>
        </w:tabs>
        <w:jc w:val="both"/>
        <w:rPr>
          <w:lang w:val="sr-Cyrl-CS"/>
        </w:rPr>
      </w:pPr>
    </w:p>
    <w:p w:rsidR="00412A91" w:rsidRDefault="00412A91" w:rsidP="0098608D">
      <w:pPr>
        <w:jc w:val="both"/>
        <w:rPr>
          <w:lang w:val="ru-RU"/>
        </w:rPr>
      </w:pPr>
      <w:r>
        <w:rPr>
          <w:lang w:val="ru-RU"/>
        </w:rPr>
        <w:t xml:space="preserve">Влада Републике Српске је у јуну 2010. године, усвојила </w:t>
      </w:r>
      <w:r>
        <w:rPr>
          <w:lang w:val="sr-Cyrl-CS"/>
        </w:rPr>
        <w:t>„Стратегију развоја противградне заштите Републике Српске“, на основу које је п</w:t>
      </w:r>
      <w:r w:rsidR="0042787E">
        <w:rPr>
          <w:lang w:val="sr-Cyrl-CS"/>
        </w:rPr>
        <w:t>р</w:t>
      </w:r>
      <w:r>
        <w:rPr>
          <w:lang w:val="sr-Cyrl-CS"/>
        </w:rPr>
        <w:t>ипремљен „Идејни пројекат модернизације система противградне заштите у Републици Српској“. На 22. сједници, одржаној 29. и 30.-06.2011. године, Влада Републике Српске донијела је закључак кој</w:t>
      </w:r>
      <w:r w:rsidR="00917C65">
        <w:rPr>
          <w:lang w:val="sr-Cyrl-CS"/>
        </w:rPr>
        <w:t>им је усвојила Информацију о идеј</w:t>
      </w:r>
      <w:r>
        <w:rPr>
          <w:lang w:val="sr-Cyrl-CS"/>
        </w:rPr>
        <w:t xml:space="preserve">ном пројекту „Модернизације техничког дијела службе противградне заштите Републике Српске“ и Акциони план за његову реализацију. По усвајању наведеног закључка приступило се изради Елабората „Успостављање техничког метеролошког сервиса и модернизације система противградње заштите Републике Српске“ и Студије изводљивости која је завршена у новембру 2011. </w:t>
      </w:r>
      <w:r w:rsidR="00917C65">
        <w:rPr>
          <w:lang w:val="sr-Cyrl-CS"/>
        </w:rPr>
        <w:t>г</w:t>
      </w:r>
      <w:r>
        <w:rPr>
          <w:lang w:val="sr-Cyrl-CS"/>
        </w:rPr>
        <w:t xml:space="preserve">одине. У складу са напријед наведеним документима предвиђена је изградња и техничко опремање три регионална центра од којих је један на подручју Града Бијељина.  </w:t>
      </w:r>
    </w:p>
    <w:p w:rsidR="00917C65" w:rsidRDefault="00917C65" w:rsidP="0098608D">
      <w:pPr>
        <w:jc w:val="both"/>
        <w:rPr>
          <w:lang w:val="ru-RU"/>
        </w:rPr>
      </w:pPr>
    </w:p>
    <w:p w:rsidR="00917C65" w:rsidRDefault="00412A91" w:rsidP="0098608D">
      <w:pPr>
        <w:jc w:val="both"/>
        <w:rPr>
          <w:lang w:val="sr-Cyrl-CS"/>
        </w:rPr>
      </w:pPr>
      <w:r>
        <w:rPr>
          <w:lang w:val="ru-RU"/>
        </w:rPr>
        <w:t xml:space="preserve"> Обзиром на напријед наведено, </w:t>
      </w:r>
      <w:r w:rsidR="00082EFE">
        <w:rPr>
          <w:lang w:val="ru-RU"/>
        </w:rPr>
        <w:t xml:space="preserve">Минитарство пољопривреде, шумарства и водопривреде </w:t>
      </w:r>
      <w:r w:rsidR="005727FD">
        <w:rPr>
          <w:lang w:val="ru-RU"/>
        </w:rPr>
        <w:t xml:space="preserve">Републике Српске, </w:t>
      </w:r>
      <w:r w:rsidR="00082EFE">
        <w:rPr>
          <w:lang w:val="ru-RU"/>
        </w:rPr>
        <w:t xml:space="preserve">доставило је Правобранилаштву Републике Српске захтјев број 12.03.5.330-146/18 од 17.1.2018. године, којим </w:t>
      </w:r>
      <w:r w:rsidR="00917C65">
        <w:rPr>
          <w:lang w:val="ru-RU"/>
        </w:rPr>
        <w:t xml:space="preserve">предлажу пренос </w:t>
      </w:r>
      <w:r w:rsidR="005727FD">
        <w:rPr>
          <w:lang w:val="sr-Cyrl-CS"/>
        </w:rPr>
        <w:t xml:space="preserve"> </w:t>
      </w:r>
      <w:r w:rsidR="00917C65">
        <w:rPr>
          <w:lang w:val="sr-Cyrl-CS"/>
        </w:rPr>
        <w:t xml:space="preserve">права својине и коришћења на </w:t>
      </w:r>
      <w:r w:rsidR="0098608D">
        <w:rPr>
          <w:lang w:val="sr-Cyrl-CS"/>
        </w:rPr>
        <w:t>непокретности означеној као к.п. 1046/2 к.о. Патковача,</w:t>
      </w:r>
      <w:r w:rsidR="00926B60">
        <w:rPr>
          <w:lang w:val="sr-Cyrl-CS"/>
        </w:rPr>
        <w:t xml:space="preserve"> </w:t>
      </w:r>
      <w:r w:rsidR="00082EFE">
        <w:rPr>
          <w:lang w:val="sr-Cyrl-CS"/>
        </w:rPr>
        <w:t xml:space="preserve">са Града Бијељина </w:t>
      </w:r>
      <w:r w:rsidR="00917C65">
        <w:rPr>
          <w:lang w:val="sr-Cyrl-CS"/>
        </w:rPr>
        <w:t xml:space="preserve">на Републику Српску, </w:t>
      </w:r>
      <w:r w:rsidR="00082EFE">
        <w:rPr>
          <w:lang w:val="sr-Cyrl-CS"/>
        </w:rPr>
        <w:t xml:space="preserve">без накнаде, </w:t>
      </w:r>
      <w:r w:rsidR="00917C65">
        <w:rPr>
          <w:lang w:val="sr-Cyrl-CS"/>
        </w:rPr>
        <w:t>како би након тога Република Српска</w:t>
      </w:r>
      <w:r w:rsidR="00082EFE">
        <w:rPr>
          <w:lang w:val="sr-Cyrl-CS"/>
        </w:rPr>
        <w:t xml:space="preserve"> </w:t>
      </w:r>
      <w:r w:rsidR="00917C65">
        <w:rPr>
          <w:lang w:val="sr-Cyrl-CS"/>
        </w:rPr>
        <w:t xml:space="preserve"> </w:t>
      </w:r>
      <w:r w:rsidR="00082EFE">
        <w:rPr>
          <w:lang w:val="sr-Cyrl-CS"/>
        </w:rPr>
        <w:t>предметно замљиште дала на коришћење</w:t>
      </w:r>
      <w:r w:rsidR="00917C65">
        <w:rPr>
          <w:lang w:val="sr-Cyrl-CS"/>
        </w:rPr>
        <w:t xml:space="preserve"> Јавно</w:t>
      </w:r>
      <w:r w:rsidR="00082EFE">
        <w:rPr>
          <w:lang w:val="sr-Cyrl-CS"/>
        </w:rPr>
        <w:t>м</w:t>
      </w:r>
      <w:r w:rsidR="00917C65">
        <w:rPr>
          <w:lang w:val="sr-Cyrl-CS"/>
        </w:rPr>
        <w:t xml:space="preserve"> предузећ</w:t>
      </w:r>
      <w:r w:rsidR="00082EFE">
        <w:rPr>
          <w:lang w:val="sr-Cyrl-CS"/>
        </w:rPr>
        <w:t>у</w:t>
      </w:r>
      <w:r w:rsidR="00917C65">
        <w:rPr>
          <w:lang w:val="sr-Cyrl-CS"/>
        </w:rPr>
        <w:t xml:space="preserve"> „Противградна превентива“ а.д. Градишка, </w:t>
      </w:r>
      <w:r w:rsidR="00476383">
        <w:rPr>
          <w:lang w:val="sr-Cyrl-CS"/>
        </w:rPr>
        <w:t>ради изградње</w:t>
      </w:r>
      <w:r w:rsidR="00926B60">
        <w:rPr>
          <w:lang w:val="sr-Cyrl-CS"/>
        </w:rPr>
        <w:t xml:space="preserve"> регионалног противградног центра</w:t>
      </w:r>
      <w:r w:rsidR="00476383">
        <w:rPr>
          <w:lang w:val="sr-Cyrl-CS"/>
        </w:rPr>
        <w:t>.</w:t>
      </w:r>
    </w:p>
    <w:p w:rsidR="00917C65" w:rsidRDefault="00917C65" w:rsidP="0098608D">
      <w:pPr>
        <w:jc w:val="both"/>
        <w:rPr>
          <w:lang w:val="sr-Cyrl-CS"/>
        </w:rPr>
      </w:pPr>
      <w:r>
        <w:rPr>
          <w:lang w:val="sr-Cyrl-CS"/>
        </w:rPr>
        <w:lastRenderedPageBreak/>
        <w:t>Имајући у виду све напријед наведено предлаже се скупштини Града Бијељина доношење ове одлуке.</w:t>
      </w:r>
    </w:p>
    <w:p w:rsidR="00926B60" w:rsidRDefault="00926B60" w:rsidP="0098608D">
      <w:pPr>
        <w:jc w:val="both"/>
        <w:rPr>
          <w:lang w:val="sr-Cyrl-CS"/>
        </w:rPr>
      </w:pPr>
    </w:p>
    <w:p w:rsidR="00A97DD3" w:rsidRDefault="00A97DD3" w:rsidP="00A97DD3">
      <w:pPr>
        <w:jc w:val="both"/>
        <w:rPr>
          <w:lang w:val="sr-Cyrl-CS"/>
        </w:rPr>
      </w:pPr>
    </w:p>
    <w:p w:rsidR="00A97DD3" w:rsidRPr="00AB0360" w:rsidRDefault="00A97DD3" w:rsidP="00A97DD3">
      <w:pPr>
        <w:jc w:val="both"/>
        <w:rPr>
          <w:b/>
          <w:lang w:val="sr-Cyrl-CS"/>
        </w:rPr>
      </w:pPr>
      <w:r w:rsidRPr="00AB0360">
        <w:rPr>
          <w:b/>
          <w:lang w:val="sr-Latn-CS"/>
        </w:rPr>
        <w:t xml:space="preserve">III </w:t>
      </w:r>
      <w:r w:rsidRPr="00AB0360">
        <w:rPr>
          <w:b/>
          <w:lang w:val="sr-Cyrl-CS"/>
        </w:rPr>
        <w:t>ФИНАНСИЈСКА СРЕДСТВА</w:t>
      </w:r>
    </w:p>
    <w:p w:rsidR="00A97DD3" w:rsidRDefault="00A97DD3" w:rsidP="00A97DD3">
      <w:pPr>
        <w:jc w:val="both"/>
        <w:rPr>
          <w:lang w:val="sr-Cyrl-CS"/>
        </w:rPr>
      </w:pPr>
    </w:p>
    <w:p w:rsidR="00A97DD3" w:rsidRDefault="00A97DD3" w:rsidP="00A97DD3">
      <w:pPr>
        <w:ind w:firstLine="720"/>
        <w:jc w:val="both"/>
        <w:rPr>
          <w:lang w:val="sr-Cyrl-CS"/>
        </w:rPr>
      </w:pPr>
      <w:r>
        <w:rPr>
          <w:lang w:val="sr-Cyrl-CS"/>
        </w:rPr>
        <w:t>За спровођење ове Одлуке нису потребна финансијска средства.</w:t>
      </w:r>
    </w:p>
    <w:p w:rsidR="00A97DD3" w:rsidRDefault="00A97DD3" w:rsidP="00A97DD3">
      <w:pPr>
        <w:tabs>
          <w:tab w:val="left" w:pos="1605"/>
        </w:tabs>
        <w:rPr>
          <w:lang w:val="sr-Cyrl-CS"/>
        </w:rPr>
      </w:pPr>
    </w:p>
    <w:p w:rsidR="00917C65" w:rsidRDefault="00917C65" w:rsidP="00A97DD3">
      <w:pPr>
        <w:tabs>
          <w:tab w:val="left" w:pos="1605"/>
        </w:tabs>
        <w:rPr>
          <w:lang w:val="sr-Cyrl-CS"/>
        </w:rPr>
      </w:pPr>
    </w:p>
    <w:p w:rsidR="00917C65" w:rsidRDefault="00917C65" w:rsidP="00A97DD3">
      <w:pPr>
        <w:tabs>
          <w:tab w:val="left" w:pos="1605"/>
        </w:tabs>
        <w:rPr>
          <w:lang w:val="sr-Cyrl-CS"/>
        </w:rPr>
      </w:pPr>
    </w:p>
    <w:p w:rsidR="00917C65" w:rsidRDefault="00917C65" w:rsidP="00A97DD3">
      <w:pPr>
        <w:tabs>
          <w:tab w:val="left" w:pos="1605"/>
        </w:tabs>
        <w:rPr>
          <w:lang w:val="sr-Cyrl-CS"/>
        </w:rPr>
      </w:pPr>
    </w:p>
    <w:p w:rsidR="00A97DD3" w:rsidRPr="00AB0360" w:rsidRDefault="00A97DD3" w:rsidP="00A97DD3">
      <w:pPr>
        <w:ind w:left="2832" w:firstLine="708"/>
        <w:rPr>
          <w:b/>
          <w:lang w:val="sr-Cyrl-CS"/>
        </w:rPr>
      </w:pPr>
      <w:r w:rsidRPr="00AB0360">
        <w:rPr>
          <w:b/>
          <w:lang w:val="sr-Cyrl-CS"/>
        </w:rPr>
        <w:t>О Б Р А Ђ И В А Ч:</w:t>
      </w:r>
    </w:p>
    <w:p w:rsidR="00A97DD3" w:rsidRDefault="00A97DD3" w:rsidP="00A97DD3">
      <w:pPr>
        <w:jc w:val="center"/>
        <w:rPr>
          <w:b/>
          <w:lang w:val="sr-Cyrl-CS"/>
        </w:rPr>
      </w:pPr>
      <w:r w:rsidRPr="00AB0360">
        <w:rPr>
          <w:b/>
          <w:lang w:val="sr-Cyrl-CS"/>
        </w:rPr>
        <w:t>ОДЈЕЉЕЊЕ ЗА СТАМБЕНО-КОМУНАЛНЕ</w:t>
      </w:r>
    </w:p>
    <w:p w:rsidR="00A97DD3" w:rsidRPr="004E3B10" w:rsidRDefault="00A97DD3" w:rsidP="00A97DD3">
      <w:pPr>
        <w:jc w:val="center"/>
        <w:rPr>
          <w:b/>
          <w:lang w:val="sr-Cyrl-CS"/>
        </w:rPr>
      </w:pPr>
      <w:r>
        <w:rPr>
          <w:b/>
          <w:lang w:val="sr-Cyrl-CS"/>
        </w:rPr>
        <w:t>ПОСЛОВЕ</w:t>
      </w:r>
      <w:r w:rsidRPr="00AB0360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Pr="00AB0360">
        <w:rPr>
          <w:b/>
          <w:lang w:val="sr-Cyrl-CS"/>
        </w:rPr>
        <w:t xml:space="preserve"> ЗАШТИТУ ЖИВОТНЕ СРЕДИНЕ</w:t>
      </w:r>
    </w:p>
    <w:p w:rsidR="00A97DD3" w:rsidRDefault="00A97DD3" w:rsidP="00A97DD3">
      <w:pPr>
        <w:rPr>
          <w:lang w:val="sr-Cyrl-CS"/>
        </w:rPr>
      </w:pPr>
    </w:p>
    <w:p w:rsidR="00A97DD3" w:rsidRDefault="00A97DD3" w:rsidP="00A97DD3">
      <w:pPr>
        <w:rPr>
          <w:lang w:val="sr-Cyrl-CS"/>
        </w:rPr>
      </w:pPr>
    </w:p>
    <w:p w:rsidR="00A97DD3" w:rsidRPr="000F0ADC" w:rsidRDefault="00A97DD3" w:rsidP="00A97DD3">
      <w:pPr>
        <w:rPr>
          <w:lang w:val="sr-Cyrl-CS"/>
        </w:rPr>
      </w:pPr>
    </w:p>
    <w:p w:rsidR="008851D1" w:rsidRDefault="008851D1"/>
    <w:sectPr w:rsidR="008851D1" w:rsidSect="003330D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E2B" w:rsidRDefault="00AC0E2B" w:rsidP="00B224A7">
      <w:r>
        <w:separator/>
      </w:r>
    </w:p>
  </w:endnote>
  <w:endnote w:type="continuationSeparator" w:id="1">
    <w:p w:rsidR="00AC0E2B" w:rsidRDefault="00AC0E2B" w:rsidP="00B22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6579"/>
      <w:docPartObj>
        <w:docPartGallery w:val="Page Numbers (Bottom of Page)"/>
        <w:docPartUnique/>
      </w:docPartObj>
    </w:sdtPr>
    <w:sdtContent>
      <w:p w:rsidR="00412A91" w:rsidRDefault="008A66E2">
        <w:pPr>
          <w:pStyle w:val="Footer"/>
          <w:jc w:val="center"/>
        </w:pPr>
        <w:fldSimple w:instr=" PAGE   \* MERGEFORMAT ">
          <w:r w:rsidR="00DA65A0">
            <w:rPr>
              <w:noProof/>
            </w:rPr>
            <w:t>4</w:t>
          </w:r>
        </w:fldSimple>
      </w:p>
    </w:sdtContent>
  </w:sdt>
  <w:p w:rsidR="00412A91" w:rsidRDefault="00412A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E2B" w:rsidRDefault="00AC0E2B" w:rsidP="00B224A7">
      <w:r>
        <w:separator/>
      </w:r>
    </w:p>
  </w:footnote>
  <w:footnote w:type="continuationSeparator" w:id="1">
    <w:p w:rsidR="00AC0E2B" w:rsidRDefault="00AC0E2B" w:rsidP="00B22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751AF"/>
    <w:multiLevelType w:val="hybridMultilevel"/>
    <w:tmpl w:val="DBF28A24"/>
    <w:lvl w:ilvl="0" w:tplc="511E76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DD3"/>
    <w:rsid w:val="000810FC"/>
    <w:rsid w:val="00082EFE"/>
    <w:rsid w:val="000B6016"/>
    <w:rsid w:val="003330D2"/>
    <w:rsid w:val="00383F80"/>
    <w:rsid w:val="00412A91"/>
    <w:rsid w:val="0042787E"/>
    <w:rsid w:val="00476383"/>
    <w:rsid w:val="004F0862"/>
    <w:rsid w:val="005727FD"/>
    <w:rsid w:val="006A29F0"/>
    <w:rsid w:val="006C1EC8"/>
    <w:rsid w:val="00811731"/>
    <w:rsid w:val="00861EAB"/>
    <w:rsid w:val="008851D1"/>
    <w:rsid w:val="008A66E2"/>
    <w:rsid w:val="008B39C1"/>
    <w:rsid w:val="00917C65"/>
    <w:rsid w:val="00926B60"/>
    <w:rsid w:val="0098608D"/>
    <w:rsid w:val="00A61085"/>
    <w:rsid w:val="00A97DD3"/>
    <w:rsid w:val="00AC0E2B"/>
    <w:rsid w:val="00AC79E1"/>
    <w:rsid w:val="00B13095"/>
    <w:rsid w:val="00B224A7"/>
    <w:rsid w:val="00C4577A"/>
    <w:rsid w:val="00DA65A0"/>
    <w:rsid w:val="00DE0E39"/>
    <w:rsid w:val="00F755E1"/>
    <w:rsid w:val="00F839DB"/>
    <w:rsid w:val="00FD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DD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7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D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138C-CFA1-47D5-A593-E11AD25C5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12</cp:revision>
  <cp:lastPrinted>2018-01-29T07:50:00Z</cp:lastPrinted>
  <dcterms:created xsi:type="dcterms:W3CDTF">2018-01-26T08:11:00Z</dcterms:created>
  <dcterms:modified xsi:type="dcterms:W3CDTF">2018-01-30T13:02:00Z</dcterms:modified>
</cp:coreProperties>
</file>