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CD" w:rsidRPr="00952C45" w:rsidRDefault="003929CD" w:rsidP="00982831">
      <w:pPr>
        <w:jc w:val="center"/>
        <w:rPr>
          <w:b/>
          <w:sz w:val="28"/>
          <w:szCs w:val="28"/>
          <w:lang w:val="sr-Cyrl-CS"/>
        </w:rPr>
      </w:pPr>
      <w:r w:rsidRPr="00952C45">
        <w:rPr>
          <w:b/>
          <w:sz w:val="28"/>
          <w:szCs w:val="28"/>
          <w:lang w:val="sr-Cyrl-CS"/>
        </w:rPr>
        <w:t>И  З  В  Ј  Е  Ш  Т  А  Ј</w:t>
      </w:r>
    </w:p>
    <w:p w:rsidR="003929CD" w:rsidRPr="00952C45" w:rsidRDefault="003929CD" w:rsidP="00982831">
      <w:pPr>
        <w:spacing w:before="0" w:after="0"/>
        <w:jc w:val="center"/>
        <w:rPr>
          <w:b/>
          <w:sz w:val="28"/>
          <w:szCs w:val="28"/>
        </w:rPr>
      </w:pPr>
      <w:r w:rsidRPr="00952C45">
        <w:rPr>
          <w:b/>
          <w:sz w:val="28"/>
          <w:szCs w:val="28"/>
          <w:lang w:val="sr-Cyrl-CS"/>
        </w:rPr>
        <w:t xml:space="preserve">О РАДУ ЦЕНТРА ЗА СОЦИЈАЛНИ РАД  </w:t>
      </w:r>
      <w:r w:rsidRPr="00952C45">
        <w:rPr>
          <w:b/>
          <w:sz w:val="28"/>
          <w:szCs w:val="28"/>
        </w:rPr>
        <w:t xml:space="preserve">ЗА </w:t>
      </w:r>
      <w:r w:rsidRPr="00952C45">
        <w:rPr>
          <w:b/>
          <w:sz w:val="28"/>
          <w:szCs w:val="28"/>
          <w:lang w:val="sr-Cyrl-CS"/>
        </w:rPr>
        <w:t xml:space="preserve"> 20</w:t>
      </w:r>
      <w:r w:rsidRPr="00952C45">
        <w:rPr>
          <w:b/>
          <w:sz w:val="28"/>
          <w:szCs w:val="28"/>
        </w:rPr>
        <w:t>1</w:t>
      </w:r>
      <w:r>
        <w:rPr>
          <w:b/>
          <w:sz w:val="28"/>
          <w:szCs w:val="28"/>
        </w:rPr>
        <w:t>3</w:t>
      </w:r>
      <w:r w:rsidRPr="00952C45">
        <w:rPr>
          <w:b/>
          <w:sz w:val="28"/>
          <w:szCs w:val="28"/>
          <w:lang w:val="sr-Cyrl-CS"/>
        </w:rPr>
        <w:t>.</w:t>
      </w:r>
      <w:r w:rsidRPr="00952C45">
        <w:rPr>
          <w:b/>
          <w:sz w:val="28"/>
          <w:szCs w:val="28"/>
        </w:rPr>
        <w:t xml:space="preserve"> </w:t>
      </w:r>
      <w:r w:rsidRPr="00952C45">
        <w:rPr>
          <w:b/>
          <w:sz w:val="28"/>
          <w:szCs w:val="28"/>
          <w:lang w:val="sr-Cyrl-BA"/>
        </w:rPr>
        <w:t>ГОДИН</w:t>
      </w:r>
      <w:r w:rsidRPr="00952C45">
        <w:rPr>
          <w:b/>
          <w:sz w:val="28"/>
          <w:szCs w:val="28"/>
        </w:rPr>
        <w:t>У</w:t>
      </w:r>
    </w:p>
    <w:p w:rsidR="003929CD" w:rsidRPr="00A930CB" w:rsidRDefault="003929CD" w:rsidP="00982831">
      <w:pPr>
        <w:spacing w:before="0" w:after="0"/>
        <w:rPr>
          <w:b/>
          <w:color w:val="FF0000"/>
          <w:sz w:val="28"/>
          <w:szCs w:val="28"/>
          <w:lang w:val="sr-Cyrl-CS"/>
        </w:rPr>
      </w:pPr>
    </w:p>
    <w:p w:rsidR="003929CD" w:rsidRPr="00952C45" w:rsidRDefault="003929CD" w:rsidP="00982831">
      <w:pPr>
        <w:spacing w:before="0" w:after="0"/>
        <w:rPr>
          <w:b/>
          <w:szCs w:val="24"/>
          <w:lang w:val="sr-Cyrl-CS"/>
        </w:rPr>
      </w:pPr>
    </w:p>
    <w:p w:rsidR="003929CD" w:rsidRPr="00952C45" w:rsidRDefault="003929CD" w:rsidP="00982831">
      <w:pPr>
        <w:spacing w:before="0" w:after="0"/>
        <w:rPr>
          <w:szCs w:val="24"/>
          <w:lang w:val="sr-Cyrl-CS"/>
        </w:rPr>
      </w:pPr>
      <w:r w:rsidRPr="00952C45">
        <w:rPr>
          <w:szCs w:val="24"/>
        </w:rPr>
        <w:t xml:space="preserve">                                                         </w:t>
      </w:r>
      <w:r>
        <w:rPr>
          <w:szCs w:val="24"/>
        </w:rPr>
        <w:t xml:space="preserve">                            </w:t>
      </w:r>
      <w:r>
        <w:rPr>
          <w:szCs w:val="24"/>
          <w:lang w:val="sr-Cyrl-CS"/>
        </w:rPr>
        <w:t xml:space="preserve">              </w:t>
      </w:r>
      <w:r w:rsidRPr="00952C45">
        <w:rPr>
          <w:szCs w:val="24"/>
          <w:lang w:val="sr-Cyrl-CS"/>
        </w:rPr>
        <w:t>Програмом</w:t>
      </w:r>
      <w:r w:rsidRPr="00952C45">
        <w:rPr>
          <w:szCs w:val="24"/>
        </w:rPr>
        <w:t xml:space="preserve">   </w:t>
      </w:r>
      <w:r w:rsidRPr="00952C45">
        <w:rPr>
          <w:szCs w:val="24"/>
          <w:lang w:val="sr-Cyrl-CS"/>
        </w:rPr>
        <w:t xml:space="preserve">рада </w:t>
      </w:r>
      <w:r w:rsidRPr="00952C45">
        <w:rPr>
          <w:szCs w:val="24"/>
        </w:rPr>
        <w:t xml:space="preserve">  </w:t>
      </w:r>
      <w:r w:rsidRPr="00952C45">
        <w:rPr>
          <w:szCs w:val="24"/>
          <w:lang w:val="sr-Cyrl-CS"/>
        </w:rPr>
        <w:t xml:space="preserve"> Скупштине </w:t>
      </w:r>
      <w:r w:rsidRPr="00952C45">
        <w:rPr>
          <w:szCs w:val="24"/>
        </w:rPr>
        <w:t xml:space="preserve"> </w:t>
      </w:r>
      <w:r w:rsidRPr="00952C45">
        <w:rPr>
          <w:szCs w:val="24"/>
          <w:lang w:val="sr-Cyrl-CS"/>
        </w:rPr>
        <w:t xml:space="preserve"> града</w:t>
      </w:r>
    </w:p>
    <w:p w:rsidR="003929CD" w:rsidRPr="00952C45" w:rsidRDefault="003929CD" w:rsidP="00982831">
      <w:pPr>
        <w:spacing w:before="0" w:after="0"/>
        <w:jc w:val="left"/>
        <w:rPr>
          <w:szCs w:val="24"/>
          <w:lang w:val="sr-Cyrl-CS"/>
        </w:rPr>
      </w:pPr>
      <w:r w:rsidRPr="00952C45">
        <w:rPr>
          <w:szCs w:val="24"/>
          <w:lang w:val="sr-Cyrl-CS"/>
        </w:rPr>
        <w:t xml:space="preserve">                                                          </w:t>
      </w:r>
      <w:r>
        <w:rPr>
          <w:szCs w:val="24"/>
          <w:lang w:val="sr-Cyrl-CS"/>
        </w:rPr>
        <w:t xml:space="preserve">                                         </w:t>
      </w:r>
      <w:r w:rsidRPr="00952C45">
        <w:rPr>
          <w:szCs w:val="24"/>
          <w:lang w:val="sr-Cyrl-CS"/>
        </w:rPr>
        <w:t>Бијељина</w:t>
      </w:r>
      <w:r w:rsidRPr="00952C45">
        <w:rPr>
          <w:szCs w:val="24"/>
        </w:rPr>
        <w:t xml:space="preserve">, </w:t>
      </w:r>
      <w:r w:rsidRPr="00952C45">
        <w:rPr>
          <w:szCs w:val="24"/>
          <w:lang w:val="sr-Cyrl-CS"/>
        </w:rPr>
        <w:t>за</w:t>
      </w:r>
      <w:r w:rsidRPr="00952C45">
        <w:rPr>
          <w:szCs w:val="24"/>
        </w:rPr>
        <w:t xml:space="preserve"> </w:t>
      </w:r>
      <w:r w:rsidRPr="00952C45">
        <w:rPr>
          <w:szCs w:val="24"/>
          <w:lang w:val="sr-Cyrl-CS"/>
        </w:rPr>
        <w:t>201</w:t>
      </w:r>
      <w:r>
        <w:rPr>
          <w:szCs w:val="24"/>
        </w:rPr>
        <w:t>4</w:t>
      </w:r>
      <w:r w:rsidRPr="00952C45">
        <w:rPr>
          <w:szCs w:val="24"/>
          <w:lang w:val="sr-Cyrl-CS"/>
        </w:rPr>
        <w:t>.</w:t>
      </w:r>
      <w:r w:rsidRPr="00952C45">
        <w:rPr>
          <w:szCs w:val="24"/>
        </w:rPr>
        <w:t xml:space="preserve">  </w:t>
      </w:r>
      <w:r w:rsidRPr="00952C45">
        <w:rPr>
          <w:szCs w:val="24"/>
          <w:lang w:val="sr-Cyrl-CS"/>
        </w:rPr>
        <w:t xml:space="preserve">годину, </w:t>
      </w:r>
      <w:r w:rsidRPr="00952C45">
        <w:rPr>
          <w:szCs w:val="24"/>
        </w:rPr>
        <w:t xml:space="preserve">  </w:t>
      </w:r>
      <w:r w:rsidRPr="00952C45">
        <w:rPr>
          <w:szCs w:val="24"/>
          <w:lang w:val="sr-Cyrl-CS"/>
        </w:rPr>
        <w:t>предвиђено</w:t>
      </w:r>
      <w:r w:rsidRPr="00952C45">
        <w:rPr>
          <w:szCs w:val="24"/>
        </w:rPr>
        <w:t xml:space="preserve"> </w:t>
      </w:r>
      <w:r w:rsidRPr="00952C45">
        <w:rPr>
          <w:szCs w:val="24"/>
          <w:lang w:val="sr-Cyrl-CS"/>
        </w:rPr>
        <w:t xml:space="preserve">    </w:t>
      </w:r>
    </w:p>
    <w:p w:rsidR="003929CD" w:rsidRPr="00952C45" w:rsidRDefault="003929CD" w:rsidP="00982831">
      <w:pPr>
        <w:spacing w:before="0" w:after="0"/>
        <w:jc w:val="left"/>
        <w:rPr>
          <w:szCs w:val="24"/>
          <w:lang w:val="sr-Cyrl-CS"/>
        </w:rPr>
      </w:pPr>
      <w:r w:rsidRPr="00952C45">
        <w:rPr>
          <w:szCs w:val="24"/>
          <w:lang w:val="sr-Cyrl-CS"/>
        </w:rPr>
        <w:t xml:space="preserve">  </w:t>
      </w:r>
      <w:r w:rsidRPr="00952C45">
        <w:rPr>
          <w:szCs w:val="24"/>
        </w:rPr>
        <w:t xml:space="preserve">                                                        </w:t>
      </w:r>
      <w:r>
        <w:rPr>
          <w:szCs w:val="24"/>
        </w:rPr>
        <w:t xml:space="preserve">                           </w:t>
      </w:r>
      <w:r>
        <w:rPr>
          <w:szCs w:val="24"/>
          <w:lang w:val="sr-Cyrl-CS"/>
        </w:rPr>
        <w:t xml:space="preserve">               </w:t>
      </w:r>
      <w:r w:rsidRPr="00952C45">
        <w:rPr>
          <w:szCs w:val="24"/>
          <w:lang w:val="sr-Cyrl-CS"/>
        </w:rPr>
        <w:t>је разматрање</w:t>
      </w:r>
      <w:r w:rsidRPr="00952C45">
        <w:rPr>
          <w:szCs w:val="24"/>
        </w:rPr>
        <w:t xml:space="preserve">  </w:t>
      </w:r>
      <w:r w:rsidRPr="00952C45">
        <w:rPr>
          <w:szCs w:val="24"/>
          <w:lang w:val="sr-Cyrl-CS"/>
        </w:rPr>
        <w:t>Извјештаја</w:t>
      </w:r>
      <w:r w:rsidRPr="00952C45">
        <w:rPr>
          <w:szCs w:val="24"/>
        </w:rPr>
        <w:t xml:space="preserve"> </w:t>
      </w:r>
      <w:r w:rsidRPr="00952C45">
        <w:rPr>
          <w:szCs w:val="24"/>
          <w:lang w:val="sr-Cyrl-CS"/>
        </w:rPr>
        <w:t>о раду</w:t>
      </w:r>
      <w:r w:rsidRPr="00952C45">
        <w:rPr>
          <w:szCs w:val="24"/>
        </w:rPr>
        <w:t xml:space="preserve"> </w:t>
      </w:r>
      <w:r w:rsidRPr="00952C45">
        <w:rPr>
          <w:szCs w:val="24"/>
          <w:lang w:val="sr-Cyrl-CS"/>
        </w:rPr>
        <w:t>Центра</w:t>
      </w:r>
    </w:p>
    <w:p w:rsidR="003929CD" w:rsidRPr="00952C45" w:rsidRDefault="003929CD" w:rsidP="00982831">
      <w:pPr>
        <w:spacing w:before="0" w:after="0"/>
        <w:rPr>
          <w:szCs w:val="24"/>
          <w:lang w:val="sr-Cyrl-CS"/>
        </w:rPr>
      </w:pPr>
      <w:r w:rsidRPr="00952C45">
        <w:rPr>
          <w:szCs w:val="24"/>
          <w:lang w:val="sr-Cyrl-CS"/>
        </w:rPr>
        <w:t xml:space="preserve">                                                          </w:t>
      </w:r>
      <w:r>
        <w:rPr>
          <w:szCs w:val="24"/>
          <w:lang w:val="sr-Cyrl-CS"/>
        </w:rPr>
        <w:t xml:space="preserve">                                         </w:t>
      </w:r>
      <w:r w:rsidRPr="00952C45">
        <w:rPr>
          <w:szCs w:val="24"/>
          <w:lang w:val="sr-Cyrl-CS"/>
        </w:rPr>
        <w:t xml:space="preserve">за  </w:t>
      </w:r>
      <w:r w:rsidRPr="00952C45">
        <w:rPr>
          <w:szCs w:val="24"/>
        </w:rPr>
        <w:t xml:space="preserve">   </w:t>
      </w:r>
      <w:r w:rsidRPr="00952C45">
        <w:rPr>
          <w:szCs w:val="24"/>
          <w:lang w:val="sr-Cyrl-CS"/>
        </w:rPr>
        <w:t xml:space="preserve">социјални </w:t>
      </w:r>
      <w:r w:rsidRPr="00952C45">
        <w:rPr>
          <w:szCs w:val="24"/>
        </w:rPr>
        <w:t xml:space="preserve">    </w:t>
      </w:r>
      <w:r w:rsidRPr="00952C45">
        <w:rPr>
          <w:szCs w:val="24"/>
          <w:lang w:val="sr-Cyrl-CS"/>
        </w:rPr>
        <w:t xml:space="preserve">рад  </w:t>
      </w:r>
      <w:r w:rsidRPr="00952C45">
        <w:rPr>
          <w:szCs w:val="24"/>
        </w:rPr>
        <w:t xml:space="preserve"> </w:t>
      </w:r>
      <w:r w:rsidRPr="00952C45">
        <w:rPr>
          <w:szCs w:val="24"/>
          <w:lang w:val="sr-Cyrl-CS"/>
        </w:rPr>
        <w:t xml:space="preserve">у  </w:t>
      </w:r>
      <w:r w:rsidRPr="00952C45">
        <w:rPr>
          <w:szCs w:val="24"/>
        </w:rPr>
        <w:t xml:space="preserve">  </w:t>
      </w:r>
      <w:r w:rsidRPr="00952C45">
        <w:rPr>
          <w:szCs w:val="24"/>
          <w:lang w:val="sr-Cyrl-CS"/>
        </w:rPr>
        <w:t>20</w:t>
      </w:r>
      <w:r w:rsidRPr="00952C45">
        <w:rPr>
          <w:szCs w:val="24"/>
        </w:rPr>
        <w:t>1</w:t>
      </w:r>
      <w:r>
        <w:rPr>
          <w:szCs w:val="24"/>
        </w:rPr>
        <w:t>3</w:t>
      </w:r>
      <w:r w:rsidRPr="00952C45">
        <w:rPr>
          <w:szCs w:val="24"/>
          <w:lang w:val="sr-Cyrl-CS"/>
        </w:rPr>
        <w:t>.</w:t>
      </w:r>
      <w:r w:rsidRPr="00952C45">
        <w:rPr>
          <w:szCs w:val="24"/>
        </w:rPr>
        <w:t xml:space="preserve">   </w:t>
      </w:r>
      <w:r>
        <w:rPr>
          <w:szCs w:val="24"/>
          <w:lang w:val="sr-Cyrl-CS"/>
        </w:rPr>
        <w:t>години</w:t>
      </w:r>
      <w:r w:rsidRPr="00952C45">
        <w:rPr>
          <w:szCs w:val="24"/>
        </w:rPr>
        <w:t xml:space="preserve">  </w:t>
      </w:r>
      <w:r w:rsidRPr="00952C45">
        <w:rPr>
          <w:szCs w:val="24"/>
          <w:lang w:val="sr-Cyrl-CS"/>
        </w:rPr>
        <w:t xml:space="preserve">са </w:t>
      </w:r>
      <w:r w:rsidRPr="00952C45">
        <w:rPr>
          <w:szCs w:val="24"/>
        </w:rPr>
        <w:t xml:space="preserve"> </w:t>
      </w:r>
    </w:p>
    <w:p w:rsidR="003929CD" w:rsidRPr="00952C45" w:rsidRDefault="003929CD" w:rsidP="00982831">
      <w:pPr>
        <w:spacing w:before="0" w:after="0"/>
        <w:rPr>
          <w:szCs w:val="24"/>
        </w:rPr>
      </w:pPr>
      <w:r w:rsidRPr="00952C45">
        <w:rPr>
          <w:szCs w:val="24"/>
          <w:lang w:val="sr-Cyrl-CS"/>
        </w:rPr>
        <w:t xml:space="preserve">                                                       </w:t>
      </w:r>
      <w:r>
        <w:rPr>
          <w:szCs w:val="24"/>
          <w:lang w:val="sr-Cyrl-CS"/>
        </w:rPr>
        <w:t xml:space="preserve">                                            </w:t>
      </w:r>
      <w:r w:rsidRPr="00952C45">
        <w:rPr>
          <w:szCs w:val="24"/>
          <w:lang w:val="sr-Cyrl-CS"/>
        </w:rPr>
        <w:t>Програмом рада  за 201</w:t>
      </w:r>
      <w:r>
        <w:rPr>
          <w:szCs w:val="24"/>
        </w:rPr>
        <w:t>4</w:t>
      </w:r>
      <w:r>
        <w:rPr>
          <w:szCs w:val="24"/>
          <w:lang w:val="sr-Cyrl-CS"/>
        </w:rPr>
        <w:t>.годину.</w:t>
      </w:r>
    </w:p>
    <w:p w:rsidR="003929CD" w:rsidRPr="00952C45" w:rsidRDefault="003929CD" w:rsidP="00982831">
      <w:pPr>
        <w:spacing w:before="0" w:after="0"/>
        <w:rPr>
          <w:szCs w:val="24"/>
          <w:lang w:val="sr-Cyrl-CS"/>
        </w:rPr>
      </w:pPr>
      <w:r w:rsidRPr="00952C45">
        <w:rPr>
          <w:szCs w:val="24"/>
          <w:lang w:val="sr-Cyrl-CS"/>
        </w:rPr>
        <w:t xml:space="preserve">                                                         </w:t>
      </w:r>
      <w:r>
        <w:rPr>
          <w:szCs w:val="24"/>
          <w:lang w:val="sr-Cyrl-CS"/>
        </w:rPr>
        <w:t xml:space="preserve">                                          </w:t>
      </w:r>
      <w:r w:rsidRPr="00952C45">
        <w:rPr>
          <w:szCs w:val="24"/>
          <w:lang w:val="sr-Cyrl-CS"/>
        </w:rPr>
        <w:t xml:space="preserve">Циљ   </w:t>
      </w:r>
      <w:r w:rsidRPr="00952C45">
        <w:rPr>
          <w:szCs w:val="24"/>
        </w:rPr>
        <w:t xml:space="preserve">  </w:t>
      </w:r>
      <w:r w:rsidRPr="00952C45">
        <w:rPr>
          <w:szCs w:val="24"/>
          <w:lang w:val="sr-Cyrl-CS"/>
        </w:rPr>
        <w:t xml:space="preserve">Извјештаја  </w:t>
      </w:r>
      <w:r w:rsidRPr="00952C45">
        <w:rPr>
          <w:szCs w:val="24"/>
        </w:rPr>
        <w:t xml:space="preserve"> </w:t>
      </w:r>
      <w:r w:rsidRPr="00952C45">
        <w:rPr>
          <w:szCs w:val="24"/>
          <w:lang w:val="sr-Cyrl-CS"/>
        </w:rPr>
        <w:t xml:space="preserve"> </w:t>
      </w:r>
      <w:r w:rsidRPr="00952C45">
        <w:rPr>
          <w:szCs w:val="24"/>
        </w:rPr>
        <w:t xml:space="preserve"> </w:t>
      </w:r>
      <w:r w:rsidRPr="00952C45">
        <w:rPr>
          <w:szCs w:val="24"/>
          <w:lang w:val="sr-Cyrl-CS"/>
        </w:rPr>
        <w:t>је</w:t>
      </w:r>
      <w:r w:rsidRPr="00952C45">
        <w:rPr>
          <w:szCs w:val="24"/>
        </w:rPr>
        <w:t xml:space="preserve">   </w:t>
      </w:r>
      <w:r w:rsidRPr="00952C45">
        <w:rPr>
          <w:szCs w:val="24"/>
          <w:lang w:val="sr-Cyrl-CS"/>
        </w:rPr>
        <w:t>упознавање</w:t>
      </w:r>
      <w:r w:rsidRPr="00952C45">
        <w:rPr>
          <w:szCs w:val="24"/>
        </w:rPr>
        <w:t xml:space="preserve"> </w:t>
      </w:r>
      <w:r w:rsidRPr="00952C45">
        <w:rPr>
          <w:szCs w:val="24"/>
          <w:lang w:val="sr-Cyrl-CS"/>
        </w:rPr>
        <w:t xml:space="preserve">  са                  </w:t>
      </w:r>
    </w:p>
    <w:p w:rsidR="003929CD" w:rsidRPr="00952C45" w:rsidRDefault="003929CD" w:rsidP="00982831">
      <w:pPr>
        <w:spacing w:before="0" w:after="0"/>
        <w:rPr>
          <w:szCs w:val="24"/>
          <w:lang w:val="sr-Cyrl-CS"/>
        </w:rPr>
      </w:pPr>
      <w:r w:rsidRPr="00952C45">
        <w:rPr>
          <w:szCs w:val="24"/>
          <w:lang w:val="sr-Cyrl-CS"/>
        </w:rPr>
        <w:t xml:space="preserve">                                                          </w:t>
      </w:r>
      <w:r>
        <w:rPr>
          <w:szCs w:val="24"/>
          <w:lang w:val="sr-Cyrl-CS"/>
        </w:rPr>
        <w:t xml:space="preserve">                                         </w:t>
      </w:r>
      <w:r w:rsidRPr="00952C45">
        <w:rPr>
          <w:szCs w:val="24"/>
          <w:lang w:val="sr-Cyrl-CS"/>
        </w:rPr>
        <w:t>стањем</w:t>
      </w:r>
      <w:r w:rsidRPr="00952C45">
        <w:rPr>
          <w:szCs w:val="24"/>
        </w:rPr>
        <w:t xml:space="preserve"> </w:t>
      </w:r>
      <w:r w:rsidRPr="00952C45">
        <w:rPr>
          <w:szCs w:val="24"/>
          <w:lang w:val="sr-Cyrl-CS"/>
        </w:rPr>
        <w:t xml:space="preserve"> у </w:t>
      </w:r>
      <w:r w:rsidRPr="00952C45">
        <w:rPr>
          <w:szCs w:val="24"/>
        </w:rPr>
        <w:t xml:space="preserve"> </w:t>
      </w:r>
      <w:r w:rsidRPr="00952C45">
        <w:rPr>
          <w:szCs w:val="24"/>
          <w:lang w:val="sr-Cyrl-CS"/>
        </w:rPr>
        <w:t>области социјалне</w:t>
      </w:r>
      <w:r w:rsidRPr="00952C45">
        <w:rPr>
          <w:szCs w:val="24"/>
        </w:rPr>
        <w:t xml:space="preserve"> </w:t>
      </w:r>
      <w:r w:rsidRPr="00952C45">
        <w:rPr>
          <w:szCs w:val="24"/>
          <w:lang w:val="sr-Cyrl-CS"/>
        </w:rPr>
        <w:t>заштите</w:t>
      </w:r>
      <w:r w:rsidRPr="00952C45">
        <w:rPr>
          <w:szCs w:val="24"/>
        </w:rPr>
        <w:t xml:space="preserve"> </w:t>
      </w:r>
      <w:r w:rsidRPr="00952C45">
        <w:rPr>
          <w:szCs w:val="24"/>
          <w:lang w:val="sr-Cyrl-CS"/>
        </w:rPr>
        <w:t xml:space="preserve"> и</w:t>
      </w:r>
    </w:p>
    <w:p w:rsidR="003929CD" w:rsidRPr="00952C45" w:rsidRDefault="003929CD" w:rsidP="00982831">
      <w:pPr>
        <w:spacing w:before="0" w:after="0"/>
        <w:rPr>
          <w:szCs w:val="24"/>
        </w:rPr>
      </w:pPr>
      <w:r w:rsidRPr="00952C45">
        <w:rPr>
          <w:szCs w:val="24"/>
        </w:rPr>
        <w:t xml:space="preserve">                                                                        </w:t>
      </w:r>
      <w:r>
        <w:rPr>
          <w:szCs w:val="24"/>
        </w:rPr>
        <w:t xml:space="preserve">            </w:t>
      </w:r>
      <w:r>
        <w:rPr>
          <w:szCs w:val="24"/>
          <w:lang w:val="sr-Cyrl-CS"/>
        </w:rPr>
        <w:t xml:space="preserve">               </w:t>
      </w:r>
      <w:r w:rsidRPr="00952C45">
        <w:rPr>
          <w:szCs w:val="24"/>
          <w:lang w:val="sr-Cyrl-CS"/>
        </w:rPr>
        <w:t>функционисањем</w:t>
      </w:r>
      <w:r w:rsidRPr="00952C45">
        <w:rPr>
          <w:szCs w:val="24"/>
        </w:rPr>
        <w:t xml:space="preserve"> </w:t>
      </w:r>
      <w:r w:rsidRPr="00952C45">
        <w:rPr>
          <w:szCs w:val="24"/>
          <w:lang w:val="sr-Cyrl-CS"/>
        </w:rPr>
        <w:t xml:space="preserve"> Центра</w:t>
      </w:r>
      <w:r w:rsidRPr="00952C45">
        <w:rPr>
          <w:szCs w:val="24"/>
        </w:rPr>
        <w:t xml:space="preserve"> </w:t>
      </w:r>
      <w:r w:rsidRPr="00952C45">
        <w:rPr>
          <w:szCs w:val="24"/>
          <w:lang w:val="sr-Cyrl-CS"/>
        </w:rPr>
        <w:t xml:space="preserve"> за</w:t>
      </w:r>
      <w:r w:rsidRPr="00952C45">
        <w:rPr>
          <w:szCs w:val="24"/>
        </w:rPr>
        <w:t xml:space="preserve"> с</w:t>
      </w:r>
      <w:r w:rsidRPr="00952C45">
        <w:rPr>
          <w:szCs w:val="24"/>
          <w:lang w:val="sr-Cyrl-CS"/>
        </w:rPr>
        <w:t>оцијал</w:t>
      </w:r>
      <w:r w:rsidRPr="00952C45">
        <w:rPr>
          <w:szCs w:val="24"/>
        </w:rPr>
        <w:t>ни</w:t>
      </w:r>
    </w:p>
    <w:p w:rsidR="003929CD" w:rsidRPr="00952C45" w:rsidRDefault="003929CD" w:rsidP="00982831">
      <w:pPr>
        <w:spacing w:before="0" w:after="0"/>
        <w:rPr>
          <w:szCs w:val="24"/>
        </w:rPr>
      </w:pPr>
      <w:r w:rsidRPr="00952C45">
        <w:rPr>
          <w:szCs w:val="24"/>
        </w:rPr>
        <w:t xml:space="preserve">                                                          </w:t>
      </w:r>
      <w:r>
        <w:rPr>
          <w:szCs w:val="24"/>
        </w:rPr>
        <w:t xml:space="preserve">                          </w:t>
      </w:r>
      <w:r>
        <w:rPr>
          <w:szCs w:val="24"/>
          <w:lang w:val="sr-Cyrl-CS"/>
        </w:rPr>
        <w:t xml:space="preserve">              </w:t>
      </w:r>
      <w:r>
        <w:rPr>
          <w:szCs w:val="24"/>
        </w:rPr>
        <w:t xml:space="preserve"> </w:t>
      </w:r>
      <w:r w:rsidRPr="00952C45">
        <w:rPr>
          <w:szCs w:val="24"/>
          <w:lang w:val="sr-Cyrl-CS"/>
        </w:rPr>
        <w:t xml:space="preserve">рад. </w:t>
      </w:r>
      <w:r w:rsidRPr="00952C45">
        <w:rPr>
          <w:szCs w:val="24"/>
        </w:rPr>
        <w:t xml:space="preserve">           </w:t>
      </w:r>
    </w:p>
    <w:p w:rsidR="003929CD" w:rsidRPr="00952C45" w:rsidRDefault="003929CD" w:rsidP="00982831">
      <w:pPr>
        <w:spacing w:before="0" w:after="0"/>
        <w:rPr>
          <w:szCs w:val="24"/>
          <w:lang w:val="sr-Cyrl-CS"/>
        </w:rPr>
      </w:pPr>
      <w:r w:rsidRPr="00952C45">
        <w:rPr>
          <w:szCs w:val="24"/>
        </w:rPr>
        <w:t xml:space="preserve">                                                          </w:t>
      </w:r>
      <w:r>
        <w:rPr>
          <w:szCs w:val="24"/>
        </w:rPr>
        <w:t xml:space="preserve">                           </w:t>
      </w:r>
      <w:r>
        <w:rPr>
          <w:szCs w:val="24"/>
          <w:lang w:val="sr-Cyrl-CS"/>
        </w:rPr>
        <w:t xml:space="preserve">              </w:t>
      </w:r>
      <w:r w:rsidRPr="00952C45">
        <w:rPr>
          <w:szCs w:val="24"/>
          <w:lang w:val="sr-Cyrl-CS"/>
        </w:rPr>
        <w:t>Информација</w:t>
      </w:r>
      <w:r>
        <w:rPr>
          <w:szCs w:val="24"/>
          <w:lang w:val="sr-Cyrl-CS"/>
        </w:rPr>
        <w:t xml:space="preserve">   </w:t>
      </w:r>
      <w:r w:rsidRPr="00952C45">
        <w:rPr>
          <w:szCs w:val="24"/>
          <w:lang w:val="sr-Cyrl-CS"/>
        </w:rPr>
        <w:t xml:space="preserve">је </w:t>
      </w:r>
      <w:r w:rsidRPr="00952C45">
        <w:rPr>
          <w:szCs w:val="24"/>
        </w:rPr>
        <w:t xml:space="preserve"> </w:t>
      </w:r>
      <w:r w:rsidRPr="00952C45">
        <w:rPr>
          <w:szCs w:val="24"/>
          <w:lang w:val="sr-Cyrl-CS"/>
        </w:rPr>
        <w:t xml:space="preserve"> урађена </w:t>
      </w:r>
      <w:r w:rsidRPr="00952C45">
        <w:rPr>
          <w:szCs w:val="24"/>
        </w:rPr>
        <w:t xml:space="preserve"> </w:t>
      </w:r>
      <w:r w:rsidRPr="00952C45">
        <w:rPr>
          <w:szCs w:val="24"/>
          <w:lang w:val="sr-Cyrl-CS"/>
        </w:rPr>
        <w:t xml:space="preserve">  на   основу </w:t>
      </w:r>
    </w:p>
    <w:p w:rsidR="003929CD" w:rsidRPr="00952C45" w:rsidRDefault="003929CD" w:rsidP="00982831">
      <w:pPr>
        <w:spacing w:before="0" w:after="0"/>
        <w:rPr>
          <w:szCs w:val="24"/>
          <w:lang w:val="sr-Cyrl-CS"/>
        </w:rPr>
      </w:pPr>
      <w:r w:rsidRPr="00952C45">
        <w:rPr>
          <w:szCs w:val="24"/>
          <w:lang w:val="sr-Cyrl-CS"/>
        </w:rPr>
        <w:t xml:space="preserve">                                                          </w:t>
      </w:r>
      <w:r>
        <w:rPr>
          <w:szCs w:val="24"/>
          <w:lang w:val="sr-Cyrl-CS"/>
        </w:rPr>
        <w:t xml:space="preserve">                          </w:t>
      </w:r>
      <w:r>
        <w:rPr>
          <w:szCs w:val="24"/>
        </w:rPr>
        <w:t xml:space="preserve"> </w:t>
      </w:r>
      <w:r>
        <w:rPr>
          <w:szCs w:val="24"/>
          <w:lang w:val="sr-Cyrl-CS"/>
        </w:rPr>
        <w:t xml:space="preserve">              </w:t>
      </w:r>
      <w:r w:rsidRPr="00952C45">
        <w:rPr>
          <w:szCs w:val="24"/>
        </w:rPr>
        <w:t>е</w:t>
      </w:r>
      <w:r w:rsidRPr="00952C45">
        <w:rPr>
          <w:szCs w:val="24"/>
          <w:lang w:val="sr-Cyrl-CS"/>
        </w:rPr>
        <w:t>виденције</w:t>
      </w:r>
      <w:r w:rsidRPr="00952C45">
        <w:rPr>
          <w:szCs w:val="24"/>
        </w:rPr>
        <w:t xml:space="preserve">    и   докумантације     којом     </w:t>
      </w:r>
    </w:p>
    <w:p w:rsidR="003929CD" w:rsidRPr="00952C45" w:rsidRDefault="003929CD" w:rsidP="00982831">
      <w:pPr>
        <w:spacing w:before="0" w:after="0"/>
        <w:rPr>
          <w:szCs w:val="24"/>
        </w:rPr>
      </w:pPr>
      <w:r w:rsidRPr="00952C45">
        <w:rPr>
          <w:szCs w:val="24"/>
          <w:lang w:val="sr-Cyrl-CS"/>
        </w:rPr>
        <w:t xml:space="preserve">                                                                          </w:t>
      </w:r>
      <w:r>
        <w:rPr>
          <w:szCs w:val="24"/>
          <w:lang w:val="sr-Cyrl-CS"/>
        </w:rPr>
        <w:t xml:space="preserve">          </w:t>
      </w:r>
      <w:r>
        <w:rPr>
          <w:szCs w:val="24"/>
        </w:rPr>
        <w:t xml:space="preserve"> </w:t>
      </w:r>
      <w:r>
        <w:rPr>
          <w:szCs w:val="24"/>
          <w:lang w:val="sr-Cyrl-CS"/>
        </w:rPr>
        <w:t xml:space="preserve">              </w:t>
      </w:r>
      <w:r w:rsidRPr="00952C45">
        <w:rPr>
          <w:szCs w:val="24"/>
        </w:rPr>
        <w:t>располаже Центар за социјални рад.</w:t>
      </w:r>
    </w:p>
    <w:p w:rsidR="003929CD" w:rsidRPr="00952C45" w:rsidRDefault="003929CD" w:rsidP="00982831">
      <w:pPr>
        <w:spacing w:before="0" w:after="0"/>
        <w:rPr>
          <w:szCs w:val="24"/>
        </w:rPr>
      </w:pPr>
    </w:p>
    <w:p w:rsidR="003929CD" w:rsidRPr="00CB1AE7" w:rsidRDefault="003929CD" w:rsidP="00982831">
      <w:pPr>
        <w:spacing w:before="0" w:after="0"/>
        <w:rPr>
          <w:szCs w:val="24"/>
          <w:lang w:val="sr-Cyrl-CS"/>
        </w:rPr>
      </w:pPr>
      <w:r w:rsidRPr="00952C45">
        <w:rPr>
          <w:szCs w:val="24"/>
          <w:lang w:val="sr-Cyrl-CS"/>
        </w:rPr>
        <w:t xml:space="preserve">                                                                                         </w:t>
      </w:r>
      <w:r w:rsidRPr="00952C45">
        <w:rPr>
          <w:szCs w:val="24"/>
        </w:rPr>
        <w:t xml:space="preserve"> </w:t>
      </w:r>
      <w:r w:rsidRPr="00952C45">
        <w:rPr>
          <w:szCs w:val="24"/>
          <w:lang w:val="sr-Cyrl-CS"/>
        </w:rPr>
        <w:t xml:space="preserve">                                                                                          </w:t>
      </w:r>
      <w:r w:rsidRPr="00952C45">
        <w:rPr>
          <w:szCs w:val="24"/>
        </w:rPr>
        <w:t xml:space="preserve">        </w:t>
      </w:r>
      <w:r w:rsidRPr="00952C45">
        <w:rPr>
          <w:b/>
          <w:szCs w:val="24"/>
          <w:lang w:val="sr-Cyrl-CS"/>
        </w:rPr>
        <w:t xml:space="preserve">                          </w:t>
      </w:r>
      <w:r w:rsidRPr="00952C45">
        <w:rPr>
          <w:szCs w:val="24"/>
        </w:rPr>
        <w:t xml:space="preserve">                 </w:t>
      </w:r>
    </w:p>
    <w:p w:rsidR="003929CD" w:rsidRPr="00952C45" w:rsidRDefault="003929CD" w:rsidP="00982831">
      <w:pPr>
        <w:spacing w:before="0" w:after="0"/>
        <w:rPr>
          <w:szCs w:val="24"/>
          <w:lang w:val="sr-Cyrl-CS"/>
        </w:rPr>
      </w:pPr>
      <w:r>
        <w:rPr>
          <w:szCs w:val="24"/>
        </w:rPr>
        <w:t xml:space="preserve">                 </w:t>
      </w:r>
      <w:r w:rsidRPr="00952C45">
        <w:rPr>
          <w:szCs w:val="24"/>
          <w:lang w:val="sr-Cyrl-CS"/>
        </w:rPr>
        <w:t xml:space="preserve"> Центар за социјални рад</w:t>
      </w:r>
      <w:r w:rsidRPr="00952C45">
        <w:rPr>
          <w:szCs w:val="24"/>
        </w:rPr>
        <w:t xml:space="preserve"> </w:t>
      </w:r>
      <w:r w:rsidRPr="00952C45">
        <w:rPr>
          <w:szCs w:val="24"/>
          <w:lang w:val="sr-Cyrl-CS"/>
        </w:rPr>
        <w:t>Бијељина,</w:t>
      </w:r>
      <w:r w:rsidRPr="00952C45">
        <w:rPr>
          <w:szCs w:val="24"/>
        </w:rPr>
        <w:t xml:space="preserve"> </w:t>
      </w:r>
      <w:r w:rsidRPr="00952C45">
        <w:rPr>
          <w:szCs w:val="24"/>
          <w:lang w:val="sr-Cyrl-CS"/>
        </w:rPr>
        <w:t>чији је оснивач град, као установа социјалне заштите</w:t>
      </w:r>
      <w:r w:rsidRPr="00952C45">
        <w:rPr>
          <w:szCs w:val="24"/>
        </w:rPr>
        <w:t xml:space="preserve"> </w:t>
      </w:r>
      <w:r w:rsidRPr="00952C45">
        <w:rPr>
          <w:szCs w:val="24"/>
          <w:lang w:val="sr-Cyrl-CS"/>
        </w:rPr>
        <w:t>са јавним овлаштењима, непосредно се бави рјешавањем права из области социјалне, породичне и дјечије заштите</w:t>
      </w:r>
      <w:r w:rsidRPr="00952C45">
        <w:rPr>
          <w:szCs w:val="24"/>
        </w:rPr>
        <w:t xml:space="preserve"> на локалном нивоу</w:t>
      </w:r>
      <w:r w:rsidRPr="00952C45">
        <w:rPr>
          <w:szCs w:val="24"/>
          <w:lang w:val="sr-Cyrl-CS"/>
        </w:rPr>
        <w:t xml:space="preserve">. Надлежности и задаци Центра произилазе из: Закона о социјалној заштити, Породичног закона, Закона о дјечијој заштити, </w:t>
      </w:r>
      <w:r w:rsidRPr="00952C45">
        <w:rPr>
          <w:szCs w:val="24"/>
        </w:rPr>
        <w:t>О</w:t>
      </w:r>
      <w:r w:rsidRPr="00952C45">
        <w:rPr>
          <w:szCs w:val="24"/>
          <w:lang w:val="sr-Cyrl-CS"/>
        </w:rPr>
        <w:t xml:space="preserve">длуке </w:t>
      </w:r>
      <w:r w:rsidRPr="00952C45">
        <w:rPr>
          <w:szCs w:val="24"/>
        </w:rPr>
        <w:t>о проширеним правима и услугама у области социјалне заштите</w:t>
      </w:r>
      <w:r w:rsidRPr="00952C45">
        <w:rPr>
          <w:szCs w:val="24"/>
          <w:lang w:val="sr-Cyrl-CS"/>
        </w:rPr>
        <w:t xml:space="preserve"> те других прописа који регулишу питања из ових области. Поред</w:t>
      </w:r>
      <w:r w:rsidRPr="00952C45">
        <w:rPr>
          <w:szCs w:val="24"/>
        </w:rPr>
        <w:t xml:space="preserve"> </w:t>
      </w:r>
      <w:r w:rsidRPr="00952C45">
        <w:rPr>
          <w:szCs w:val="24"/>
          <w:lang w:val="sr-Cyrl-CS"/>
        </w:rPr>
        <w:t>јавних овлашћења 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социјалној заштити, планира и иницира развој нових услуга, води евиденцију о корисницима те пруженим мјерама и услугама.</w:t>
      </w:r>
    </w:p>
    <w:p w:rsidR="003929CD" w:rsidRPr="00952C45" w:rsidRDefault="003929CD" w:rsidP="00982831">
      <w:pPr>
        <w:spacing w:before="0" w:after="0"/>
        <w:rPr>
          <w:szCs w:val="24"/>
        </w:rPr>
      </w:pPr>
      <w:r w:rsidRPr="00952C45">
        <w:rPr>
          <w:szCs w:val="24"/>
        </w:rPr>
        <w:t xml:space="preserve">                  </w:t>
      </w:r>
    </w:p>
    <w:p w:rsidR="003929CD" w:rsidRPr="00952C45" w:rsidRDefault="003929CD" w:rsidP="00982831">
      <w:pPr>
        <w:spacing w:before="0" w:after="0"/>
        <w:rPr>
          <w:szCs w:val="24"/>
          <w:lang w:val="sr-Cyrl-CS"/>
        </w:rPr>
      </w:pPr>
      <w:r w:rsidRPr="00952C45">
        <w:rPr>
          <w:szCs w:val="24"/>
        </w:rPr>
        <w:t xml:space="preserve">                   </w:t>
      </w:r>
      <w:r w:rsidRPr="00952C45">
        <w:rPr>
          <w:szCs w:val="24"/>
          <w:lang w:val="sr-Cyrl-CS"/>
        </w:rPr>
        <w:t>Основу развоја социјалне заштите чини Стратегија развоја социјалне политике града Бијељина 2008-2015  чију реализацију прати Координациони одбор за социјалну заштиту</w:t>
      </w:r>
      <w:r w:rsidRPr="00952C45">
        <w:rPr>
          <w:szCs w:val="24"/>
        </w:rPr>
        <w:t>,</w:t>
      </w:r>
      <w:r w:rsidRPr="00952C45">
        <w:rPr>
          <w:szCs w:val="24"/>
          <w:lang w:val="sr-Cyrl-CS"/>
        </w:rPr>
        <w:t xml:space="preserve"> који је кроз посебну Информацију, о досадашњем раду, упознао Скупштину града Бијељина.  </w:t>
      </w:r>
    </w:p>
    <w:p w:rsidR="003929CD" w:rsidRPr="00952C45" w:rsidRDefault="003929CD" w:rsidP="00982831">
      <w:pPr>
        <w:spacing w:before="0" w:after="0"/>
        <w:rPr>
          <w:szCs w:val="24"/>
        </w:rPr>
      </w:pPr>
    </w:p>
    <w:p w:rsidR="003929CD" w:rsidRPr="00952C45" w:rsidRDefault="003929CD" w:rsidP="00982831">
      <w:pPr>
        <w:spacing w:before="0" w:after="0"/>
        <w:rPr>
          <w:szCs w:val="24"/>
          <w:lang w:val="sr-Cyrl-CS"/>
        </w:rPr>
      </w:pPr>
      <w:r w:rsidRPr="00952C45">
        <w:rPr>
          <w:szCs w:val="24"/>
        </w:rPr>
        <w:t xml:space="preserve">                   У циљу </w:t>
      </w:r>
      <w:r w:rsidRPr="00952C45">
        <w:rPr>
          <w:szCs w:val="24"/>
          <w:lang w:val="sr-Cyrl-CS"/>
        </w:rPr>
        <w:t>што ефикасније</w:t>
      </w:r>
      <w:r w:rsidRPr="00952C45">
        <w:rPr>
          <w:szCs w:val="24"/>
        </w:rPr>
        <w:t>г</w:t>
      </w:r>
      <w:r w:rsidRPr="00952C45">
        <w:rPr>
          <w:szCs w:val="24"/>
          <w:lang w:val="sr-Cyrl-CS"/>
        </w:rPr>
        <w:t xml:space="preserve"> обављањ</w:t>
      </w:r>
      <w:r w:rsidRPr="00952C45">
        <w:rPr>
          <w:szCs w:val="24"/>
        </w:rPr>
        <w:t>а</w:t>
      </w:r>
      <w:r w:rsidRPr="00952C45">
        <w:rPr>
          <w:szCs w:val="24"/>
          <w:lang w:val="sr-Cyrl-CS"/>
        </w:rPr>
        <w:t xml:space="preserve"> свој</w:t>
      </w:r>
      <w:r w:rsidRPr="00952C45">
        <w:rPr>
          <w:szCs w:val="24"/>
        </w:rPr>
        <w:t>е</w:t>
      </w:r>
      <w:r w:rsidRPr="00952C45">
        <w:rPr>
          <w:szCs w:val="24"/>
          <w:lang w:val="sr-Cyrl-CS"/>
        </w:rPr>
        <w:t xml:space="preserve"> дјелатност</w:t>
      </w:r>
      <w:r w:rsidRPr="00952C45">
        <w:rPr>
          <w:szCs w:val="24"/>
        </w:rPr>
        <w:t>и</w:t>
      </w:r>
      <w:r w:rsidRPr="00952C45">
        <w:rPr>
          <w:szCs w:val="24"/>
          <w:lang w:val="sr-Cyrl-CS"/>
        </w:rPr>
        <w:t xml:space="preserve"> Центар остварује редовну сарадњу са Административном службом града Бијељина - Одјељење за друштвене дјелатности, Црвен</w:t>
      </w:r>
      <w:r>
        <w:rPr>
          <w:szCs w:val="24"/>
          <w:lang w:val="sr-Cyrl-CS"/>
        </w:rPr>
        <w:t>им</w:t>
      </w:r>
      <w:r w:rsidRPr="00952C45">
        <w:rPr>
          <w:szCs w:val="24"/>
          <w:lang w:val="sr-Cyrl-CS"/>
        </w:rPr>
        <w:t xml:space="preserve"> крст</w:t>
      </w:r>
      <w:r>
        <w:rPr>
          <w:szCs w:val="24"/>
          <w:lang w:val="sr-Cyrl-CS"/>
        </w:rPr>
        <w:t>ом</w:t>
      </w:r>
      <w:r w:rsidRPr="00952C45">
        <w:rPr>
          <w:szCs w:val="24"/>
          <w:lang w:val="sr-Cyrl-CS"/>
        </w:rPr>
        <w:t>,</w:t>
      </w:r>
      <w:r w:rsidRPr="00952C45">
        <w:rPr>
          <w:szCs w:val="24"/>
        </w:rPr>
        <w:t xml:space="preserve"> </w:t>
      </w:r>
      <w:r w:rsidRPr="00952C45">
        <w:rPr>
          <w:szCs w:val="24"/>
          <w:lang w:val="sr-Cyrl-CS"/>
        </w:rPr>
        <w:t>судовима, тужилаштвом, здравственом службом, Центром</w:t>
      </w:r>
      <w:r w:rsidRPr="00952C45">
        <w:rPr>
          <w:szCs w:val="24"/>
        </w:rPr>
        <w:t xml:space="preserve"> </w:t>
      </w:r>
      <w:r w:rsidRPr="00952C45">
        <w:rPr>
          <w:szCs w:val="24"/>
          <w:lang w:val="sr-Cyrl-CS"/>
        </w:rPr>
        <w:t xml:space="preserve"> јавне безбиједности, основним и средњим школама, другим центрима</w:t>
      </w:r>
      <w:r w:rsidRPr="00952C45">
        <w:rPr>
          <w:szCs w:val="24"/>
        </w:rPr>
        <w:t>,</w:t>
      </w:r>
      <w:r w:rsidRPr="00952C45">
        <w:rPr>
          <w:szCs w:val="24"/>
          <w:lang w:val="sr-Cyrl-CS"/>
        </w:rPr>
        <w:t xml:space="preserve"> те организацијама  и институцијама, као и удружењима грађана, како у локалној заједници, тако и ван ње.</w:t>
      </w:r>
      <w:r w:rsidRPr="00952C45">
        <w:rPr>
          <w:b/>
          <w:szCs w:val="24"/>
        </w:rPr>
        <w:t xml:space="preserve">               </w:t>
      </w:r>
    </w:p>
    <w:p w:rsidR="003929CD" w:rsidRDefault="003929CD" w:rsidP="00982831">
      <w:pPr>
        <w:spacing w:before="0" w:after="0"/>
        <w:rPr>
          <w:szCs w:val="24"/>
        </w:rPr>
      </w:pPr>
    </w:p>
    <w:p w:rsidR="003929CD" w:rsidRDefault="003929CD" w:rsidP="00982831">
      <w:pPr>
        <w:spacing w:before="0" w:after="0"/>
        <w:rPr>
          <w:szCs w:val="24"/>
        </w:rPr>
      </w:pPr>
    </w:p>
    <w:p w:rsidR="003929CD" w:rsidRPr="00CB1AE7" w:rsidRDefault="003929CD" w:rsidP="00982831">
      <w:pPr>
        <w:spacing w:before="0" w:after="0"/>
        <w:rPr>
          <w:b/>
          <w:szCs w:val="24"/>
        </w:rPr>
      </w:pPr>
      <w:r>
        <w:rPr>
          <w:b/>
          <w:szCs w:val="24"/>
        </w:rPr>
        <w:t xml:space="preserve">            </w:t>
      </w:r>
      <w:r w:rsidRPr="00952C45">
        <w:rPr>
          <w:b/>
          <w:szCs w:val="24"/>
          <w:u w:val="single"/>
        </w:rPr>
        <w:t xml:space="preserve">I - </w:t>
      </w:r>
      <w:r w:rsidRPr="00952C45">
        <w:rPr>
          <w:b/>
          <w:szCs w:val="24"/>
          <w:u w:val="single"/>
          <w:lang w:val="sr-Cyrl-CS"/>
        </w:rPr>
        <w:t>ОРГАНИЗАЦИЈА РАДА</w:t>
      </w:r>
    </w:p>
    <w:p w:rsidR="003929CD" w:rsidRDefault="003929CD" w:rsidP="005838C6">
      <w:pPr>
        <w:pStyle w:val="BodyText"/>
        <w:ind w:firstLine="720"/>
        <w:rPr>
          <w:lang w:val="sr-Latn-CS"/>
        </w:rPr>
      </w:pPr>
    </w:p>
    <w:p w:rsidR="003929CD" w:rsidRPr="00D83085" w:rsidRDefault="003929CD" w:rsidP="00D83085">
      <w:pPr>
        <w:pStyle w:val="BodyText"/>
        <w:ind w:firstLine="720"/>
        <w:rPr>
          <w:lang w:val="sr-Latn-CS"/>
        </w:rPr>
      </w:pPr>
      <w:r w:rsidRPr="00817AE8">
        <w:t>Унутрашња</w:t>
      </w:r>
      <w:r>
        <w:t xml:space="preserve"> организација Центра прилагођена је</w:t>
      </w:r>
      <w:r w:rsidRPr="00817AE8">
        <w:t xml:space="preserve"> ефикаснијем обављању послова из свог дјелокруга на територији </w:t>
      </w:r>
      <w:r>
        <w:t>града</w:t>
      </w:r>
      <w:r w:rsidRPr="00817AE8">
        <w:t xml:space="preserve"> Бијељин</w:t>
      </w:r>
      <w:r>
        <w:rPr>
          <w:lang w:val="sr-Latn-CS"/>
        </w:rPr>
        <w:t>e</w:t>
      </w:r>
      <w:r w:rsidRPr="00817AE8">
        <w:t>.</w:t>
      </w:r>
      <w:r>
        <w:tab/>
      </w:r>
      <w:r>
        <w:tab/>
      </w:r>
      <w:r>
        <w:tab/>
      </w:r>
      <w:r>
        <w:tab/>
      </w:r>
      <w:r>
        <w:tab/>
      </w:r>
      <w:r>
        <w:tab/>
      </w:r>
      <w:r>
        <w:tab/>
      </w:r>
      <w:r>
        <w:tab/>
      </w:r>
      <w:r>
        <w:tab/>
      </w:r>
      <w:r>
        <w:tab/>
      </w:r>
      <w:r>
        <w:tab/>
        <w:t xml:space="preserve">          </w:t>
      </w:r>
    </w:p>
    <w:p w:rsidR="003929CD" w:rsidRPr="00296358" w:rsidRDefault="003929CD" w:rsidP="00762908">
      <w:pPr>
        <w:pStyle w:val="BodyText"/>
        <w:ind w:firstLine="720"/>
      </w:pPr>
      <w:r>
        <w:t>На  пословима и  задацима Центр</w:t>
      </w:r>
      <w:r>
        <w:rPr>
          <w:lang w:val="sr-Latn-CS"/>
        </w:rPr>
        <w:t>a</w:t>
      </w:r>
      <w:r>
        <w:t xml:space="preserve">  </w:t>
      </w:r>
      <w:r>
        <w:rPr>
          <w:lang w:val="sr-Latn-CS"/>
        </w:rPr>
        <w:t>a</w:t>
      </w:r>
      <w:r>
        <w:t>нгажовано  је  29  стално  запослених  радника;   директор, 10 социјалних радника, 3 правника, 2 психолога, 1 специјални педагог,  педагог-психолог 1, дефектолог 1, рачуноводство 2, администрација 2, АОП 1, послови дјечије заштите 3, помоћни радници 2. Поред стално запослених,  ангажовани су и два приправника-волонтера,  дипломирани правник и педагог,  као и један психолог на замјени радника на боловању.</w:t>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r>
        <w:t xml:space="preserve"> </w:t>
      </w:r>
    </w:p>
    <w:p w:rsidR="003929CD" w:rsidRDefault="003929CD" w:rsidP="005838C6">
      <w:pPr>
        <w:pStyle w:val="BodyText"/>
        <w:ind w:firstLine="720"/>
      </w:pPr>
    </w:p>
    <w:p w:rsidR="003929CD" w:rsidRDefault="003929CD" w:rsidP="005838C6">
      <w:pPr>
        <w:pStyle w:val="BodyText"/>
        <w:ind w:firstLine="720"/>
        <w:rPr>
          <w:b/>
        </w:rPr>
      </w:pPr>
      <w:r>
        <w:lastRenderedPageBreak/>
        <w:tab/>
      </w:r>
      <w:r>
        <w:tab/>
      </w:r>
      <w:r>
        <w:tab/>
      </w:r>
      <w:r>
        <w:tab/>
      </w:r>
      <w:r>
        <w:tab/>
      </w:r>
      <w:r>
        <w:tab/>
      </w:r>
      <w:r>
        <w:tab/>
      </w:r>
      <w:r>
        <w:tab/>
      </w:r>
      <w:r>
        <w:tab/>
      </w:r>
      <w:r>
        <w:tab/>
      </w:r>
      <w:r>
        <w:tab/>
      </w:r>
      <w:r>
        <w:tab/>
      </w:r>
      <w:r>
        <w:tab/>
      </w:r>
      <w:r w:rsidRPr="00D83085">
        <w:rPr>
          <w:b/>
        </w:rPr>
        <w:t xml:space="preserve">     </w:t>
      </w:r>
    </w:p>
    <w:p w:rsidR="003929CD" w:rsidRPr="00817AE8" w:rsidRDefault="003929CD" w:rsidP="005838C6">
      <w:pPr>
        <w:pStyle w:val="BodyText"/>
        <w:ind w:firstLine="720"/>
      </w:pPr>
      <w:r w:rsidRPr="00817AE8">
        <w:t>Центар обавља послове и радне задатке из утврђеног дјелокруга и надлежности путем: стручног вијећа, стручног колегијума, одјељења, служби, водитеља случаја, тимова за посебне случаје, као и појединих извршилаца, што  представља заокружену цјелину за обављање одређених послова у  Центру.</w:t>
      </w:r>
    </w:p>
    <w:p w:rsidR="003929CD" w:rsidRPr="00817AE8" w:rsidRDefault="003929CD" w:rsidP="005838C6">
      <w:pPr>
        <w:pStyle w:val="BodyText"/>
        <w:jc w:val="center"/>
        <w:rPr>
          <w:lang w:val="bs-Latn-BA"/>
        </w:rPr>
      </w:pPr>
    </w:p>
    <w:p w:rsidR="003929CD" w:rsidRPr="00817AE8" w:rsidRDefault="003929CD" w:rsidP="00B0142E">
      <w:pPr>
        <w:pStyle w:val="BodyText"/>
        <w:ind w:firstLine="720"/>
      </w:pPr>
      <w:r w:rsidRPr="00817AE8">
        <w:t>Стручно вијеће чине сви стручни радници Центра.</w:t>
      </w:r>
      <w:r w:rsidRPr="00B0142E">
        <w:t xml:space="preserve"> </w:t>
      </w:r>
      <w:r>
        <w:t xml:space="preserve">Стручни колегијум чине сви руководиоци одјељења.            </w:t>
      </w:r>
    </w:p>
    <w:p w:rsidR="003929CD" w:rsidRDefault="003929CD" w:rsidP="00364B06">
      <w:pPr>
        <w:pStyle w:val="BodyText"/>
        <w:ind w:firstLine="720"/>
      </w:pPr>
    </w:p>
    <w:p w:rsidR="003929CD" w:rsidRPr="00364B06" w:rsidRDefault="003929CD" w:rsidP="00364B06">
      <w:pPr>
        <w:pStyle w:val="BodyText"/>
        <w:ind w:firstLine="720"/>
      </w:pPr>
      <w:r>
        <w:t>У складу са Правилником о унутрашној организацији послова и радних задатака у ЈУ Центар за социјални рад формирана су о</w:t>
      </w:r>
      <w:r w:rsidRPr="00817AE8">
        <w:t>дјељењ</w:t>
      </w:r>
      <w:r>
        <w:t>а и с</w:t>
      </w:r>
      <w:r w:rsidRPr="00817AE8">
        <w:t>лужб</w:t>
      </w:r>
      <w:r>
        <w:t>е</w:t>
      </w:r>
      <w:r w:rsidRPr="00817AE8">
        <w:t xml:space="preserve"> </w:t>
      </w:r>
      <w:r>
        <w:t>које чине</w:t>
      </w:r>
      <w:r w:rsidRPr="00817AE8">
        <w:t xml:space="preserve">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w:t>
      </w:r>
      <w:r>
        <w:t>у смислу унутрашње подјеле рада</w:t>
      </w:r>
      <w:r>
        <w:rPr>
          <w:lang w:val="sr-Latn-CS"/>
        </w:rPr>
        <w:t xml:space="preserve">. </w:t>
      </w:r>
    </w:p>
    <w:p w:rsidR="003929CD" w:rsidRDefault="003929CD" w:rsidP="005838C6">
      <w:pPr>
        <w:pStyle w:val="BodyText"/>
      </w:pPr>
      <w:r>
        <w:rPr>
          <w:lang w:val="sr-Latn-CS"/>
        </w:rPr>
        <w:t xml:space="preserve">           </w:t>
      </w:r>
    </w:p>
    <w:p w:rsidR="003929CD" w:rsidRPr="005838C6" w:rsidRDefault="003929CD" w:rsidP="005838C6">
      <w:pPr>
        <w:pStyle w:val="BodyText"/>
      </w:pPr>
      <w:r>
        <w:t xml:space="preserve">           </w:t>
      </w:r>
      <w:r>
        <w:rPr>
          <w:lang w:val="sr-Latn-CS"/>
        </w:rPr>
        <w:t xml:space="preserve"> </w:t>
      </w:r>
      <w:r>
        <w:t>-</w:t>
      </w:r>
      <w:r>
        <w:rPr>
          <w:lang w:val="sr-Latn-CS"/>
        </w:rPr>
        <w:t xml:space="preserve"> </w:t>
      </w:r>
      <w:r w:rsidRPr="00A471EC">
        <w:rPr>
          <w:b/>
        </w:rPr>
        <w:t>Одјељење општих послова</w:t>
      </w:r>
      <w:r>
        <w:t xml:space="preserve"> </w:t>
      </w:r>
      <w:r w:rsidRPr="005838C6">
        <w:t xml:space="preserve"> бави </w:t>
      </w:r>
      <w:r>
        <w:t xml:space="preserve">се </w:t>
      </w:r>
      <w:r w:rsidRPr="005838C6">
        <w:t>пословима администрације, финансија, набавке</w:t>
      </w:r>
      <w:r>
        <w:rPr>
          <w:lang w:val="sr-Latn-CS"/>
        </w:rPr>
        <w:t xml:space="preserve">, </w:t>
      </w:r>
      <w:r w:rsidRPr="003904CD">
        <w:t>пријема и обраде захтјева, дописа</w:t>
      </w:r>
      <w:r>
        <w:t>, архиве</w:t>
      </w:r>
      <w:r w:rsidRPr="003904CD">
        <w:t xml:space="preserve">  </w:t>
      </w:r>
      <w:r w:rsidRPr="005838C6">
        <w:t xml:space="preserve">и другим пословима који </w:t>
      </w:r>
      <w:r>
        <w:t xml:space="preserve">нису директно везани за </w:t>
      </w:r>
      <w:r w:rsidRPr="005838C6">
        <w:t xml:space="preserve"> облас</w:t>
      </w:r>
      <w:r>
        <w:t>т</w:t>
      </w:r>
      <w:r w:rsidRPr="005838C6">
        <w:t xml:space="preserve"> социјалног рада.</w:t>
      </w:r>
      <w:r>
        <w:t xml:space="preserve"> </w:t>
      </w:r>
    </w:p>
    <w:p w:rsidR="003929CD" w:rsidRDefault="003929CD" w:rsidP="005838C6">
      <w:pPr>
        <w:pStyle w:val="BodyText"/>
        <w:ind w:firstLine="720"/>
        <w:rPr>
          <w:lang w:val="sr-Latn-CS"/>
        </w:rPr>
      </w:pPr>
      <w:r>
        <w:t xml:space="preserve">          </w:t>
      </w:r>
    </w:p>
    <w:p w:rsidR="003929CD" w:rsidRPr="00817AE8" w:rsidRDefault="003929CD" w:rsidP="005838C6">
      <w:pPr>
        <w:pStyle w:val="BodyText"/>
        <w:ind w:firstLine="720"/>
      </w:pPr>
      <w:r>
        <w:t>-</w:t>
      </w:r>
      <w:r w:rsidRPr="00817AE8">
        <w:t xml:space="preserve"> </w:t>
      </w:r>
      <w:r>
        <w:rPr>
          <w:b/>
        </w:rPr>
        <w:t>Одјељење</w:t>
      </w:r>
      <w:r w:rsidRPr="00A471EC">
        <w:rPr>
          <w:b/>
        </w:rPr>
        <w:t xml:space="preserve"> за социјалну заштиту и рад у мјесним заједницама</w:t>
      </w:r>
      <w:r w:rsidRPr="00817AE8">
        <w:t xml:space="preserve"> </w:t>
      </w:r>
      <w:r>
        <w:t xml:space="preserve">ради на пословима: </w:t>
      </w:r>
    </w:p>
    <w:p w:rsidR="003929CD" w:rsidRDefault="003929CD" w:rsidP="005838C6">
      <w:pPr>
        <w:pStyle w:val="BodyText"/>
        <w:ind w:left="1080"/>
        <w:rPr>
          <w:lang w:val="sr-Latn-CS"/>
        </w:rPr>
      </w:pPr>
    </w:p>
    <w:p w:rsidR="003929CD" w:rsidRPr="00817AE8" w:rsidRDefault="003929CD" w:rsidP="005838C6">
      <w:pPr>
        <w:pStyle w:val="BodyText"/>
        <w:ind w:firstLine="720"/>
      </w:pPr>
      <w:r>
        <w:t>1</w:t>
      </w:r>
      <w:r>
        <w:rPr>
          <w:lang w:val="sr-Latn-CS"/>
        </w:rPr>
        <w:t xml:space="preserve">.  </w:t>
      </w:r>
      <w:r>
        <w:t xml:space="preserve"> </w:t>
      </w:r>
      <w:r w:rsidRPr="00817AE8">
        <w:t xml:space="preserve"> новчана и материјална давања (основна и проширена права)</w:t>
      </w:r>
    </w:p>
    <w:p w:rsidR="003929CD" w:rsidRPr="00817AE8" w:rsidRDefault="003929CD" w:rsidP="00905B1D">
      <w:pPr>
        <w:pStyle w:val="BodyText"/>
      </w:pPr>
      <w:r>
        <w:t xml:space="preserve">            </w:t>
      </w:r>
      <w:r w:rsidRPr="00817AE8">
        <w:t>2.</w:t>
      </w:r>
      <w:r>
        <w:t xml:space="preserve">   </w:t>
      </w:r>
      <w:r w:rsidRPr="00817AE8">
        <w:t xml:space="preserve"> смјештај у установу и збрињавање у хранитељску породицу</w:t>
      </w:r>
    </w:p>
    <w:p w:rsidR="003929CD" w:rsidRPr="00817AE8" w:rsidRDefault="003929CD" w:rsidP="005838C6">
      <w:pPr>
        <w:pStyle w:val="BodyText"/>
        <w:ind w:firstLine="720"/>
      </w:pPr>
      <w:r w:rsidRPr="00817AE8">
        <w:t>3.</w:t>
      </w:r>
      <w:r>
        <w:t xml:space="preserve">   </w:t>
      </w:r>
      <w:r w:rsidRPr="00817AE8">
        <w:t xml:space="preserve"> лица са посебним потребама</w:t>
      </w:r>
    </w:p>
    <w:p w:rsidR="003929CD" w:rsidRPr="00817AE8" w:rsidRDefault="003929CD" w:rsidP="005838C6">
      <w:pPr>
        <w:pStyle w:val="BodyText"/>
        <w:ind w:firstLine="720"/>
      </w:pPr>
      <w:r w:rsidRPr="00817AE8">
        <w:t>4.</w:t>
      </w:r>
      <w:r>
        <w:t xml:space="preserve">  </w:t>
      </w:r>
      <w:r w:rsidRPr="00817AE8">
        <w:t xml:space="preserve"> специфичне категорије (душевни болесници, зависници, инвалидна лица, лица са друштвено неприхватљивим понашањем)</w:t>
      </w:r>
    </w:p>
    <w:p w:rsidR="003929CD" w:rsidRDefault="003929CD" w:rsidP="005838C6">
      <w:pPr>
        <w:pStyle w:val="BodyText"/>
        <w:rPr>
          <w:lang w:val="sr-Latn-CS"/>
        </w:rPr>
      </w:pPr>
    </w:p>
    <w:p w:rsidR="003929CD" w:rsidRPr="00817AE8" w:rsidRDefault="003929CD" w:rsidP="005838C6">
      <w:pPr>
        <w:pStyle w:val="BodyText"/>
      </w:pPr>
      <w:r>
        <w:rPr>
          <w:lang w:val="sr-Latn-CS"/>
        </w:rPr>
        <w:t xml:space="preserve">             </w:t>
      </w:r>
      <w:r>
        <w:t xml:space="preserve">- </w:t>
      </w:r>
      <w:r>
        <w:rPr>
          <w:b/>
        </w:rPr>
        <w:t>Одјељење</w:t>
      </w:r>
      <w:r w:rsidRPr="00A471EC">
        <w:rPr>
          <w:b/>
        </w:rPr>
        <w:t xml:space="preserve"> за породично-правну заштиту</w:t>
      </w:r>
      <w:r w:rsidRPr="00817AE8">
        <w:t xml:space="preserve"> </w:t>
      </w:r>
      <w:r>
        <w:t>ради на пословима</w:t>
      </w:r>
      <w:r w:rsidRPr="00817AE8">
        <w:t>:</w:t>
      </w:r>
    </w:p>
    <w:p w:rsidR="003929CD" w:rsidRDefault="003929CD" w:rsidP="00905B1D">
      <w:pPr>
        <w:pStyle w:val="BodyText"/>
        <w:rPr>
          <w:lang w:val="sr-Latn-CS"/>
        </w:rPr>
      </w:pPr>
    </w:p>
    <w:p w:rsidR="003929CD" w:rsidRPr="00817AE8" w:rsidRDefault="003929CD" w:rsidP="00905B1D">
      <w:pPr>
        <w:pStyle w:val="BodyText"/>
      </w:pPr>
      <w:r>
        <w:rPr>
          <w:lang w:val="sr-Latn-CS"/>
        </w:rPr>
        <w:t xml:space="preserve">             </w:t>
      </w:r>
      <w:r w:rsidRPr="00817AE8">
        <w:t xml:space="preserve">1. </w:t>
      </w:r>
      <w:r>
        <w:t xml:space="preserve"> </w:t>
      </w:r>
      <w:r w:rsidRPr="00817AE8">
        <w:t xml:space="preserve"> заштит</w:t>
      </w:r>
      <w:r>
        <w:t>а</w:t>
      </w:r>
      <w:r w:rsidRPr="00817AE8">
        <w:t xml:space="preserve"> од насиља у породици, трговине људима и за заштиту малољетника од злостављања и занемаривања</w:t>
      </w:r>
    </w:p>
    <w:p w:rsidR="003929CD" w:rsidRPr="00905B1D" w:rsidRDefault="003929CD" w:rsidP="00905B1D">
      <w:pPr>
        <w:pStyle w:val="BodyText"/>
        <w:ind w:left="720"/>
        <w:rPr>
          <w:lang w:val="sr-Latn-CS"/>
        </w:rPr>
      </w:pPr>
      <w:r>
        <w:rPr>
          <w:lang w:val="sr-Latn-CS"/>
        </w:rPr>
        <w:t xml:space="preserve"> </w:t>
      </w:r>
      <w:r w:rsidRPr="00817AE8">
        <w:t xml:space="preserve">2. </w:t>
      </w:r>
      <w:r>
        <w:t xml:space="preserve"> </w:t>
      </w:r>
      <w:r w:rsidRPr="00817AE8">
        <w:t xml:space="preserve"> породичн</w:t>
      </w:r>
      <w:r>
        <w:t>и</w:t>
      </w:r>
      <w:r w:rsidRPr="00817AE8">
        <w:t xml:space="preserve"> однос</w:t>
      </w:r>
      <w:r>
        <w:t>и</w:t>
      </w:r>
      <w:r w:rsidRPr="00817AE8">
        <w:t>, бракоразвод</w:t>
      </w:r>
      <w:r>
        <w:t>и</w:t>
      </w:r>
      <w:r w:rsidRPr="00817AE8">
        <w:t>, мирења и ванбрачне заједнице</w:t>
      </w:r>
    </w:p>
    <w:p w:rsidR="003929CD" w:rsidRPr="00817AE8" w:rsidRDefault="003929CD" w:rsidP="00905B1D">
      <w:pPr>
        <w:pStyle w:val="BodyText"/>
      </w:pPr>
      <w:r>
        <w:rPr>
          <w:lang w:val="sr-Latn-CS"/>
        </w:rPr>
        <w:t xml:space="preserve">             </w:t>
      </w:r>
      <w:r w:rsidRPr="00817AE8">
        <w:t xml:space="preserve">3. </w:t>
      </w:r>
      <w:r>
        <w:t xml:space="preserve"> </w:t>
      </w:r>
      <w:r w:rsidRPr="00817AE8">
        <w:t xml:space="preserve"> старатељство, усвојењ</w:t>
      </w:r>
      <w:r>
        <w:t>а</w:t>
      </w:r>
      <w:r w:rsidRPr="00817AE8">
        <w:t xml:space="preserve"> и дјец</w:t>
      </w:r>
      <w:r>
        <w:t>а</w:t>
      </w:r>
      <w:r w:rsidRPr="00817AE8">
        <w:t xml:space="preserve"> без родитељског старања </w:t>
      </w:r>
    </w:p>
    <w:p w:rsidR="003929CD" w:rsidRPr="00817AE8" w:rsidRDefault="003929CD" w:rsidP="00905B1D">
      <w:pPr>
        <w:pStyle w:val="BodyText"/>
      </w:pPr>
      <w:r>
        <w:rPr>
          <w:lang w:val="sr-Latn-CS"/>
        </w:rPr>
        <w:t xml:space="preserve">             </w:t>
      </w:r>
      <w:r w:rsidRPr="00817AE8">
        <w:t xml:space="preserve">4. </w:t>
      </w:r>
      <w:r>
        <w:t xml:space="preserve"> </w:t>
      </w:r>
      <w:r w:rsidRPr="00817AE8">
        <w:t xml:space="preserve"> </w:t>
      </w:r>
      <w:r>
        <w:t>малољетна лица у сукобу са законом</w:t>
      </w:r>
    </w:p>
    <w:p w:rsidR="003929CD" w:rsidRDefault="003929CD" w:rsidP="00070A2E">
      <w:pPr>
        <w:pStyle w:val="BodyText"/>
        <w:jc w:val="left"/>
      </w:pPr>
      <w:r>
        <w:tab/>
      </w:r>
      <w:r>
        <w:tab/>
      </w:r>
      <w:r>
        <w:tab/>
      </w:r>
      <w:r>
        <w:tab/>
      </w:r>
      <w:r>
        <w:tab/>
      </w:r>
      <w:r>
        <w:tab/>
      </w:r>
      <w:r>
        <w:tab/>
      </w:r>
      <w:r>
        <w:tab/>
      </w:r>
      <w:r>
        <w:tab/>
      </w:r>
      <w:r>
        <w:tab/>
      </w:r>
      <w:r>
        <w:tab/>
      </w:r>
      <w:r>
        <w:rPr>
          <w:lang w:val="sr-Latn-CS"/>
        </w:rPr>
        <w:t xml:space="preserve">  </w:t>
      </w:r>
      <w:r>
        <w:t xml:space="preserve">        </w:t>
      </w:r>
    </w:p>
    <w:p w:rsidR="003929CD" w:rsidRPr="00817AE8" w:rsidRDefault="003929CD" w:rsidP="00070A2E">
      <w:pPr>
        <w:pStyle w:val="BodyText"/>
        <w:jc w:val="left"/>
      </w:pPr>
      <w:r>
        <w:t xml:space="preserve">            </w:t>
      </w:r>
      <w:r>
        <w:rPr>
          <w:lang w:val="sr-Latn-CS"/>
        </w:rPr>
        <w:t xml:space="preserve"> </w:t>
      </w:r>
      <w:r>
        <w:t xml:space="preserve">- </w:t>
      </w:r>
      <w:r w:rsidRPr="00A471EC">
        <w:rPr>
          <w:b/>
        </w:rPr>
        <w:t>Одјељење за подршку</w:t>
      </w:r>
      <w:r w:rsidRPr="00817AE8">
        <w:t xml:space="preserve"> чине</w:t>
      </w:r>
      <w:r>
        <w:t xml:space="preserve">: </w:t>
      </w:r>
      <w:r w:rsidRPr="00817AE8">
        <w:t xml:space="preserve"> </w:t>
      </w:r>
      <w:r>
        <w:t xml:space="preserve"> </w:t>
      </w:r>
    </w:p>
    <w:p w:rsidR="003929CD" w:rsidRDefault="003929CD" w:rsidP="00364B06">
      <w:pPr>
        <w:pStyle w:val="BodyText"/>
        <w:jc w:val="left"/>
        <w:rPr>
          <w:lang w:val="sr-Latn-CS"/>
        </w:rPr>
      </w:pPr>
      <w:r>
        <w:t xml:space="preserve">            </w:t>
      </w:r>
      <w:r>
        <w:rPr>
          <w:lang w:val="sr-Latn-CS"/>
        </w:rPr>
        <w:t xml:space="preserve"> </w:t>
      </w:r>
    </w:p>
    <w:p w:rsidR="003929CD" w:rsidRDefault="003929CD" w:rsidP="00364B06">
      <w:pPr>
        <w:pStyle w:val="BodyText"/>
        <w:jc w:val="left"/>
      </w:pPr>
      <w:r>
        <w:rPr>
          <w:lang w:val="sr-Latn-CS"/>
        </w:rPr>
        <w:t xml:space="preserve">             </w:t>
      </w:r>
      <w:r w:rsidRPr="00817AE8">
        <w:t>1.</w:t>
      </w:r>
      <w:r>
        <w:t xml:space="preserve"> </w:t>
      </w:r>
      <w:r w:rsidRPr="00817AE8">
        <w:t>Правна служба</w:t>
      </w:r>
      <w:r>
        <w:t xml:space="preserve"> – 3 правника</w:t>
      </w:r>
    </w:p>
    <w:p w:rsidR="003929CD" w:rsidRPr="00817AE8" w:rsidRDefault="003929CD" w:rsidP="00070A2E">
      <w:pPr>
        <w:pStyle w:val="BodyText"/>
        <w:jc w:val="left"/>
      </w:pPr>
      <w:r>
        <w:t xml:space="preserve">            </w:t>
      </w:r>
      <w:r>
        <w:rPr>
          <w:lang w:val="sr-Latn-CS"/>
        </w:rPr>
        <w:t xml:space="preserve"> </w:t>
      </w:r>
      <w:r w:rsidRPr="00817AE8">
        <w:t>2.</w:t>
      </w:r>
      <w:r>
        <w:t xml:space="preserve"> </w:t>
      </w:r>
      <w:r w:rsidRPr="00817AE8">
        <w:t>Педагошко-психолошка служба</w:t>
      </w:r>
      <w:r>
        <w:t xml:space="preserve"> – 2 психолога и један педагог-психолог</w:t>
      </w:r>
    </w:p>
    <w:p w:rsidR="003929CD" w:rsidRPr="00817AE8" w:rsidRDefault="003929CD" w:rsidP="00070A2E">
      <w:pPr>
        <w:pStyle w:val="BodyText"/>
      </w:pPr>
      <w:r>
        <w:t xml:space="preserve">                                                                                                                                                       </w:t>
      </w:r>
    </w:p>
    <w:p w:rsidR="003929CD" w:rsidRPr="00114973" w:rsidRDefault="003929CD" w:rsidP="00114973">
      <w:pPr>
        <w:pStyle w:val="BodyText"/>
        <w:rPr>
          <w:lang w:val="sr-Latn-CS"/>
        </w:rPr>
      </w:pPr>
      <w:r>
        <w:t xml:space="preserve">             Кроз рад одјељења и служби реализују се облици, мјере и услуге социјалне заштите. </w:t>
      </w:r>
    </w:p>
    <w:p w:rsidR="003929CD" w:rsidRDefault="003929CD" w:rsidP="00364B06">
      <w:pPr>
        <w:spacing w:before="0" w:after="0"/>
        <w:rPr>
          <w:lang w:val="sr-Cyrl-CS"/>
        </w:rPr>
      </w:pPr>
      <w:r>
        <w:rPr>
          <w:lang w:val="sr-Cyrl-CS"/>
        </w:rPr>
        <w:t xml:space="preserve">      </w:t>
      </w:r>
    </w:p>
    <w:p w:rsidR="003929CD" w:rsidRDefault="003929CD" w:rsidP="00364B06">
      <w:pPr>
        <w:spacing w:before="0" w:after="0"/>
        <w:rPr>
          <w:lang w:val="sr-Cyrl-CS"/>
        </w:rPr>
      </w:pPr>
    </w:p>
    <w:p w:rsidR="003929CD" w:rsidRPr="004702E9" w:rsidRDefault="003929CD" w:rsidP="00364B06">
      <w:pPr>
        <w:spacing w:before="0" w:after="0"/>
        <w:rPr>
          <w:b/>
          <w:szCs w:val="24"/>
          <w:lang w:val="sr-Cyrl-CS"/>
        </w:rPr>
      </w:pPr>
      <w:r>
        <w:rPr>
          <w:lang w:val="sr-Cyrl-CS"/>
        </w:rPr>
        <w:t xml:space="preserve">             </w:t>
      </w:r>
      <w:r w:rsidRPr="004702E9">
        <w:rPr>
          <w:b/>
        </w:rPr>
        <w:t xml:space="preserve">II – </w:t>
      </w:r>
      <w:r w:rsidRPr="004702E9">
        <w:rPr>
          <w:b/>
          <w:lang w:val="sr-Cyrl-CS"/>
        </w:rPr>
        <w:t>ОБЛИЦИ</w:t>
      </w:r>
      <w:r w:rsidRPr="004702E9">
        <w:rPr>
          <w:b/>
          <w:szCs w:val="24"/>
          <w:lang w:val="sr-Cyrl-CS"/>
        </w:rPr>
        <w:t xml:space="preserve">  </w:t>
      </w:r>
      <w:r w:rsidRPr="004702E9">
        <w:rPr>
          <w:b/>
          <w:lang w:val="sr-Cyrl-CS"/>
        </w:rPr>
        <w:t>МЈЕРЕ И УСЛУГЕ СОЦИЈАЛНЕ ЗАШТИТЕ</w:t>
      </w:r>
    </w:p>
    <w:p w:rsidR="003929CD" w:rsidRDefault="003929CD" w:rsidP="000A3006">
      <w:pPr>
        <w:spacing w:before="0" w:after="0"/>
        <w:rPr>
          <w:szCs w:val="24"/>
          <w:lang w:val="sr-Cyrl-CS"/>
        </w:rPr>
      </w:pPr>
      <w:r>
        <w:rPr>
          <w:szCs w:val="24"/>
        </w:rPr>
        <w:t xml:space="preserve">     </w:t>
      </w:r>
    </w:p>
    <w:p w:rsidR="003929CD" w:rsidRPr="004702E9" w:rsidRDefault="003929CD" w:rsidP="000A3006">
      <w:pPr>
        <w:spacing w:before="0" w:after="0"/>
        <w:rPr>
          <w:b/>
          <w:szCs w:val="24"/>
          <w:lang w:val="sr-Cyrl-CS"/>
        </w:rPr>
      </w:pPr>
      <w:r>
        <w:rPr>
          <w:szCs w:val="24"/>
          <w:lang w:val="sr-Cyrl-CS"/>
        </w:rPr>
        <w:t xml:space="preserve">      </w:t>
      </w:r>
      <w:r>
        <w:rPr>
          <w:szCs w:val="24"/>
        </w:rPr>
        <w:t xml:space="preserve"> </w:t>
      </w:r>
      <w:r>
        <w:rPr>
          <w:szCs w:val="24"/>
          <w:lang w:val="sr-Cyrl-CS"/>
        </w:rPr>
        <w:t xml:space="preserve">      </w:t>
      </w:r>
      <w:r w:rsidRPr="004702E9">
        <w:rPr>
          <w:b/>
          <w:szCs w:val="24"/>
          <w:lang w:val="sr-Cyrl-CS"/>
        </w:rPr>
        <w:t>А.  ОСНОВНА ПРАВА</w:t>
      </w:r>
    </w:p>
    <w:p w:rsidR="003929CD" w:rsidRPr="00CB1AE7" w:rsidRDefault="003929CD" w:rsidP="00364B06">
      <w:pPr>
        <w:spacing w:before="0" w:after="0"/>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3929CD" w:rsidRDefault="003929CD" w:rsidP="00364B06">
      <w:pPr>
        <w:spacing w:before="0" w:after="0"/>
        <w:rPr>
          <w:szCs w:val="24"/>
          <w:lang w:val="sr-Cyrl-CS"/>
        </w:rPr>
      </w:pPr>
      <w:r>
        <w:rPr>
          <w:szCs w:val="24"/>
          <w:lang w:val="sr-Cyrl-CS"/>
        </w:rPr>
        <w:t xml:space="preserve">             Крајем маја 2012. године, усвојен је нови Закон о социјалној заштити (Службени гласник Републике Српске бр. 37/12)  чија је примјена почела од 1. јуна 2012. године. Овим Законом регулисана су следећа права у области социјалне заштите становништва:</w:t>
      </w:r>
    </w:p>
    <w:p w:rsidR="003929CD" w:rsidRDefault="003929CD" w:rsidP="00E27083">
      <w:pPr>
        <w:spacing w:before="0" w:after="0"/>
        <w:rPr>
          <w:szCs w:val="24"/>
          <w:lang w:val="sr-Cyrl-CS"/>
        </w:rPr>
      </w:pPr>
      <w:r>
        <w:rPr>
          <w:lang w:val="sr-Cyrl-CS"/>
        </w:rPr>
        <w:t xml:space="preserve">              </w:t>
      </w:r>
      <w:r>
        <w:rPr>
          <w:szCs w:val="24"/>
          <w:lang w:val="sr-Cyrl-CS"/>
        </w:rPr>
        <w:t>-  новчана помоћ</w:t>
      </w:r>
    </w:p>
    <w:p w:rsidR="003929CD" w:rsidRDefault="003929CD" w:rsidP="00A471EC">
      <w:pPr>
        <w:spacing w:before="0" w:after="0"/>
        <w:ind w:left="720"/>
        <w:rPr>
          <w:szCs w:val="24"/>
        </w:rPr>
      </w:pPr>
      <w:r>
        <w:rPr>
          <w:szCs w:val="24"/>
          <w:lang w:val="sr-Cyrl-CS"/>
        </w:rPr>
        <w:t xml:space="preserve">  -  додатак за помоћ</w:t>
      </w:r>
      <w:r>
        <w:rPr>
          <w:szCs w:val="24"/>
        </w:rPr>
        <w:t xml:space="preserve"> </w:t>
      </w:r>
      <w:r>
        <w:rPr>
          <w:szCs w:val="24"/>
          <w:lang w:val="sr-Cyrl-CS"/>
        </w:rPr>
        <w:t>и његу другог лица</w:t>
      </w:r>
    </w:p>
    <w:p w:rsidR="003929CD" w:rsidRDefault="003929CD" w:rsidP="00E27083">
      <w:pPr>
        <w:spacing w:before="0" w:after="0"/>
        <w:rPr>
          <w:szCs w:val="24"/>
          <w:lang w:val="sr-Cyrl-CS"/>
        </w:rPr>
      </w:pPr>
      <w:r>
        <w:rPr>
          <w:szCs w:val="24"/>
        </w:rPr>
        <w:t xml:space="preserve">       </w:t>
      </w:r>
      <w:r>
        <w:rPr>
          <w:szCs w:val="24"/>
          <w:lang w:val="sr-Cyrl-CS"/>
        </w:rPr>
        <w:t xml:space="preserve">       -  једнократна новчана помоћ</w:t>
      </w:r>
    </w:p>
    <w:p w:rsidR="003929CD" w:rsidRPr="00A471EC" w:rsidRDefault="003929CD" w:rsidP="00364B06">
      <w:pPr>
        <w:spacing w:before="0" w:after="0"/>
        <w:rPr>
          <w:b/>
          <w:lang w:val="sr-Cyrl-CS"/>
        </w:rPr>
      </w:pPr>
      <w:r>
        <w:rPr>
          <w:lang w:val="sr-Cyrl-CS"/>
        </w:rPr>
        <w:lastRenderedPageBreak/>
        <w:t xml:space="preserve">                                                                                                                                                                              </w:t>
      </w:r>
      <w:r>
        <w:rPr>
          <w:szCs w:val="24"/>
          <w:lang w:val="sr-Cyrl-CS"/>
        </w:rPr>
        <w:t xml:space="preserve"> </w:t>
      </w:r>
    </w:p>
    <w:p w:rsidR="003929CD" w:rsidRDefault="003929CD" w:rsidP="00364B06">
      <w:pPr>
        <w:spacing w:before="0" w:after="0"/>
        <w:rPr>
          <w:szCs w:val="24"/>
          <w:lang w:val="sr-Cyrl-CS"/>
        </w:rPr>
      </w:pPr>
      <w:r>
        <w:rPr>
          <w:szCs w:val="24"/>
          <w:lang w:val="sr-Cyrl-CS"/>
        </w:rPr>
        <w:t xml:space="preserve">               -  подршка у изједначавању  могућности дјеце и омладине са сметњама у развоју</w:t>
      </w:r>
    </w:p>
    <w:p w:rsidR="003929CD" w:rsidRDefault="003929CD" w:rsidP="00364B06">
      <w:pPr>
        <w:spacing w:before="0" w:after="0"/>
        <w:rPr>
          <w:szCs w:val="24"/>
          <w:lang w:val="sr-Cyrl-CS"/>
        </w:rPr>
      </w:pPr>
      <w:r>
        <w:rPr>
          <w:szCs w:val="24"/>
          <w:lang w:val="sr-Cyrl-CS"/>
        </w:rPr>
        <w:t xml:space="preserve">               -  смјештај у установу</w:t>
      </w:r>
    </w:p>
    <w:p w:rsidR="003929CD" w:rsidRDefault="003929CD" w:rsidP="00364B06">
      <w:pPr>
        <w:spacing w:before="0" w:after="0"/>
        <w:rPr>
          <w:szCs w:val="24"/>
          <w:lang w:val="sr-Cyrl-CS"/>
        </w:rPr>
      </w:pPr>
      <w:r>
        <w:rPr>
          <w:szCs w:val="24"/>
          <w:lang w:val="sr-Cyrl-CS"/>
        </w:rPr>
        <w:t xml:space="preserve">               -  збрињавање у хранитељску породицу</w:t>
      </w:r>
    </w:p>
    <w:p w:rsidR="003929CD" w:rsidRDefault="003929CD" w:rsidP="00364B06">
      <w:pPr>
        <w:spacing w:before="0" w:after="0"/>
        <w:rPr>
          <w:szCs w:val="24"/>
          <w:lang w:val="sr-Cyrl-CS"/>
        </w:rPr>
      </w:pPr>
      <w:r>
        <w:rPr>
          <w:szCs w:val="24"/>
          <w:lang w:val="sr-Cyrl-CS"/>
        </w:rPr>
        <w:t xml:space="preserve">               -  помоћ и њега у кући</w:t>
      </w:r>
    </w:p>
    <w:p w:rsidR="003929CD" w:rsidRDefault="003929CD" w:rsidP="00364B06">
      <w:pPr>
        <w:spacing w:before="0" w:after="0"/>
        <w:rPr>
          <w:szCs w:val="24"/>
          <w:lang w:val="sr-Cyrl-CS"/>
        </w:rPr>
      </w:pPr>
      <w:r>
        <w:rPr>
          <w:szCs w:val="24"/>
          <w:lang w:val="sr-Cyrl-CS"/>
        </w:rPr>
        <w:t xml:space="preserve">               -  дневно збрињавање</w:t>
      </w:r>
    </w:p>
    <w:p w:rsidR="003929CD" w:rsidRPr="00F76715" w:rsidRDefault="003929CD" w:rsidP="00364B06">
      <w:pPr>
        <w:spacing w:before="0" w:after="0"/>
        <w:rPr>
          <w:szCs w:val="24"/>
          <w:lang w:val="sr-Cyrl-CS"/>
        </w:rPr>
      </w:pPr>
      <w:r>
        <w:rPr>
          <w:szCs w:val="24"/>
          <w:lang w:val="sr-Cyrl-CS"/>
        </w:rPr>
        <w:t xml:space="preserve">               -  савјетовање.</w:t>
      </w:r>
    </w:p>
    <w:p w:rsidR="003929CD" w:rsidRPr="000A3006" w:rsidRDefault="003929CD" w:rsidP="00364B06">
      <w:pPr>
        <w:spacing w:before="0" w:after="0"/>
        <w:rPr>
          <w:szCs w:val="24"/>
          <w:lang w:val="sr-Cyrl-CS"/>
        </w:rPr>
      </w:pPr>
    </w:p>
    <w:p w:rsidR="003929CD" w:rsidRDefault="003929CD" w:rsidP="00364B06">
      <w:pPr>
        <w:spacing w:before="0" w:after="0"/>
        <w:rPr>
          <w:szCs w:val="24"/>
          <w:lang w:val="sr-Cyrl-CS"/>
        </w:rPr>
      </w:pPr>
      <w:r>
        <w:rPr>
          <w:szCs w:val="24"/>
        </w:rPr>
        <w:t xml:space="preserve">      </w:t>
      </w:r>
      <w:r>
        <w:rPr>
          <w:szCs w:val="24"/>
          <w:lang w:val="sr-Cyrl-CS"/>
        </w:rPr>
        <w:t xml:space="preserve">         </w:t>
      </w:r>
      <w:r w:rsidRPr="00707B5D">
        <w:rPr>
          <w:szCs w:val="24"/>
          <w:lang w:val="sr-Cyrl-CS"/>
        </w:rPr>
        <w:t>1.</w:t>
      </w:r>
      <w:r w:rsidRPr="00707B5D">
        <w:rPr>
          <w:szCs w:val="24"/>
        </w:rPr>
        <w:t xml:space="preserve"> </w:t>
      </w:r>
      <w:r w:rsidRPr="00707B5D">
        <w:rPr>
          <w:b/>
          <w:szCs w:val="24"/>
        </w:rPr>
        <w:t>Н</w:t>
      </w:r>
      <w:r w:rsidRPr="00707B5D">
        <w:rPr>
          <w:b/>
          <w:szCs w:val="24"/>
          <w:lang w:val="sr-Cyrl-CS"/>
        </w:rPr>
        <w:t>овчан</w:t>
      </w:r>
      <w:r w:rsidRPr="00707B5D">
        <w:rPr>
          <w:b/>
          <w:szCs w:val="24"/>
        </w:rPr>
        <w:t>у</w:t>
      </w:r>
      <w:r w:rsidRPr="00707B5D">
        <w:rPr>
          <w:b/>
          <w:szCs w:val="24"/>
          <w:lang w:val="sr-Cyrl-CS"/>
        </w:rPr>
        <w:t xml:space="preserve"> помоћ</w:t>
      </w:r>
      <w:r w:rsidRPr="00707B5D">
        <w:rPr>
          <w:szCs w:val="24"/>
          <w:lang w:val="sr-Cyrl-CS"/>
        </w:rPr>
        <w:t xml:space="preserve"> </w:t>
      </w:r>
      <w:r w:rsidRPr="00707B5D">
        <w:rPr>
          <w:szCs w:val="24"/>
        </w:rPr>
        <w:t>остварују</w:t>
      </w:r>
      <w:r w:rsidRPr="00707B5D">
        <w:rPr>
          <w:szCs w:val="24"/>
          <w:lang w:val="sr-Cyrl-CS"/>
        </w:rPr>
        <w:t xml:space="preserve"> лица неспособна за рад, без примања, имовине и обавезних издржавалаца</w:t>
      </w:r>
      <w:r w:rsidRPr="00707B5D">
        <w:rPr>
          <w:szCs w:val="24"/>
        </w:rPr>
        <w:t xml:space="preserve">. </w:t>
      </w:r>
      <w:r w:rsidRPr="00707B5D">
        <w:rPr>
          <w:szCs w:val="24"/>
          <w:lang w:val="sr-Cyrl-CS"/>
        </w:rPr>
        <w:t>На почетку 2013. године новчану помоћ користило је 318 домаћинства са 376 лица. У току године ово право је престало за 73 лица, док је право стекло 69 нових корисника, тако да је на крају године било 304 корисника са 360 лица.</w:t>
      </w:r>
    </w:p>
    <w:p w:rsidR="003929CD" w:rsidRDefault="003929CD" w:rsidP="00FC1B43">
      <w:pPr>
        <w:spacing w:before="0" w:after="0"/>
        <w:rPr>
          <w:szCs w:val="24"/>
          <w:lang w:val="sr-Cyrl-CS"/>
        </w:rPr>
      </w:pPr>
      <w:r>
        <w:rPr>
          <w:szCs w:val="24"/>
          <w:lang w:val="sr-Cyrl-CS"/>
        </w:rPr>
        <w:t xml:space="preserve">    </w:t>
      </w:r>
    </w:p>
    <w:p w:rsidR="003929CD" w:rsidRDefault="003929CD" w:rsidP="00FC1B43">
      <w:pPr>
        <w:spacing w:before="0" w:after="0"/>
        <w:rPr>
          <w:szCs w:val="24"/>
          <w:lang w:val="sr-Cyrl-CS"/>
        </w:rPr>
      </w:pPr>
      <w:r>
        <w:rPr>
          <w:szCs w:val="24"/>
          <w:lang w:val="sr-Cyrl-CS"/>
        </w:rPr>
        <w:t xml:space="preserve">              </w:t>
      </w:r>
      <w:r w:rsidRPr="00952C45">
        <w:rPr>
          <w:szCs w:val="24"/>
          <w:lang w:val="sr-Cyrl-CS"/>
        </w:rPr>
        <w:t>Висина новчане помоћи</w:t>
      </w:r>
      <w:r>
        <w:rPr>
          <w:szCs w:val="24"/>
          <w:lang w:val="sr-Cyrl-CS"/>
        </w:rPr>
        <w:t xml:space="preserve"> износи:</w:t>
      </w:r>
      <w:r w:rsidRPr="00FC1B43">
        <w:rPr>
          <w:szCs w:val="24"/>
        </w:rPr>
        <w:t xml:space="preserve"> </w:t>
      </w:r>
    </w:p>
    <w:p w:rsidR="003929CD" w:rsidRDefault="003929CD" w:rsidP="00FC1B43">
      <w:pPr>
        <w:spacing w:before="0" w:after="0"/>
        <w:rPr>
          <w:szCs w:val="24"/>
          <w:lang w:val="sr-Cyrl-CS"/>
        </w:rPr>
      </w:pPr>
    </w:p>
    <w:p w:rsidR="003929CD" w:rsidRPr="00952C45" w:rsidRDefault="003929CD" w:rsidP="00FC1B43">
      <w:pPr>
        <w:spacing w:before="0" w:after="0"/>
        <w:rPr>
          <w:szCs w:val="24"/>
          <w:lang w:val="sr-Cyrl-CS"/>
        </w:rPr>
      </w:pPr>
      <w:r>
        <w:rPr>
          <w:szCs w:val="24"/>
          <w:lang w:val="sr-Cyrl-CS"/>
        </w:rPr>
        <w:t xml:space="preserve">                      </w:t>
      </w:r>
      <w:r w:rsidRPr="00952C45">
        <w:rPr>
          <w:szCs w:val="24"/>
        </w:rPr>
        <w:t xml:space="preserve">- </w:t>
      </w:r>
      <w:r w:rsidRPr="00952C45">
        <w:rPr>
          <w:szCs w:val="24"/>
          <w:lang w:val="sr-Cyrl-CS"/>
        </w:rPr>
        <w:t>За једно</w:t>
      </w:r>
      <w:r w:rsidRPr="00952C45">
        <w:rPr>
          <w:szCs w:val="24"/>
        </w:rPr>
        <w:t xml:space="preserve">г </w:t>
      </w:r>
      <w:r w:rsidRPr="00952C45">
        <w:rPr>
          <w:szCs w:val="24"/>
          <w:lang w:val="sr-Cyrl-CS"/>
        </w:rPr>
        <w:t>члан</w:t>
      </w:r>
      <w:r w:rsidRPr="00952C45">
        <w:rPr>
          <w:szCs w:val="24"/>
        </w:rPr>
        <w:t>а</w:t>
      </w:r>
      <w:r w:rsidRPr="00952C45">
        <w:rPr>
          <w:szCs w:val="24"/>
          <w:lang w:val="sr-Cyrl-CS"/>
        </w:rPr>
        <w:t xml:space="preserve">  12</w:t>
      </w:r>
      <w:r>
        <w:rPr>
          <w:szCs w:val="24"/>
          <w:lang w:val="sr-Cyrl-CS"/>
        </w:rPr>
        <w:t>2</w:t>
      </w:r>
      <w:r w:rsidRPr="00952C45">
        <w:rPr>
          <w:szCs w:val="24"/>
          <w:lang w:val="sr-Cyrl-CS"/>
        </w:rPr>
        <w:t>,</w:t>
      </w:r>
      <w:r>
        <w:rPr>
          <w:szCs w:val="24"/>
          <w:lang w:val="sr-Cyrl-CS"/>
        </w:rPr>
        <w:t>70</w:t>
      </w:r>
      <w:r w:rsidRPr="00952C45">
        <w:rPr>
          <w:szCs w:val="24"/>
          <w:lang w:val="sr-Cyrl-CS"/>
        </w:rPr>
        <w:t xml:space="preserve"> КМ</w:t>
      </w:r>
      <w:r w:rsidRPr="00952C45">
        <w:rPr>
          <w:szCs w:val="24"/>
        </w:rPr>
        <w:t xml:space="preserve">    - </w:t>
      </w:r>
      <w:r>
        <w:rPr>
          <w:szCs w:val="24"/>
          <w:lang w:val="sr-Cyrl-CS"/>
        </w:rPr>
        <w:t>255</w:t>
      </w:r>
      <w:r w:rsidRPr="00952C45">
        <w:rPr>
          <w:szCs w:val="24"/>
        </w:rPr>
        <w:t xml:space="preserve"> корисника</w:t>
      </w:r>
    </w:p>
    <w:p w:rsidR="003929CD" w:rsidRPr="00C06F5B" w:rsidRDefault="003929CD" w:rsidP="00FC1B43">
      <w:pPr>
        <w:spacing w:before="0" w:after="0"/>
        <w:rPr>
          <w:szCs w:val="24"/>
          <w:lang w:val="sr-Cyrl-CS"/>
        </w:rPr>
      </w:pPr>
      <w:r w:rsidRPr="00952C45">
        <w:rPr>
          <w:szCs w:val="24"/>
        </w:rPr>
        <w:t xml:space="preserve">                      - </w:t>
      </w:r>
      <w:r w:rsidRPr="00952C45">
        <w:rPr>
          <w:szCs w:val="24"/>
          <w:lang w:val="sr-Cyrl-CS"/>
        </w:rPr>
        <w:t>За двочлану породицу 16</w:t>
      </w:r>
      <w:r>
        <w:rPr>
          <w:szCs w:val="24"/>
          <w:lang w:val="sr-Cyrl-CS"/>
        </w:rPr>
        <w:t>3</w:t>
      </w:r>
      <w:r w:rsidRPr="00952C45">
        <w:rPr>
          <w:szCs w:val="24"/>
          <w:lang w:val="sr-Cyrl-CS"/>
        </w:rPr>
        <w:t>,</w:t>
      </w:r>
      <w:r>
        <w:rPr>
          <w:szCs w:val="24"/>
          <w:lang w:val="sr-Cyrl-CS"/>
        </w:rPr>
        <w:t>6</w:t>
      </w:r>
      <w:r w:rsidRPr="00952C45">
        <w:rPr>
          <w:szCs w:val="24"/>
          <w:lang w:val="sr-Cyrl-CS"/>
        </w:rPr>
        <w:t>0 КМ</w:t>
      </w:r>
      <w:r w:rsidRPr="00952C45">
        <w:rPr>
          <w:szCs w:val="24"/>
        </w:rPr>
        <w:t xml:space="preserve">  -  </w:t>
      </w:r>
      <w:r>
        <w:rPr>
          <w:szCs w:val="24"/>
          <w:lang w:val="sr-Cyrl-CS"/>
        </w:rPr>
        <w:t>35</w:t>
      </w:r>
      <w:r w:rsidRPr="00952C45">
        <w:rPr>
          <w:szCs w:val="24"/>
        </w:rPr>
        <w:t xml:space="preserve"> </w:t>
      </w:r>
      <w:r>
        <w:rPr>
          <w:szCs w:val="24"/>
          <w:lang w:val="sr-Cyrl-CS"/>
        </w:rPr>
        <w:t xml:space="preserve">породица </w:t>
      </w:r>
    </w:p>
    <w:p w:rsidR="003929CD" w:rsidRPr="00A471EC" w:rsidRDefault="003929CD" w:rsidP="000A7088">
      <w:pPr>
        <w:spacing w:before="0" w:after="0"/>
        <w:jc w:val="left"/>
        <w:rPr>
          <w:szCs w:val="24"/>
          <w:lang w:val="sr-Cyrl-CS"/>
        </w:rPr>
      </w:pPr>
      <w:r w:rsidRPr="00B27A28">
        <w:rPr>
          <w:szCs w:val="24"/>
        </w:rPr>
        <w:t xml:space="preserve">                      - </w:t>
      </w:r>
      <w:r w:rsidRPr="00B27A28">
        <w:rPr>
          <w:szCs w:val="24"/>
          <w:lang w:val="sr-Cyrl-CS"/>
        </w:rPr>
        <w:t>За трочлану породицу 196,32 КМ</w:t>
      </w:r>
      <w:r w:rsidRPr="00B27A28">
        <w:rPr>
          <w:szCs w:val="24"/>
        </w:rPr>
        <w:t xml:space="preserve">    -  </w:t>
      </w:r>
      <w:r w:rsidRPr="00B27A28">
        <w:rPr>
          <w:szCs w:val="24"/>
          <w:lang w:val="sr-Cyrl-CS"/>
        </w:rPr>
        <w:t>10</w:t>
      </w:r>
      <w:r w:rsidRPr="00B27A28">
        <w:rPr>
          <w:szCs w:val="24"/>
        </w:rPr>
        <w:t xml:space="preserve"> </w:t>
      </w:r>
      <w:r>
        <w:rPr>
          <w:szCs w:val="24"/>
          <w:lang w:val="sr-Cyrl-CS"/>
        </w:rPr>
        <w:t>породица</w:t>
      </w:r>
    </w:p>
    <w:p w:rsidR="003929CD" w:rsidRPr="00A471EC" w:rsidRDefault="003929CD" w:rsidP="00FC1B43">
      <w:pPr>
        <w:spacing w:before="0" w:after="0"/>
        <w:rPr>
          <w:szCs w:val="24"/>
          <w:lang w:val="sr-Cyrl-CS"/>
        </w:rPr>
      </w:pPr>
      <w:r w:rsidRPr="000A7088">
        <w:rPr>
          <w:szCs w:val="24"/>
        </w:rPr>
        <w:t xml:space="preserve">                      - </w:t>
      </w:r>
      <w:r w:rsidRPr="000A7088">
        <w:rPr>
          <w:szCs w:val="24"/>
          <w:lang w:val="sr-Cyrl-CS"/>
        </w:rPr>
        <w:t xml:space="preserve">За четворочлану породицу 220,86 КМ </w:t>
      </w:r>
      <w:r w:rsidRPr="000A7088">
        <w:rPr>
          <w:szCs w:val="24"/>
        </w:rPr>
        <w:t xml:space="preserve"> - </w:t>
      </w:r>
      <w:r w:rsidRPr="000A7088">
        <w:rPr>
          <w:szCs w:val="24"/>
          <w:lang w:val="sr-Cyrl-CS"/>
        </w:rPr>
        <w:t>1</w:t>
      </w:r>
      <w:r>
        <w:rPr>
          <w:szCs w:val="24"/>
        </w:rPr>
        <w:t xml:space="preserve"> </w:t>
      </w:r>
      <w:r>
        <w:rPr>
          <w:szCs w:val="24"/>
          <w:lang w:val="sr-Cyrl-CS"/>
        </w:rPr>
        <w:t>породица</w:t>
      </w:r>
    </w:p>
    <w:p w:rsidR="003929CD" w:rsidRDefault="003929CD" w:rsidP="00FC1B43">
      <w:pPr>
        <w:spacing w:before="0" w:after="0"/>
        <w:rPr>
          <w:szCs w:val="24"/>
          <w:lang w:val="sr-Cyrl-CS"/>
        </w:rPr>
      </w:pPr>
      <w:r w:rsidRPr="00952C45">
        <w:rPr>
          <w:szCs w:val="24"/>
        </w:rPr>
        <w:t xml:space="preserve">                      - </w:t>
      </w:r>
      <w:r w:rsidRPr="00952C45">
        <w:rPr>
          <w:szCs w:val="24"/>
          <w:lang w:val="sr-Cyrl-CS"/>
        </w:rPr>
        <w:t>За породицу са пет и више чланова</w:t>
      </w:r>
      <w:r w:rsidRPr="00952C45">
        <w:rPr>
          <w:szCs w:val="24"/>
        </w:rPr>
        <w:t xml:space="preserve">  </w:t>
      </w:r>
      <w:r w:rsidRPr="00952C45">
        <w:rPr>
          <w:szCs w:val="24"/>
          <w:lang w:val="sr-Cyrl-CS"/>
        </w:rPr>
        <w:t>2</w:t>
      </w:r>
      <w:r>
        <w:rPr>
          <w:szCs w:val="24"/>
          <w:lang w:val="sr-Cyrl-CS"/>
        </w:rPr>
        <w:t>45</w:t>
      </w:r>
      <w:r w:rsidRPr="00952C45">
        <w:rPr>
          <w:szCs w:val="24"/>
          <w:lang w:val="sr-Cyrl-CS"/>
        </w:rPr>
        <w:t>,</w:t>
      </w:r>
      <w:r>
        <w:rPr>
          <w:szCs w:val="24"/>
          <w:lang w:val="sr-Cyrl-CS"/>
        </w:rPr>
        <w:t>40</w:t>
      </w:r>
      <w:r w:rsidRPr="00952C45">
        <w:rPr>
          <w:szCs w:val="24"/>
          <w:lang w:val="sr-Cyrl-CS"/>
        </w:rPr>
        <w:t xml:space="preserve">  КМ  </w:t>
      </w:r>
      <w:r w:rsidRPr="00952C45">
        <w:rPr>
          <w:szCs w:val="24"/>
        </w:rPr>
        <w:t xml:space="preserve">- </w:t>
      </w:r>
      <w:r>
        <w:rPr>
          <w:szCs w:val="24"/>
          <w:lang w:val="sr-Cyrl-CS"/>
        </w:rPr>
        <w:t>3 породице.</w:t>
      </w:r>
      <w:r w:rsidRPr="00952C45">
        <w:rPr>
          <w:szCs w:val="24"/>
          <w:lang w:val="sr-Cyrl-CS"/>
        </w:rPr>
        <w:t xml:space="preserve"> </w:t>
      </w:r>
    </w:p>
    <w:p w:rsidR="003929CD" w:rsidRPr="000A7088" w:rsidRDefault="003929CD" w:rsidP="000A7088">
      <w:pPr>
        <w:spacing w:before="0" w:after="0"/>
        <w:jc w:val="center"/>
        <w:rPr>
          <w:szCs w:val="24"/>
          <w:u w:val="single"/>
          <w:lang w:val="sr-Cyrl-CS"/>
        </w:rPr>
      </w:pPr>
    </w:p>
    <w:p w:rsidR="003929CD" w:rsidRDefault="003929CD" w:rsidP="00FC1B43">
      <w:pPr>
        <w:spacing w:before="0" w:after="0"/>
        <w:rPr>
          <w:szCs w:val="24"/>
          <w:lang w:val="sr-Cyrl-CS"/>
        </w:rPr>
      </w:pPr>
      <w:r>
        <w:rPr>
          <w:szCs w:val="24"/>
          <w:lang w:val="sr-Cyrl-CS"/>
        </w:rPr>
        <w:t xml:space="preserve">              Број корисника овог права у посљедње четири године креће се у распону од 344 до 412 лица.  Средства намјењена за ову сврху знатно повећана, услед повећања висине новчане помоћи са 60 КМ на  122,70 КМ, за појединца.</w:t>
      </w:r>
    </w:p>
    <w:p w:rsidR="003929CD" w:rsidRDefault="003929CD" w:rsidP="00FC1B43">
      <w:pPr>
        <w:spacing w:before="0" w:after="0"/>
        <w:rPr>
          <w:szCs w:val="24"/>
          <w:lang w:val="sr-Cyrl-CS"/>
        </w:rPr>
      </w:pPr>
      <w:r>
        <w:rPr>
          <w:szCs w:val="24"/>
          <w:lang w:val="sr-Cyrl-CS"/>
        </w:rPr>
        <w:t xml:space="preserve">    </w:t>
      </w:r>
    </w:p>
    <w:p w:rsidR="003929CD" w:rsidRDefault="003929CD" w:rsidP="00FC1B43">
      <w:pPr>
        <w:spacing w:before="0" w:after="0"/>
        <w:rPr>
          <w:szCs w:val="24"/>
          <w:lang w:val="sr-Cyrl-CS"/>
        </w:rPr>
      </w:pPr>
    </w:p>
    <w:p w:rsidR="003929CD" w:rsidRDefault="003929CD" w:rsidP="00FC1B43">
      <w:pPr>
        <w:spacing w:before="0" w:after="0"/>
        <w:rPr>
          <w:szCs w:val="24"/>
          <w:lang w:val="sr-Cyrl-CS"/>
        </w:rPr>
      </w:pPr>
      <w:r>
        <w:rPr>
          <w:szCs w:val="24"/>
          <w:lang w:val="sr-Cyrl-CS"/>
        </w:rPr>
        <w:t xml:space="preserve">                 </w:t>
      </w:r>
      <w:r w:rsidR="00A92A1D" w:rsidRPr="00B17968">
        <w:rPr>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75.75pt;height:15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">
            <v:imagedata r:id="rId7" o:title="" cropbottom="-64f"/>
            <o:lock v:ext="edit" aspectratio="f"/>
          </v:shape>
        </w:pict>
      </w:r>
    </w:p>
    <w:p w:rsidR="003929CD" w:rsidRDefault="003929CD" w:rsidP="00FC1B43">
      <w:pPr>
        <w:spacing w:before="0" w:after="0"/>
        <w:rPr>
          <w:szCs w:val="24"/>
          <w:lang w:val="sr-Cyrl-CS"/>
        </w:rPr>
      </w:pPr>
      <w:r>
        <w:rPr>
          <w:szCs w:val="24"/>
          <w:lang w:val="sr-Cyrl-CS"/>
        </w:rPr>
        <w:t xml:space="preserve">  </w:t>
      </w:r>
    </w:p>
    <w:p w:rsidR="003929CD" w:rsidRDefault="003929CD" w:rsidP="00FC1B43">
      <w:pPr>
        <w:spacing w:before="0" w:after="0"/>
        <w:rPr>
          <w:szCs w:val="24"/>
          <w:lang w:val="sr-Cyrl-CS"/>
        </w:rPr>
      </w:pPr>
    </w:p>
    <w:p w:rsidR="003929CD" w:rsidRDefault="003929CD" w:rsidP="000859EC">
      <w:pPr>
        <w:spacing w:before="0" w:after="0"/>
        <w:rPr>
          <w:szCs w:val="24"/>
          <w:lang w:val="sr-Cyrl-CS"/>
        </w:rPr>
      </w:pPr>
      <w:r>
        <w:rPr>
          <w:szCs w:val="24"/>
          <w:lang w:val="sr-Cyrl-CS"/>
        </w:rPr>
        <w:t xml:space="preserve">2. </w:t>
      </w:r>
      <w:r w:rsidRPr="00A471EC">
        <w:rPr>
          <w:b/>
          <w:szCs w:val="24"/>
        </w:rPr>
        <w:t>Д</w:t>
      </w:r>
      <w:r w:rsidRPr="00A471EC">
        <w:rPr>
          <w:b/>
          <w:szCs w:val="24"/>
          <w:lang w:val="sr-Cyrl-CS"/>
        </w:rPr>
        <w:t>одатак за помоћ и његу другог лиц</w:t>
      </w:r>
      <w:r w:rsidRPr="00556A02">
        <w:rPr>
          <w:b/>
          <w:szCs w:val="24"/>
          <w:lang w:val="sr-Cyrl-CS"/>
        </w:rPr>
        <w:t>а</w:t>
      </w:r>
      <w:r w:rsidRPr="00952C45">
        <w:rPr>
          <w:szCs w:val="24"/>
          <w:lang w:val="sr-Cyrl-CS"/>
        </w:rPr>
        <w:t xml:space="preserve">, </w:t>
      </w:r>
      <w:r>
        <w:rPr>
          <w:szCs w:val="24"/>
          <w:lang w:val="sr-Cyrl-CS"/>
        </w:rPr>
        <w:t>остварују</w:t>
      </w:r>
      <w:r w:rsidRPr="00952C45">
        <w:rPr>
          <w:szCs w:val="24"/>
        </w:rPr>
        <w:t xml:space="preserve"> </w:t>
      </w:r>
      <w:r w:rsidRPr="00952C45">
        <w:rPr>
          <w:szCs w:val="24"/>
          <w:lang w:val="sr-Cyrl-CS"/>
        </w:rPr>
        <w:t xml:space="preserve">лица неспособна </w:t>
      </w:r>
      <w:r w:rsidRPr="00952C45">
        <w:rPr>
          <w:szCs w:val="24"/>
        </w:rPr>
        <w:t>за</w:t>
      </w:r>
      <w:r w:rsidRPr="00952C45">
        <w:rPr>
          <w:szCs w:val="24"/>
          <w:lang w:val="sr-Cyrl-CS"/>
        </w:rPr>
        <w:t xml:space="preserve"> </w:t>
      </w:r>
      <w:r w:rsidRPr="00952C45">
        <w:rPr>
          <w:szCs w:val="24"/>
        </w:rPr>
        <w:t>самосталан</w:t>
      </w:r>
      <w:r>
        <w:rPr>
          <w:szCs w:val="24"/>
          <w:lang w:val="sr-Cyrl-CS"/>
        </w:rPr>
        <w:t xml:space="preserve"> живот, без обзира на сроднике и имовинско стање. Ово право утврђује се на основу налаза и мишљења и препоруке Првостепене стручне комисије </w:t>
      </w:r>
      <w:r>
        <w:rPr>
          <w:szCs w:val="24"/>
        </w:rPr>
        <w:t xml:space="preserve"> </w:t>
      </w:r>
      <w:r>
        <w:rPr>
          <w:szCs w:val="24"/>
          <w:lang w:val="sr-Cyrl-CS"/>
        </w:rPr>
        <w:t xml:space="preserve">за </w:t>
      </w:r>
      <w:r>
        <w:rPr>
          <w:szCs w:val="24"/>
        </w:rPr>
        <w:t xml:space="preserve"> </w:t>
      </w:r>
      <w:r>
        <w:rPr>
          <w:szCs w:val="24"/>
          <w:lang w:val="sr-Cyrl-CS"/>
        </w:rPr>
        <w:t>утврђивање способности лица у поступку остваривања права из социјалне заштите и утврђивање функционалног стања корисника. У току године, Центар је извршио преиспитивање услова за коришћење овог права. У току поступка, Комисија је обрадила укупно 1654 захтјева, од чега је 1194 старих корисника овог права и 460 нових. Корисници овог права разврстани су у двије категорије.</w:t>
      </w:r>
      <w:r w:rsidRPr="00612E48">
        <w:rPr>
          <w:szCs w:val="24"/>
          <w:lang w:val="sr-Cyrl-CS"/>
        </w:rPr>
        <w:t xml:space="preserve"> </w:t>
      </w:r>
      <w:r>
        <w:rPr>
          <w:szCs w:val="24"/>
          <w:lang w:val="sr-Cyrl-CS"/>
        </w:rPr>
        <w:t xml:space="preserve">Висина додатка за </w:t>
      </w:r>
      <w:r>
        <w:rPr>
          <w:szCs w:val="24"/>
        </w:rPr>
        <w:t>I</w:t>
      </w:r>
      <w:r>
        <w:rPr>
          <w:szCs w:val="24"/>
          <w:lang w:val="sr-Cyrl-CS"/>
        </w:rPr>
        <w:t xml:space="preserve"> категорију износи 20%, а за </w:t>
      </w:r>
      <w:r>
        <w:rPr>
          <w:szCs w:val="24"/>
        </w:rPr>
        <w:t>II</w:t>
      </w:r>
      <w:r>
        <w:rPr>
          <w:szCs w:val="24"/>
          <w:lang w:val="sr-Cyrl-CS"/>
        </w:rPr>
        <w:t xml:space="preserve"> 10%  од просјечне нето плате остварене у Републици Српској у протеклој години.</w:t>
      </w:r>
      <w:r>
        <w:rPr>
          <w:szCs w:val="24"/>
          <w:lang w:val="sr-Cyrl-CS"/>
        </w:rPr>
        <w:tab/>
      </w:r>
      <w:r>
        <w:rPr>
          <w:szCs w:val="24"/>
          <w:lang w:val="sr-Cyrl-CS"/>
        </w:rPr>
        <w:tab/>
      </w:r>
      <w:r>
        <w:rPr>
          <w:szCs w:val="24"/>
          <w:lang w:val="sr-Cyrl-CS"/>
        </w:rPr>
        <w:tab/>
      </w:r>
      <w:r>
        <w:rPr>
          <w:szCs w:val="24"/>
          <w:lang w:val="sr-Cyrl-CS"/>
        </w:rPr>
        <w:tab/>
        <w:t xml:space="preserve">   </w:t>
      </w:r>
      <w:r>
        <w:rPr>
          <w:szCs w:val="24"/>
          <w:lang w:val="sr-Cyrl-CS"/>
        </w:rPr>
        <w:tab/>
        <w:t xml:space="preserve">                                                                                                                                                                                                      На почетку 2013. године ово право је користило је 1275 лица. Након обављеног поступка преиспитивања права, за 351 лице право је престало. На крају године било је 649 корисника у првој и 622 корисника у другој категорији, што је укупно 1271 корисник. Новчани мјесечни износ по кориснику износио је 163,60 КМ за прву и 81,80 КМ за другу категорију. </w:t>
      </w:r>
    </w:p>
    <w:p w:rsidR="003929CD" w:rsidRPr="00556A02" w:rsidRDefault="003929CD" w:rsidP="00556A02">
      <w:pPr>
        <w:spacing w:before="0" w:after="0"/>
        <w:jc w:val="right"/>
        <w:rPr>
          <w:b/>
          <w:szCs w:val="24"/>
          <w:lang w:val="sr-Cyrl-CS"/>
        </w:rPr>
      </w:pPr>
    </w:p>
    <w:p w:rsidR="003929CD" w:rsidRPr="00992094" w:rsidRDefault="003929CD" w:rsidP="00FC1B43">
      <w:pPr>
        <w:spacing w:before="0" w:after="0"/>
        <w:rPr>
          <w:szCs w:val="24"/>
          <w:lang w:val="sr-Cyrl-CS"/>
        </w:rPr>
      </w:pPr>
    </w:p>
    <w:p w:rsidR="003929CD" w:rsidRPr="008E1FE4" w:rsidRDefault="003929CD" w:rsidP="00FC1B43">
      <w:pPr>
        <w:spacing w:before="0" w:after="0"/>
        <w:rPr>
          <w:szCs w:val="24"/>
          <w:lang w:val="sr-Cyrl-CS"/>
        </w:rPr>
      </w:pPr>
      <w:r>
        <w:rPr>
          <w:szCs w:val="24"/>
          <w:lang w:val="sr-Cyrl-CS"/>
        </w:rPr>
        <w:t xml:space="preserve">                   </w:t>
      </w:r>
      <w:r w:rsidR="00A92A1D" w:rsidRPr="00B17968">
        <w:rPr>
          <w:szCs w:val="24"/>
          <w:lang w:val="en-US" w:eastAsia="en-US"/>
        </w:rPr>
        <w:pict>
          <v:shape id="Chart 2" o:spid="_x0000_i1026" type="#_x0000_t75" style="width:406.5pt;height:20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">
            <v:imagedata r:id="rId8" o:title=""/>
            <o:lock v:ext="edit" aspectratio="f"/>
          </v:shape>
        </w:pict>
      </w:r>
    </w:p>
    <w:p w:rsidR="003929CD" w:rsidRDefault="003929CD" w:rsidP="00FC1B43">
      <w:pPr>
        <w:spacing w:before="0" w:after="0"/>
        <w:rPr>
          <w:szCs w:val="24"/>
          <w:lang w:val="sr-Cyrl-CS"/>
        </w:rPr>
      </w:pPr>
      <w:r>
        <w:rPr>
          <w:szCs w:val="24"/>
          <w:lang w:val="sr-Cyrl-CS"/>
        </w:rPr>
        <w:t xml:space="preserve">   </w:t>
      </w:r>
    </w:p>
    <w:p w:rsidR="003929CD" w:rsidRDefault="003929CD" w:rsidP="00FC1B43">
      <w:pPr>
        <w:spacing w:before="0" w:after="0"/>
        <w:rPr>
          <w:szCs w:val="24"/>
          <w:lang w:val="sr-Cyrl-CS"/>
        </w:rPr>
      </w:pPr>
      <w:r>
        <w:rPr>
          <w:szCs w:val="24"/>
          <w:lang w:val="sr-Cyrl-CS"/>
        </w:rPr>
        <w:t xml:space="preserve">     </w:t>
      </w:r>
    </w:p>
    <w:p w:rsidR="003929CD" w:rsidRDefault="003929CD" w:rsidP="00FC1B43">
      <w:pPr>
        <w:spacing w:before="0" w:after="0"/>
        <w:rPr>
          <w:szCs w:val="24"/>
          <w:lang w:val="sr-Cyrl-CS"/>
        </w:rPr>
      </w:pP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t xml:space="preserve"> </w:t>
      </w:r>
    </w:p>
    <w:p w:rsidR="003929CD" w:rsidRDefault="003929CD" w:rsidP="00922EDB">
      <w:pPr>
        <w:spacing w:before="0" w:after="0"/>
        <w:rPr>
          <w:szCs w:val="24"/>
          <w:lang w:val="sr-Cyrl-CS"/>
        </w:rPr>
      </w:pPr>
      <w:r>
        <w:rPr>
          <w:szCs w:val="24"/>
          <w:lang w:val="sr-Cyrl-CS"/>
        </w:rPr>
        <w:t xml:space="preserve">           3.</w:t>
      </w:r>
      <w:r w:rsidRPr="00554D96">
        <w:rPr>
          <w:szCs w:val="24"/>
          <w:lang w:val="sr-Cyrl-CS"/>
        </w:rPr>
        <w:t xml:space="preserve"> </w:t>
      </w:r>
      <w:r w:rsidRPr="004351C3">
        <w:rPr>
          <w:b/>
          <w:szCs w:val="24"/>
          <w:lang w:val="sr-Cyrl-CS"/>
        </w:rPr>
        <w:t>Право на једнократну новчану помоћ</w:t>
      </w:r>
      <w:r w:rsidRPr="00952C45">
        <w:rPr>
          <w:szCs w:val="24"/>
          <w:lang w:val="sr-Cyrl-CS"/>
        </w:rPr>
        <w:t xml:space="preserve"> остварују лица која се нађу у стању социјалне потребе</w:t>
      </w:r>
      <w:r w:rsidRPr="00952C45">
        <w:rPr>
          <w:szCs w:val="24"/>
        </w:rPr>
        <w:t>, а у складу са Законом о социјалној заштити.</w:t>
      </w:r>
      <w:r w:rsidRPr="00952C45">
        <w:rPr>
          <w:szCs w:val="24"/>
          <w:lang w:val="sr-Cyrl-CS"/>
        </w:rPr>
        <w:t xml:space="preserve"> Ово право може се остварити два пута</w:t>
      </w:r>
      <w:r w:rsidRPr="00952C45">
        <w:rPr>
          <w:szCs w:val="24"/>
        </w:rPr>
        <w:t xml:space="preserve"> у току</w:t>
      </w:r>
      <w:r w:rsidRPr="00952C45">
        <w:rPr>
          <w:szCs w:val="24"/>
          <w:lang w:val="sr-Cyrl-CS"/>
        </w:rPr>
        <w:t xml:space="preserve"> годи</w:t>
      </w:r>
      <w:r w:rsidRPr="00952C45">
        <w:rPr>
          <w:szCs w:val="24"/>
        </w:rPr>
        <w:t>н</w:t>
      </w:r>
      <w:r w:rsidRPr="00952C45">
        <w:rPr>
          <w:szCs w:val="24"/>
          <w:lang w:val="sr-Cyrl-CS"/>
        </w:rPr>
        <w:t>е у максималном</w:t>
      </w:r>
      <w:r w:rsidRPr="00952C45">
        <w:rPr>
          <w:szCs w:val="24"/>
        </w:rPr>
        <w:t>, укупном годишњем</w:t>
      </w:r>
      <w:r w:rsidRPr="00952C45">
        <w:rPr>
          <w:szCs w:val="24"/>
          <w:lang w:val="sr-Cyrl-CS"/>
        </w:rPr>
        <w:t>,</w:t>
      </w:r>
      <w:r w:rsidRPr="00952C45">
        <w:rPr>
          <w:szCs w:val="24"/>
        </w:rPr>
        <w:t xml:space="preserve"> </w:t>
      </w:r>
      <w:r w:rsidRPr="00952C45">
        <w:rPr>
          <w:szCs w:val="24"/>
          <w:lang w:val="sr-Cyrl-CS"/>
        </w:rPr>
        <w:t xml:space="preserve">новчаном </w:t>
      </w:r>
      <w:r w:rsidRPr="00952C45">
        <w:rPr>
          <w:szCs w:val="24"/>
        </w:rPr>
        <w:t xml:space="preserve">износу </w:t>
      </w:r>
      <w:r>
        <w:rPr>
          <w:szCs w:val="24"/>
          <w:lang w:val="sr-Cyrl-CS"/>
        </w:rPr>
        <w:t xml:space="preserve">који </w:t>
      </w:r>
      <w:r w:rsidRPr="00952C45">
        <w:rPr>
          <w:szCs w:val="24"/>
          <w:lang w:val="sr-Cyrl-CS"/>
        </w:rPr>
        <w:t xml:space="preserve"> </w:t>
      </w:r>
      <w:r>
        <w:rPr>
          <w:szCs w:val="24"/>
          <w:lang w:val="sr-Cyrl-CS"/>
        </w:rPr>
        <w:t>одговара износу три висине новчане помоћи према броју чланова подносиоца захтјева, а највећи годишњи износ може бити до 694,05 КМ (за породицу са 5 и више чланова).</w:t>
      </w:r>
    </w:p>
    <w:p w:rsidR="003929CD" w:rsidRPr="00922EDB" w:rsidRDefault="003929CD" w:rsidP="00FC1B43">
      <w:pPr>
        <w:spacing w:before="0" w:after="0"/>
        <w:rPr>
          <w:szCs w:val="24"/>
          <w:lang w:val="sr-Cyrl-CS"/>
        </w:rPr>
      </w:pPr>
      <w:r>
        <w:rPr>
          <w:szCs w:val="24"/>
          <w:lang w:val="sr-Cyrl-CS"/>
        </w:rPr>
        <w:t xml:space="preserve">    </w:t>
      </w:r>
      <w:r>
        <w:rPr>
          <w:szCs w:val="24"/>
        </w:rPr>
        <w:t xml:space="preserve"> </w:t>
      </w:r>
    </w:p>
    <w:p w:rsidR="003929CD" w:rsidRDefault="003929CD" w:rsidP="00FC1B43">
      <w:pPr>
        <w:spacing w:before="0" w:after="0"/>
        <w:rPr>
          <w:szCs w:val="24"/>
          <w:lang w:val="sr-Cyrl-CS"/>
        </w:rPr>
      </w:pPr>
      <w:r>
        <w:rPr>
          <w:szCs w:val="24"/>
        </w:rPr>
        <w:t xml:space="preserve">    </w:t>
      </w:r>
      <w:r>
        <w:rPr>
          <w:szCs w:val="24"/>
          <w:lang w:val="sr-Cyrl-CS"/>
        </w:rPr>
        <w:t xml:space="preserve">    </w:t>
      </w:r>
      <w:r>
        <w:rPr>
          <w:szCs w:val="24"/>
        </w:rPr>
        <w:t xml:space="preserve"> </w:t>
      </w:r>
      <w:r>
        <w:rPr>
          <w:szCs w:val="24"/>
          <w:lang w:val="sr-Cyrl-CS"/>
        </w:rPr>
        <w:t xml:space="preserve"> У 2013. години одобрено су 870 једнократних новчаних помоћи, што је у односу на претходне године 15% мање. Разлог за ово је смањење средстава за ову сврху у односу на претходне године. Највећи износ одобрене једнократне новчане помоћи био је 280 КМ а најмањи 20 КМ. Просјечан износ  </w:t>
      </w:r>
      <w:r w:rsidR="00707B5D" w:rsidRPr="00707B5D">
        <w:rPr>
          <w:szCs w:val="24"/>
          <w:lang w:val="sr-Cyrl-CS"/>
        </w:rPr>
        <w:t xml:space="preserve">помоћи био је </w:t>
      </w:r>
      <w:r w:rsidR="00707B5D" w:rsidRPr="00707B5D">
        <w:rPr>
          <w:szCs w:val="24"/>
        </w:rPr>
        <w:t>59</w:t>
      </w:r>
      <w:r w:rsidR="00707B5D" w:rsidRPr="00707B5D">
        <w:rPr>
          <w:szCs w:val="24"/>
          <w:lang w:val="sr-Cyrl-CS"/>
        </w:rPr>
        <w:t>,</w:t>
      </w:r>
      <w:r w:rsidR="00707B5D" w:rsidRPr="00707B5D">
        <w:rPr>
          <w:szCs w:val="24"/>
        </w:rPr>
        <w:t>02</w:t>
      </w:r>
      <w:r w:rsidR="00707B5D" w:rsidRPr="00707B5D">
        <w:rPr>
          <w:szCs w:val="24"/>
          <w:lang w:val="sr-Cyrl-CS"/>
        </w:rPr>
        <w:t xml:space="preserve"> КМ што је за око </w:t>
      </w:r>
      <w:r w:rsidR="00707B5D">
        <w:rPr>
          <w:szCs w:val="24"/>
        </w:rPr>
        <w:t>44</w:t>
      </w:r>
      <w:r w:rsidRPr="00707B5D">
        <w:rPr>
          <w:szCs w:val="24"/>
          <w:lang w:val="sr-Cyrl-CS"/>
        </w:rPr>
        <w:t>% мање него у претходној години.</w:t>
      </w:r>
    </w:p>
    <w:p w:rsidR="003929CD" w:rsidRDefault="003929CD" w:rsidP="00FC1B43">
      <w:pPr>
        <w:spacing w:before="0" w:after="0"/>
        <w:rPr>
          <w:szCs w:val="24"/>
          <w:lang w:val="sr-Cyrl-CS"/>
        </w:rPr>
      </w:pPr>
      <w:r>
        <w:rPr>
          <w:szCs w:val="24"/>
          <w:lang w:val="sr-Cyrl-CS"/>
        </w:rPr>
        <w:t xml:space="preserve">         Једнократне новчане помоћи најчешће су одобраване у сврху лијечења, набавке лијекова и хране, плаћање трошкова  електричне енергије и других комуналних услуга</w:t>
      </w:r>
      <w:r>
        <w:rPr>
          <w:szCs w:val="24"/>
        </w:rPr>
        <w:t>.</w:t>
      </w:r>
      <w:r>
        <w:rPr>
          <w:szCs w:val="24"/>
          <w:lang w:val="sr-Cyrl-CS"/>
        </w:rPr>
        <w:t xml:space="preserve"> </w:t>
      </w:r>
    </w:p>
    <w:p w:rsidR="003929CD" w:rsidRPr="00922EDB" w:rsidRDefault="003929CD" w:rsidP="00FC1B43">
      <w:pPr>
        <w:spacing w:before="0" w:after="0"/>
        <w:rPr>
          <w:szCs w:val="24"/>
          <w:lang w:val="sr-Cyrl-CS"/>
        </w:rPr>
      </w:pPr>
      <w:r>
        <w:rPr>
          <w:szCs w:val="24"/>
          <w:lang w:val="sr-Cyrl-CS"/>
        </w:rPr>
        <w:t xml:space="preserve">                                                                                                                                                     </w:t>
      </w:r>
    </w:p>
    <w:p w:rsidR="003929CD" w:rsidRPr="00922EDB" w:rsidRDefault="003929CD" w:rsidP="00CB1AE7">
      <w:pPr>
        <w:spacing w:before="0" w:after="0"/>
        <w:ind w:left="8640"/>
        <w:rPr>
          <w:szCs w:val="24"/>
          <w:lang w:val="sr-Cyrl-CS"/>
        </w:rPr>
      </w:pPr>
      <w:r>
        <w:rPr>
          <w:szCs w:val="24"/>
        </w:rPr>
        <w:t xml:space="preserve">        </w:t>
      </w:r>
      <w:r>
        <w:rPr>
          <w:szCs w:val="24"/>
          <w:lang w:val="sr-Cyrl-CS"/>
        </w:rPr>
        <w:t xml:space="preserve"> </w:t>
      </w:r>
    </w:p>
    <w:p w:rsidR="003929CD" w:rsidRPr="008E1FE4" w:rsidRDefault="003929CD" w:rsidP="00FC1B43">
      <w:pPr>
        <w:spacing w:before="0" w:after="0"/>
        <w:rPr>
          <w:szCs w:val="24"/>
          <w:lang w:val="sr-Cyrl-CS"/>
        </w:rPr>
      </w:pPr>
      <w:r>
        <w:rPr>
          <w:szCs w:val="24"/>
          <w:lang w:val="sr-Cyrl-CS"/>
        </w:rPr>
        <w:t xml:space="preserve">                               </w:t>
      </w:r>
      <w:r w:rsidR="00A92A1D" w:rsidRPr="00B17968">
        <w:rPr>
          <w:szCs w:val="24"/>
          <w:lang w:val="en-US" w:eastAsia="en-US"/>
        </w:rPr>
        <w:pict>
          <v:shape id="_x0000_i1027" type="#_x0000_t75" style="width:408.75pt;height:1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">
            <v:imagedata r:id="rId9" o:title=""/>
            <o:lock v:ext="edit" aspectratio="f"/>
          </v:shape>
        </w:pict>
      </w:r>
    </w:p>
    <w:p w:rsidR="003929CD" w:rsidRDefault="003929CD" w:rsidP="00FC1B43">
      <w:pPr>
        <w:spacing w:before="0" w:after="0"/>
        <w:rPr>
          <w:szCs w:val="24"/>
          <w:lang w:val="sr-Cyrl-CS"/>
        </w:rPr>
      </w:pPr>
      <w:r>
        <w:rPr>
          <w:szCs w:val="24"/>
          <w:lang w:val="sr-Cyrl-CS"/>
        </w:rPr>
        <w:tab/>
      </w:r>
    </w:p>
    <w:p w:rsidR="003929CD" w:rsidRDefault="003929CD" w:rsidP="00FC1B43">
      <w:pPr>
        <w:spacing w:before="0" w:after="0"/>
        <w:rPr>
          <w:szCs w:val="24"/>
          <w:lang w:val="sr-Cyrl-CS"/>
        </w:rPr>
      </w:pPr>
    </w:p>
    <w:p w:rsidR="003929CD" w:rsidRDefault="003929CD" w:rsidP="00FC1B43">
      <w:pPr>
        <w:spacing w:before="0" w:after="0"/>
        <w:rPr>
          <w:szCs w:val="24"/>
          <w:lang w:val="sr-Cyrl-CS"/>
        </w:rPr>
      </w:pP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t xml:space="preserve">        </w:t>
      </w:r>
    </w:p>
    <w:p w:rsidR="003929CD" w:rsidRPr="00D83085" w:rsidRDefault="003929CD" w:rsidP="000859EC">
      <w:pPr>
        <w:spacing w:before="0" w:after="0"/>
        <w:jc w:val="right"/>
        <w:rPr>
          <w:b/>
          <w:szCs w:val="24"/>
          <w:lang w:val="sr-Cyrl-CS"/>
        </w:rPr>
      </w:pPr>
      <w:r w:rsidRPr="00D83085">
        <w:rPr>
          <w:b/>
          <w:szCs w:val="24"/>
        </w:rPr>
        <w:lastRenderedPageBreak/>
        <w:t xml:space="preserve">  </w:t>
      </w:r>
    </w:p>
    <w:p w:rsidR="003929CD" w:rsidRDefault="003929CD" w:rsidP="00FC1B43">
      <w:pPr>
        <w:spacing w:before="0" w:after="0"/>
        <w:rPr>
          <w:szCs w:val="24"/>
          <w:lang w:val="sr-Cyrl-CS"/>
        </w:rPr>
      </w:pPr>
    </w:p>
    <w:p w:rsidR="003929CD" w:rsidRDefault="003929CD" w:rsidP="009A6C39">
      <w:pPr>
        <w:spacing w:before="0" w:after="0"/>
        <w:ind w:firstLine="720"/>
        <w:rPr>
          <w:szCs w:val="24"/>
          <w:lang w:val="sr-Cyrl-CS"/>
        </w:rPr>
      </w:pPr>
      <w:r>
        <w:rPr>
          <w:szCs w:val="24"/>
          <w:lang w:val="sr-Cyrl-CS"/>
        </w:rPr>
        <w:t xml:space="preserve">4. </w:t>
      </w:r>
      <w:r w:rsidRPr="004351C3">
        <w:rPr>
          <w:b/>
          <w:szCs w:val="24"/>
          <w:lang w:val="sr-Cyrl-CS"/>
        </w:rPr>
        <w:t>Право на смјештај у установу социјалне заштите</w:t>
      </w:r>
      <w:r>
        <w:rPr>
          <w:szCs w:val="24"/>
          <w:lang w:val="sr-Cyrl-CS"/>
        </w:rPr>
        <w:t xml:space="preserve"> у 2013. години користило је </w:t>
      </w:r>
      <w:r w:rsidRPr="00DA5D86">
        <w:rPr>
          <w:szCs w:val="24"/>
          <w:lang w:val="sr-Cyrl-CS"/>
        </w:rPr>
        <w:t>46</w:t>
      </w:r>
      <w:r>
        <w:rPr>
          <w:szCs w:val="24"/>
          <w:lang w:val="sr-Cyrl-CS"/>
        </w:rPr>
        <w:t xml:space="preserve"> лица од чега је </w:t>
      </w:r>
      <w:r w:rsidRPr="00C46934">
        <w:rPr>
          <w:szCs w:val="24"/>
          <w:lang w:val="sr-Cyrl-CS"/>
        </w:rPr>
        <w:t>1</w:t>
      </w:r>
      <w:r>
        <w:rPr>
          <w:szCs w:val="24"/>
          <w:lang w:val="sr-Cyrl-CS"/>
        </w:rPr>
        <w:t>9 дјеце и 27</w:t>
      </w:r>
      <w:r w:rsidRPr="000859EC">
        <w:rPr>
          <w:szCs w:val="24"/>
          <w:lang w:val="sr-Cyrl-CS"/>
        </w:rPr>
        <w:t xml:space="preserve"> </w:t>
      </w:r>
      <w:r>
        <w:rPr>
          <w:szCs w:val="24"/>
          <w:lang w:val="sr-Cyrl-CS"/>
        </w:rPr>
        <w:t xml:space="preserve">одраслих особа. Дјеца су смјештена у Дјечијем дом „Рада Врањешевић“ у Бања Луци (7 дјеце), СОС Киндердорф (4 дјеце), Заводу за женску дјецу и омладину у Вишеграду (2 дјеце), Школи са домом за ученике оштећеног слуха и говора у Крагујевцу и Земуну (5 дјеце) и Заводу за збрињавање ментално инвалидних лица у Фојници (1 дијете). </w:t>
      </w:r>
    </w:p>
    <w:p w:rsidR="003929CD" w:rsidRDefault="003929CD" w:rsidP="00FC1B43">
      <w:pPr>
        <w:spacing w:before="0" w:after="0"/>
        <w:rPr>
          <w:szCs w:val="24"/>
          <w:lang w:val="sr-Cyrl-CS"/>
        </w:rPr>
      </w:pPr>
      <w:r>
        <w:rPr>
          <w:szCs w:val="24"/>
          <w:lang w:val="sr-Cyrl-CS"/>
        </w:rPr>
        <w:tab/>
        <w:t>Одрасла лица смјештена су Дому за мушку дјецу и омладину Чиркин Поље (8 лица), Завод за заштиту женске дјеце и омладине у Вишеграду (8 лица), ЈЗУ Болници за хроничну психијатрију Модрича (3 лица), Дому за дјецу и омладину у Сремчици (1 лице), Специјалном завод Никола Шуменковић (1 лице), Дому за стара лице Кисељак (2 лица), Дому за пензионере и стара лица, Источно Сарајево (1 лице), Геријатрији Бања Лука (1 лице), „Слађур“ Бијељина (1 лице), Центру за пружање његе „Дуга“ (1 лице).</w:t>
      </w:r>
    </w:p>
    <w:p w:rsidR="003929CD" w:rsidRDefault="003929CD" w:rsidP="00FC1B43">
      <w:pPr>
        <w:spacing w:before="0" w:after="0"/>
        <w:rPr>
          <w:szCs w:val="24"/>
          <w:lang w:val="sr-Cyrl-CS"/>
        </w:rPr>
      </w:pPr>
    </w:p>
    <w:p w:rsidR="003929CD" w:rsidRDefault="003929CD" w:rsidP="00FC1B43">
      <w:pPr>
        <w:spacing w:before="0" w:after="0"/>
        <w:rPr>
          <w:szCs w:val="24"/>
          <w:lang w:val="sr-Cyrl-CS"/>
        </w:rPr>
      </w:pPr>
      <w:r>
        <w:rPr>
          <w:szCs w:val="24"/>
          <w:lang w:val="sr-Cyrl-CS"/>
        </w:rPr>
        <w:t xml:space="preserve">  </w:t>
      </w:r>
      <w:r>
        <w:rPr>
          <w:szCs w:val="24"/>
        </w:rPr>
        <w:t xml:space="preserve">  </w:t>
      </w:r>
      <w:r>
        <w:rPr>
          <w:szCs w:val="24"/>
          <w:lang w:val="sr-Cyrl-CS"/>
        </w:rPr>
        <w:t xml:space="preserve">       5. </w:t>
      </w:r>
      <w:r w:rsidRPr="000859EC">
        <w:rPr>
          <w:b/>
          <w:szCs w:val="24"/>
          <w:lang w:val="sr-Cyrl-CS"/>
        </w:rPr>
        <w:t xml:space="preserve">Право на </w:t>
      </w:r>
      <w:r>
        <w:rPr>
          <w:b/>
          <w:szCs w:val="24"/>
          <w:lang w:val="sr-Cyrl-CS"/>
        </w:rPr>
        <w:t>збрињавање</w:t>
      </w:r>
      <w:r w:rsidRPr="000859EC">
        <w:rPr>
          <w:b/>
          <w:szCs w:val="24"/>
          <w:lang w:val="sr-Cyrl-CS"/>
        </w:rPr>
        <w:t xml:space="preserve"> у хранитељску породицу</w:t>
      </w:r>
      <w:r>
        <w:rPr>
          <w:szCs w:val="24"/>
          <w:lang w:val="sr-Cyrl-CS"/>
        </w:rPr>
        <w:t xml:space="preserve"> користил</w:t>
      </w:r>
      <w:r>
        <w:rPr>
          <w:szCs w:val="24"/>
        </w:rPr>
        <w:t>a</w:t>
      </w:r>
      <w:r>
        <w:rPr>
          <w:szCs w:val="24"/>
          <w:lang w:val="sr-Cyrl-CS"/>
        </w:rPr>
        <w:t xml:space="preserve"> су 24 лица, од чега </w:t>
      </w:r>
      <w:r>
        <w:rPr>
          <w:szCs w:val="24"/>
        </w:rPr>
        <w:t>2</w:t>
      </w:r>
      <w:r>
        <w:rPr>
          <w:szCs w:val="24"/>
          <w:lang w:val="sr-Cyrl-CS"/>
        </w:rPr>
        <w:t xml:space="preserve">2 дјеце и 2 одрасле особе.  Овакав облик заштите све се чешће користи јер је бољи и прихватљивији од смјештаја у установе социјалне заштите. </w:t>
      </w:r>
    </w:p>
    <w:p w:rsidR="003929CD" w:rsidRPr="000859EC" w:rsidRDefault="003929CD" w:rsidP="00FC1B43">
      <w:pPr>
        <w:spacing w:before="0" w:after="0"/>
        <w:rPr>
          <w:szCs w:val="24"/>
          <w:lang w:val="sr-Cyrl-CS"/>
        </w:rPr>
      </w:pPr>
      <w:r>
        <w:rPr>
          <w:szCs w:val="24"/>
          <w:lang w:val="sr-Cyrl-CS"/>
        </w:rPr>
        <w:t xml:space="preserve">           Центар има 45 регистрованих хранитељских породица спремних да прихвате лица на смјештај. Тренутно је ангажовано 18 ових породица. При Министарству здравља и социјалне заштите Републике Српске у  току је израда Правилника о хранитељству којим ће бити дефинисани услови и начин стицања статуса хранитељских породица, надзор над хранитељством као и друга питања од значаја за ово право.</w:t>
      </w:r>
    </w:p>
    <w:p w:rsidR="003929CD" w:rsidRDefault="003929CD" w:rsidP="00364B06">
      <w:pPr>
        <w:spacing w:before="0" w:after="0"/>
        <w:rPr>
          <w:szCs w:val="24"/>
          <w:lang w:val="sr-Cyrl-CS"/>
        </w:rPr>
      </w:pPr>
    </w:p>
    <w:p w:rsidR="003929CD" w:rsidRDefault="003929CD" w:rsidP="00364B06">
      <w:pPr>
        <w:spacing w:before="0" w:after="0"/>
        <w:rPr>
          <w:szCs w:val="24"/>
          <w:lang w:val="sr-Cyrl-CS"/>
        </w:rPr>
      </w:pPr>
      <w:r>
        <w:rPr>
          <w:szCs w:val="24"/>
          <w:lang w:val="sr-Cyrl-CS"/>
        </w:rPr>
        <w:t xml:space="preserve">           6. </w:t>
      </w:r>
      <w:r w:rsidRPr="00C46934">
        <w:rPr>
          <w:b/>
          <w:szCs w:val="24"/>
          <w:lang w:val="sr-Cyrl-CS"/>
        </w:rPr>
        <w:t>Право на</w:t>
      </w:r>
      <w:r>
        <w:rPr>
          <w:szCs w:val="24"/>
          <w:lang w:val="sr-Cyrl-CS"/>
        </w:rPr>
        <w:t xml:space="preserve"> </w:t>
      </w:r>
      <w:r>
        <w:rPr>
          <w:b/>
          <w:szCs w:val="24"/>
          <w:lang w:val="sr-Cyrl-CS"/>
        </w:rPr>
        <w:t>њ</w:t>
      </w:r>
      <w:r w:rsidRPr="000859EC">
        <w:rPr>
          <w:b/>
          <w:szCs w:val="24"/>
          <w:lang w:val="sr-Cyrl-CS"/>
        </w:rPr>
        <w:t>ег</w:t>
      </w:r>
      <w:r>
        <w:rPr>
          <w:b/>
          <w:szCs w:val="24"/>
          <w:lang w:val="sr-Cyrl-CS"/>
        </w:rPr>
        <w:t>у</w:t>
      </w:r>
      <w:r w:rsidRPr="000859EC">
        <w:rPr>
          <w:b/>
          <w:szCs w:val="24"/>
          <w:lang w:val="sr-Cyrl-CS"/>
        </w:rPr>
        <w:t xml:space="preserve"> и помоћ у кући</w:t>
      </w:r>
      <w:r>
        <w:rPr>
          <w:szCs w:val="24"/>
          <w:lang w:val="sr-Cyrl-CS"/>
        </w:rPr>
        <w:t xml:space="preserve"> је према новом Закону основно право и у протеклој години користило га је 14 лица. Ово право обухвата пружање услуга одржавања личне хигијене и хигијене стана, спремање оброка, набавка лијекова и сл. Примјетно је да је са аспекта остваривања овог права повећана потреба за овим видом услуга. </w:t>
      </w:r>
    </w:p>
    <w:p w:rsidR="003929CD" w:rsidRPr="00922EDB" w:rsidRDefault="003929CD" w:rsidP="005946E7">
      <w:pPr>
        <w:spacing w:before="0" w:after="0"/>
        <w:rPr>
          <w:b/>
          <w:szCs w:val="24"/>
          <w:lang w:val="sr-Cyrl-CS"/>
        </w:rPr>
      </w:pPr>
      <w:r>
        <w:rPr>
          <w:szCs w:val="24"/>
          <w:lang w:val="sr-Cyrl-CS"/>
        </w:rPr>
        <w:t xml:space="preserve">     </w:t>
      </w:r>
      <w:r>
        <w:rPr>
          <w:b/>
          <w:szCs w:val="24"/>
        </w:rPr>
        <w:t xml:space="preserve">  </w:t>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t xml:space="preserve"> </w:t>
      </w:r>
    </w:p>
    <w:p w:rsidR="003929CD" w:rsidRPr="000A3006" w:rsidRDefault="003929CD" w:rsidP="005946E7">
      <w:pPr>
        <w:spacing w:before="0" w:after="0"/>
        <w:rPr>
          <w:b/>
          <w:szCs w:val="24"/>
          <w:lang w:val="sr-Cyrl-CS"/>
        </w:rPr>
      </w:pPr>
      <w:r>
        <w:rPr>
          <w:b/>
          <w:szCs w:val="24"/>
          <w:lang w:val="sr-Cyrl-CS"/>
        </w:rPr>
        <w:t xml:space="preserve">           </w:t>
      </w:r>
      <w:r w:rsidRPr="000A3006">
        <w:rPr>
          <w:szCs w:val="24"/>
          <w:lang w:val="sr-Cyrl-CS"/>
        </w:rPr>
        <w:t>7.</w:t>
      </w:r>
      <w:r>
        <w:rPr>
          <w:szCs w:val="24"/>
          <w:lang w:val="sr-Cyrl-CS"/>
        </w:rPr>
        <w:t xml:space="preserve"> </w:t>
      </w:r>
      <w:r w:rsidRPr="00C46934">
        <w:rPr>
          <w:b/>
          <w:szCs w:val="24"/>
          <w:lang w:val="sr-Cyrl-CS"/>
        </w:rPr>
        <w:t xml:space="preserve">Право на подршку у изједначавању могућности дјеце и омладине са сметњама у развоју </w:t>
      </w:r>
      <w:r>
        <w:rPr>
          <w:szCs w:val="24"/>
          <w:lang w:val="sr-Cyrl-CS"/>
        </w:rPr>
        <w:t xml:space="preserve">користило је </w:t>
      </w:r>
      <w:r>
        <w:rPr>
          <w:szCs w:val="24"/>
        </w:rPr>
        <w:t>2</w:t>
      </w:r>
      <w:r>
        <w:rPr>
          <w:szCs w:val="24"/>
          <w:lang w:val="sr-Cyrl-CS"/>
        </w:rPr>
        <w:t xml:space="preserve"> дјеце са сметњама у слуху и говору у специјализованим установама. Ради се о дјеци која се према степену оштећења, након завршене основне школе,  могу оспособити за одређена занимања а ту потребу не могу задовољити у локалној заједници.</w:t>
      </w:r>
    </w:p>
    <w:p w:rsidR="003929CD" w:rsidRDefault="003929CD" w:rsidP="005946E7">
      <w:pPr>
        <w:spacing w:before="0" w:after="0"/>
        <w:rPr>
          <w:b/>
          <w:szCs w:val="24"/>
          <w:lang w:val="sr-Cyrl-CS"/>
        </w:rPr>
      </w:pPr>
      <w:r>
        <w:rPr>
          <w:b/>
          <w:szCs w:val="24"/>
          <w:lang w:val="sr-Cyrl-CS"/>
        </w:rPr>
        <w:t xml:space="preserve">    </w:t>
      </w:r>
    </w:p>
    <w:p w:rsidR="003929CD" w:rsidRDefault="003929CD" w:rsidP="00D347B8">
      <w:pPr>
        <w:spacing w:before="0" w:after="0"/>
        <w:rPr>
          <w:szCs w:val="24"/>
          <w:lang w:val="sr-Cyrl-CS"/>
        </w:rPr>
      </w:pPr>
      <w:r>
        <w:rPr>
          <w:b/>
          <w:szCs w:val="24"/>
          <w:lang w:val="sr-Cyrl-CS"/>
        </w:rPr>
        <w:t xml:space="preserve">           </w:t>
      </w:r>
      <w:r>
        <w:rPr>
          <w:szCs w:val="24"/>
          <w:lang w:val="sr-Cyrl-CS"/>
        </w:rPr>
        <w:t>8</w:t>
      </w:r>
      <w:r w:rsidRPr="00C06F5B">
        <w:rPr>
          <w:szCs w:val="24"/>
          <w:lang w:val="sr-Cyrl-CS"/>
        </w:rPr>
        <w:t>.</w:t>
      </w:r>
      <w:r>
        <w:rPr>
          <w:b/>
          <w:szCs w:val="24"/>
          <w:lang w:val="sr-Cyrl-CS"/>
        </w:rPr>
        <w:t xml:space="preserve"> </w:t>
      </w:r>
      <w:r>
        <w:rPr>
          <w:szCs w:val="24"/>
          <w:lang w:val="sr-Cyrl-CS"/>
        </w:rPr>
        <w:t>У складу са Законом о социјланој заштити, здравствено осигурање преко Центра остварују</w:t>
      </w:r>
      <w:r w:rsidRPr="00D347B8">
        <w:rPr>
          <w:szCs w:val="24"/>
          <w:lang w:val="sr-Cyrl-CS"/>
        </w:rPr>
        <w:t xml:space="preserve"> </w:t>
      </w:r>
      <w:r>
        <w:rPr>
          <w:szCs w:val="24"/>
          <w:lang w:val="sr-Cyrl-CS"/>
        </w:rPr>
        <w:t xml:space="preserve">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w:t>
      </w:r>
      <w:r w:rsidRPr="00952C45">
        <w:rPr>
          <w:szCs w:val="24"/>
          <w:lang w:val="sr-Cyrl-CS"/>
        </w:rPr>
        <w:t xml:space="preserve">то право нису могли остварити </w:t>
      </w:r>
      <w:r>
        <w:rPr>
          <w:szCs w:val="24"/>
          <w:lang w:val="sr-Cyrl-CS"/>
        </w:rPr>
        <w:t>по неком</w:t>
      </w:r>
      <w:r w:rsidRPr="00952C45">
        <w:rPr>
          <w:szCs w:val="24"/>
          <w:lang w:val="sr-Cyrl-CS"/>
        </w:rPr>
        <w:t xml:space="preserve"> другом основу.</w:t>
      </w:r>
      <w:r>
        <w:rPr>
          <w:szCs w:val="24"/>
          <w:lang w:val="sr-Cyrl-CS"/>
        </w:rPr>
        <w:t xml:space="preserve"> У току прошле године,  овај вид заштите користило је 238 лица.</w:t>
      </w:r>
      <w:r w:rsidRPr="00D347B8">
        <w:rPr>
          <w:szCs w:val="24"/>
          <w:lang w:val="sr-Cyrl-CS"/>
        </w:rPr>
        <w:t xml:space="preserve"> </w:t>
      </w:r>
      <w:r>
        <w:rPr>
          <w:szCs w:val="24"/>
          <w:lang w:val="sr-Cyrl-CS"/>
        </w:rPr>
        <w:t>Годишњи допринос за здравствено осигурање износи око 65 КМ по лицу, на шта је на нивоу године утрошено 191. 563, 21 КМ.</w:t>
      </w:r>
    </w:p>
    <w:p w:rsidR="003929CD" w:rsidRDefault="003929CD" w:rsidP="00364B06">
      <w:pPr>
        <w:spacing w:before="0" w:after="0"/>
        <w:rPr>
          <w:b/>
          <w:szCs w:val="24"/>
          <w:lang w:val="sr-Cyrl-CS"/>
        </w:rPr>
      </w:pPr>
      <w:r w:rsidRPr="00B27A28">
        <w:rPr>
          <w:b/>
          <w:szCs w:val="24"/>
          <w:lang w:val="sr-Cyrl-CS"/>
        </w:rPr>
        <w:t xml:space="preserve">       </w:t>
      </w:r>
    </w:p>
    <w:p w:rsidR="003929CD" w:rsidRDefault="003929CD" w:rsidP="00364B06">
      <w:pPr>
        <w:spacing w:before="0" w:after="0"/>
        <w:rPr>
          <w:b/>
          <w:szCs w:val="24"/>
          <w:lang w:val="sr-Cyrl-CS"/>
        </w:rPr>
      </w:pPr>
      <w:r>
        <w:rPr>
          <w:b/>
          <w:szCs w:val="24"/>
          <w:lang w:val="sr-Cyrl-CS"/>
        </w:rPr>
        <w:t xml:space="preserve">         </w:t>
      </w:r>
    </w:p>
    <w:p w:rsidR="003929CD" w:rsidRDefault="003929CD" w:rsidP="00364B06">
      <w:pPr>
        <w:spacing w:before="0" w:after="0"/>
        <w:rPr>
          <w:b/>
          <w:szCs w:val="24"/>
          <w:lang w:val="sr-Cyrl-CS"/>
        </w:rPr>
      </w:pPr>
      <w:r>
        <w:rPr>
          <w:b/>
          <w:szCs w:val="24"/>
          <w:lang w:val="sr-Cyrl-CS"/>
        </w:rPr>
        <w:t xml:space="preserve">           </w:t>
      </w:r>
      <w:r w:rsidRPr="00B27A28">
        <w:rPr>
          <w:b/>
          <w:szCs w:val="24"/>
          <w:lang w:val="sr-Cyrl-CS"/>
        </w:rPr>
        <w:t>Б. ПРОШИРЕНА ПРАВА</w:t>
      </w:r>
    </w:p>
    <w:p w:rsidR="003929CD" w:rsidRDefault="003929CD" w:rsidP="00364B06">
      <w:pPr>
        <w:spacing w:before="0" w:after="0"/>
        <w:rPr>
          <w:b/>
          <w:szCs w:val="24"/>
          <w:lang w:val="sr-Cyrl-CS"/>
        </w:rPr>
      </w:pPr>
      <w:r>
        <w:rPr>
          <w:b/>
          <w:szCs w:val="24"/>
          <w:lang w:val="sr-Cyrl-CS"/>
        </w:rPr>
        <w:t xml:space="preserve"> </w:t>
      </w:r>
      <w:r>
        <w:rPr>
          <w:b/>
          <w:szCs w:val="24"/>
        </w:rPr>
        <w:tab/>
      </w:r>
      <w:r>
        <w:rPr>
          <w:b/>
          <w:szCs w:val="24"/>
        </w:rPr>
        <w:tab/>
      </w:r>
    </w:p>
    <w:p w:rsidR="003929CD" w:rsidRPr="00922EDB" w:rsidRDefault="003929CD" w:rsidP="00364B06">
      <w:pPr>
        <w:spacing w:before="0" w:after="0"/>
        <w:rPr>
          <w:b/>
          <w:szCs w:val="24"/>
          <w:lang w:val="sr-Cyrl-CS"/>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lang w:val="sr-Cyrl-CS"/>
        </w:rPr>
        <w:t xml:space="preserve"> </w:t>
      </w:r>
    </w:p>
    <w:p w:rsidR="003929CD" w:rsidRDefault="003929CD" w:rsidP="00364B06">
      <w:pPr>
        <w:spacing w:before="0" w:after="0"/>
        <w:rPr>
          <w:szCs w:val="24"/>
          <w:lang w:val="sr-Cyrl-CS"/>
        </w:rPr>
      </w:pPr>
      <w:r>
        <w:rPr>
          <w:b/>
          <w:szCs w:val="24"/>
        </w:rPr>
        <w:t xml:space="preserve">       </w:t>
      </w:r>
      <w:r>
        <w:rPr>
          <w:b/>
          <w:szCs w:val="24"/>
          <w:lang w:val="sr-Cyrl-CS"/>
        </w:rPr>
        <w:t xml:space="preserve">    </w:t>
      </w:r>
      <w:r>
        <w:rPr>
          <w:szCs w:val="24"/>
          <w:lang w:val="sr-Cyrl-CS"/>
        </w:rPr>
        <w:t xml:space="preserve">У складу са чланом 11. Закона о социјалној заштити,  јединице локалне самоуправе могу  одлуком, у складу са потребама становништва, утврдити и друга права из области социјалне заштите, услове и критеријуме за остваривање тих права. </w:t>
      </w:r>
    </w:p>
    <w:p w:rsidR="003929CD" w:rsidRDefault="003929CD" w:rsidP="00D347B8">
      <w:pPr>
        <w:spacing w:before="0" w:after="0"/>
        <w:ind w:firstLine="720"/>
        <w:rPr>
          <w:szCs w:val="24"/>
          <w:lang w:val="sr-Cyrl-CS"/>
        </w:rPr>
      </w:pPr>
      <w:r>
        <w:rPr>
          <w:szCs w:val="24"/>
          <w:lang w:val="sr-Cyrl-CS"/>
        </w:rPr>
        <w:t>Одлуком о проширеним правима и услугама у области социјалне заштите  (Службени гласник града Бијељина бр. 05/13), Град Бијељина утврдио је следећа проширена права и услуге:</w:t>
      </w:r>
      <w:r w:rsidRPr="00EB776C">
        <w:rPr>
          <w:szCs w:val="24"/>
          <w:lang w:val="sr-Cyrl-CS"/>
        </w:rPr>
        <w:tab/>
      </w:r>
    </w:p>
    <w:p w:rsidR="003929CD" w:rsidRDefault="003929CD" w:rsidP="00364B06">
      <w:pPr>
        <w:spacing w:before="0" w:after="0"/>
        <w:rPr>
          <w:b/>
          <w:szCs w:val="24"/>
          <w:lang w:val="sr-Cyrl-CS"/>
        </w:rPr>
      </w:pPr>
      <w:r>
        <w:rPr>
          <w:b/>
          <w:szCs w:val="24"/>
          <w:lang w:val="sr-Cyrl-CS"/>
        </w:rPr>
        <w:t xml:space="preserve"> </w:t>
      </w:r>
    </w:p>
    <w:p w:rsidR="003929CD" w:rsidRDefault="003929CD" w:rsidP="00364B06">
      <w:pPr>
        <w:spacing w:before="0" w:after="0"/>
        <w:rPr>
          <w:b/>
          <w:szCs w:val="24"/>
          <w:lang w:val="sr-Cyrl-CS"/>
        </w:rPr>
      </w:pPr>
    </w:p>
    <w:p w:rsidR="003929CD" w:rsidRDefault="003929CD" w:rsidP="00364B06">
      <w:pPr>
        <w:spacing w:before="0" w:after="0"/>
        <w:rPr>
          <w:b/>
          <w:szCs w:val="24"/>
          <w:lang w:val="sr-Cyrl-CS"/>
        </w:rPr>
      </w:pPr>
    </w:p>
    <w:p w:rsidR="003929CD" w:rsidRDefault="003929CD" w:rsidP="00364B06">
      <w:pPr>
        <w:spacing w:before="0" w:after="0"/>
        <w:rPr>
          <w:b/>
          <w:szCs w:val="24"/>
          <w:lang w:val="sr-Cyrl-CS"/>
        </w:rPr>
      </w:pPr>
    </w:p>
    <w:p w:rsidR="003929CD" w:rsidRPr="00114973" w:rsidRDefault="003929CD" w:rsidP="00364B06">
      <w:pPr>
        <w:spacing w:before="0" w:after="0"/>
        <w:rPr>
          <w:b/>
          <w:szCs w:val="24"/>
          <w:lang w:val="sr-Cyrl-CS"/>
        </w:rPr>
      </w:pPr>
      <w:r>
        <w:rPr>
          <w:b/>
          <w:szCs w:val="24"/>
          <w:lang w:val="sr-Cyrl-CS"/>
        </w:rPr>
        <w:t xml:space="preserve">           </w:t>
      </w:r>
      <w:r w:rsidRPr="00114973">
        <w:rPr>
          <w:b/>
          <w:szCs w:val="24"/>
          <w:lang w:val="sr-Cyrl-CS"/>
        </w:rPr>
        <w:t>1. Задовољење стамбених потреба</w:t>
      </w:r>
    </w:p>
    <w:p w:rsidR="003929CD" w:rsidRDefault="003929CD" w:rsidP="00EB776C">
      <w:pPr>
        <w:spacing w:before="0" w:after="0"/>
        <w:rPr>
          <w:szCs w:val="24"/>
          <w:lang w:val="sr-Cyrl-CS"/>
        </w:rPr>
      </w:pPr>
      <w:r>
        <w:rPr>
          <w:szCs w:val="24"/>
          <w:lang w:val="sr-Cyrl-CS"/>
        </w:rPr>
        <w:t xml:space="preserve">           </w:t>
      </w:r>
    </w:p>
    <w:p w:rsidR="003929CD" w:rsidRDefault="003929CD" w:rsidP="00EB776C">
      <w:pPr>
        <w:spacing w:before="0" w:after="0"/>
        <w:rPr>
          <w:szCs w:val="24"/>
          <w:lang w:val="sr-Cyrl-CS"/>
        </w:rPr>
      </w:pPr>
      <w:r>
        <w:rPr>
          <w:szCs w:val="24"/>
          <w:lang w:val="sr-Cyrl-CS"/>
        </w:rPr>
        <w:t xml:space="preserve">           </w:t>
      </w:r>
      <w:r w:rsidRPr="00952C45">
        <w:rPr>
          <w:szCs w:val="24"/>
          <w:lang w:val="sr-Cyrl-CS"/>
        </w:rPr>
        <w:t xml:space="preserve">У </w:t>
      </w:r>
      <w:r w:rsidRPr="00952C45">
        <w:rPr>
          <w:szCs w:val="24"/>
        </w:rPr>
        <w:t xml:space="preserve">објекту „Сиви дом“, у улици Војводе Петра Бојовића 145, обезбјеђен је смјештај за девет породица са петнаест чланова  домаћинства,  док </w:t>
      </w:r>
      <w:r>
        <w:rPr>
          <w:szCs w:val="24"/>
          <w:lang w:val="sr-Cyrl-CS"/>
        </w:rPr>
        <w:t>је</w:t>
      </w:r>
      <w:r w:rsidRPr="00952C45">
        <w:rPr>
          <w:szCs w:val="24"/>
        </w:rPr>
        <w:t xml:space="preserve"> </w:t>
      </w:r>
      <w:r>
        <w:rPr>
          <w:szCs w:val="24"/>
          <w:lang w:val="sr-Cyrl-CS"/>
        </w:rPr>
        <w:t>пет</w:t>
      </w:r>
      <w:r w:rsidRPr="00952C45">
        <w:rPr>
          <w:szCs w:val="24"/>
        </w:rPr>
        <w:t xml:space="preserve">  корисника  смјештен</w:t>
      </w:r>
      <w:r>
        <w:rPr>
          <w:szCs w:val="24"/>
          <w:lang w:val="sr-Cyrl-CS"/>
        </w:rPr>
        <w:t>о</w:t>
      </w:r>
      <w:r w:rsidRPr="00952C45">
        <w:rPr>
          <w:szCs w:val="24"/>
        </w:rPr>
        <w:t xml:space="preserve">  у </w:t>
      </w:r>
      <w:r>
        <w:rPr>
          <w:szCs w:val="24"/>
          <w:lang w:val="sr-Cyrl-CS"/>
        </w:rPr>
        <w:t>објекту</w:t>
      </w:r>
      <w:r w:rsidRPr="00952C45">
        <w:rPr>
          <w:szCs w:val="24"/>
        </w:rPr>
        <w:t xml:space="preserve"> у улици Милована Глишића. Све текуће трошкове (струја, вода, смеће, поправке и сл.) сноси Центар. </w:t>
      </w:r>
    </w:p>
    <w:p w:rsidR="003929CD" w:rsidRDefault="003929CD" w:rsidP="00EB776C">
      <w:pPr>
        <w:spacing w:before="0" w:after="0"/>
        <w:rPr>
          <w:szCs w:val="24"/>
          <w:lang w:val="sr-Cyrl-CS"/>
        </w:rPr>
      </w:pPr>
      <w:r w:rsidRPr="00952C45">
        <w:rPr>
          <w:szCs w:val="24"/>
          <w:lang w:val="sr-Cyrl-CS"/>
        </w:rPr>
        <w:t xml:space="preserve"> </w:t>
      </w:r>
      <w:r>
        <w:rPr>
          <w:szCs w:val="24"/>
          <w:lang w:val="sr-Cyrl-CS"/>
        </w:rPr>
        <w:t xml:space="preserve">          За пет корисника плаћан је смјештај у износу од по 100 КМ мјесечно.  </w:t>
      </w:r>
    </w:p>
    <w:p w:rsidR="003929CD" w:rsidRDefault="003929CD" w:rsidP="00EB776C">
      <w:pPr>
        <w:spacing w:before="0" w:after="0"/>
        <w:rPr>
          <w:szCs w:val="24"/>
          <w:lang w:val="sr-Cyrl-CS"/>
        </w:rPr>
      </w:pPr>
      <w:r>
        <w:rPr>
          <w:szCs w:val="24"/>
          <w:lang w:val="sr-Cyrl-CS"/>
        </w:rPr>
        <w:tab/>
        <w:t xml:space="preserve">Објекат „Сиви дом“ у улици Војводе Петра Бојовића број 145 незадовољава стандарде колективног становања (објекат је монтажни и нема употребну дозволу, рок употребе објекта је истекао, инсталације су дотрајале) због чега је неопходно што хитније рјешавати даљи статус овог објекта,  на начин да се или побољшају услови становања (комплетно реновирање објекта) или да се објекат угаси а корисници збрину на други начин. У циљу заштите корисника-станара овог објекта, Центар је, у току прошле године, ангажовао стручно лице који има задатак да три пута дневно обилази објекат и просторије у објекту и прати употребу пећи на чврсто гориво и електричних уређаја.  </w:t>
      </w:r>
    </w:p>
    <w:p w:rsidR="003929CD" w:rsidRDefault="003929CD" w:rsidP="00EB776C">
      <w:pPr>
        <w:spacing w:before="0" w:after="0"/>
        <w:rPr>
          <w:szCs w:val="24"/>
          <w:lang w:val="sr-Cyrl-CS"/>
        </w:rPr>
      </w:pPr>
    </w:p>
    <w:p w:rsidR="003929CD" w:rsidRPr="00114973" w:rsidRDefault="003929CD" w:rsidP="00EB776C">
      <w:pPr>
        <w:spacing w:before="0" w:after="0"/>
        <w:rPr>
          <w:b/>
          <w:szCs w:val="24"/>
          <w:lang w:val="sr-Cyrl-CS"/>
        </w:rPr>
      </w:pPr>
      <w:r w:rsidRPr="00114973">
        <w:rPr>
          <w:b/>
          <w:szCs w:val="24"/>
          <w:lang w:val="sr-Cyrl-CS"/>
        </w:rPr>
        <w:t xml:space="preserve">    </w:t>
      </w:r>
      <w:r>
        <w:rPr>
          <w:b/>
          <w:szCs w:val="24"/>
          <w:lang w:val="sr-Cyrl-CS"/>
        </w:rPr>
        <w:t xml:space="preserve">       2. Право на смјештај у влас</w:t>
      </w:r>
      <w:r w:rsidRPr="00114973">
        <w:rPr>
          <w:b/>
          <w:szCs w:val="24"/>
          <w:lang w:val="sr-Cyrl-CS"/>
        </w:rPr>
        <w:t>титу породицу</w:t>
      </w:r>
    </w:p>
    <w:p w:rsidR="003929CD" w:rsidRDefault="003929CD" w:rsidP="00EB776C">
      <w:pPr>
        <w:spacing w:before="0" w:after="0"/>
        <w:rPr>
          <w:szCs w:val="24"/>
          <w:lang w:val="sr-Cyrl-CS"/>
        </w:rPr>
      </w:pPr>
      <w:r>
        <w:rPr>
          <w:szCs w:val="24"/>
          <w:lang w:val="sr-Cyrl-CS"/>
        </w:rPr>
        <w:t xml:space="preserve">           </w:t>
      </w:r>
    </w:p>
    <w:p w:rsidR="003929CD" w:rsidRDefault="003929CD" w:rsidP="00EB776C">
      <w:pPr>
        <w:spacing w:before="0" w:after="0"/>
        <w:rPr>
          <w:szCs w:val="24"/>
          <w:lang w:val="sr-Cyrl-CS"/>
        </w:rPr>
      </w:pPr>
      <w:r>
        <w:rPr>
          <w:szCs w:val="24"/>
          <w:lang w:val="sr-Cyrl-CS"/>
        </w:rPr>
        <w:t xml:space="preserve">           Право на смјештај у властиту породицу остварују лица чија је неспособност наступила прије 15-те године живота, која су према налазу комисије у потпуности зависна од помоћи друге особе те нису обухваћена васпитно-образовним процесом.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У протеклој години</w:t>
      </w:r>
      <w:r w:rsidRPr="00847BCF">
        <w:rPr>
          <w:szCs w:val="24"/>
          <w:lang w:val="sr-Cyrl-CS"/>
        </w:rPr>
        <w:t xml:space="preserve"> </w:t>
      </w:r>
      <w:r>
        <w:rPr>
          <w:szCs w:val="24"/>
          <w:lang w:val="sr-Cyrl-CS"/>
        </w:rPr>
        <w:t>ово право је користило 145 лица а висина накнаде износила је до 130,00 КМ.</w:t>
      </w:r>
    </w:p>
    <w:p w:rsidR="003929CD" w:rsidRDefault="003929CD" w:rsidP="00EB776C">
      <w:pPr>
        <w:spacing w:before="0" w:after="0"/>
        <w:rPr>
          <w:b/>
          <w:szCs w:val="24"/>
          <w:lang w:val="sr-Cyrl-CS"/>
        </w:rPr>
      </w:pPr>
    </w:p>
    <w:p w:rsidR="003929CD" w:rsidRPr="00114973" w:rsidRDefault="003929CD" w:rsidP="00EB776C">
      <w:pPr>
        <w:spacing w:before="0" w:after="0"/>
        <w:rPr>
          <w:b/>
          <w:szCs w:val="24"/>
          <w:lang w:val="sr-Cyrl-CS"/>
        </w:rPr>
      </w:pPr>
      <w:r>
        <w:rPr>
          <w:b/>
          <w:szCs w:val="24"/>
          <w:lang w:val="sr-Cyrl-CS"/>
        </w:rPr>
        <w:t xml:space="preserve">           </w:t>
      </w:r>
      <w:r w:rsidRPr="00114973">
        <w:rPr>
          <w:b/>
          <w:szCs w:val="24"/>
          <w:lang w:val="sr-Cyrl-CS"/>
        </w:rPr>
        <w:t>3. Обезбјеђење огрева, одјеће и обуће</w:t>
      </w:r>
    </w:p>
    <w:p w:rsidR="003929CD" w:rsidRDefault="003929CD" w:rsidP="00EB776C">
      <w:pPr>
        <w:spacing w:before="0" w:after="0"/>
        <w:rPr>
          <w:szCs w:val="24"/>
          <w:lang w:val="sr-Cyrl-CS"/>
        </w:rPr>
      </w:pPr>
      <w:r>
        <w:rPr>
          <w:szCs w:val="24"/>
          <w:lang w:val="sr-Cyrl-CS"/>
        </w:rPr>
        <w:t xml:space="preserve">           </w:t>
      </w:r>
    </w:p>
    <w:p w:rsidR="003929CD" w:rsidRDefault="003929CD" w:rsidP="00EB776C">
      <w:pPr>
        <w:spacing w:before="0" w:after="0"/>
        <w:rPr>
          <w:szCs w:val="24"/>
        </w:rPr>
      </w:pPr>
      <w:r>
        <w:rPr>
          <w:szCs w:val="24"/>
          <w:lang w:val="sr-Cyrl-CS"/>
        </w:rPr>
        <w:t xml:space="preserve">          Свим корисницима новчане помоћи (312)  обезбјеђен је огрев, односно новчана накнада за набавку огрева у износу од по 150,00 КМ.</w:t>
      </w:r>
    </w:p>
    <w:p w:rsidR="003929CD" w:rsidRPr="00CC3856" w:rsidRDefault="003929CD" w:rsidP="00364B06">
      <w:pPr>
        <w:spacing w:before="0" w:after="0"/>
        <w:rPr>
          <w:szCs w:val="24"/>
          <w:lang w:val="sr-Cyrl-CS"/>
        </w:rPr>
      </w:pPr>
      <w:r w:rsidRPr="00CC3856">
        <w:rPr>
          <w:szCs w:val="24"/>
          <w:lang w:val="sr-Cyrl-CS"/>
        </w:rPr>
        <w:t xml:space="preserve">            За </w:t>
      </w:r>
      <w:r>
        <w:rPr>
          <w:szCs w:val="24"/>
          <w:lang w:val="sr-Cyrl-CS"/>
        </w:rPr>
        <w:t>7 корисника купљене су пећи на чврсто гориво</w:t>
      </w:r>
      <w:r w:rsidRPr="00CC3856">
        <w:rPr>
          <w:szCs w:val="24"/>
          <w:lang w:val="sr-Cyrl-CS"/>
        </w:rPr>
        <w:t>.</w:t>
      </w:r>
    </w:p>
    <w:p w:rsidR="003929CD" w:rsidRDefault="003929CD" w:rsidP="00364B06">
      <w:pPr>
        <w:spacing w:before="0" w:after="0"/>
        <w:rPr>
          <w:b/>
          <w:szCs w:val="24"/>
          <w:lang w:val="sr-Cyrl-CS"/>
        </w:rPr>
      </w:pPr>
      <w:r w:rsidRPr="00114973">
        <w:rPr>
          <w:b/>
          <w:szCs w:val="24"/>
          <w:lang w:val="sr-Cyrl-CS"/>
        </w:rPr>
        <w:t xml:space="preserve">     </w:t>
      </w:r>
      <w:r>
        <w:rPr>
          <w:b/>
          <w:szCs w:val="24"/>
          <w:lang w:val="sr-Cyrl-CS"/>
        </w:rPr>
        <w:t xml:space="preserve">      </w:t>
      </w:r>
    </w:p>
    <w:p w:rsidR="003929CD" w:rsidRPr="00114973" w:rsidRDefault="003929CD" w:rsidP="00364B06">
      <w:pPr>
        <w:spacing w:before="0" w:after="0"/>
        <w:rPr>
          <w:b/>
          <w:szCs w:val="24"/>
          <w:lang w:val="sr-Cyrl-CS"/>
        </w:rPr>
      </w:pPr>
      <w:r>
        <w:rPr>
          <w:b/>
          <w:szCs w:val="24"/>
          <w:lang w:val="sr-Cyrl-CS"/>
        </w:rPr>
        <w:t xml:space="preserve">            4. Субве</w:t>
      </w:r>
      <w:r w:rsidR="00D66D61">
        <w:rPr>
          <w:b/>
          <w:szCs w:val="24"/>
          <w:lang w:val="sr-Cyrl-CS"/>
        </w:rPr>
        <w:t>нција комуналних трошкова</w:t>
      </w:r>
      <w:r w:rsidRPr="00114973">
        <w:rPr>
          <w:b/>
          <w:szCs w:val="24"/>
          <w:lang w:val="sr-Cyrl-CS"/>
        </w:rPr>
        <w:t xml:space="preserve"> </w:t>
      </w:r>
    </w:p>
    <w:p w:rsidR="003929CD" w:rsidRDefault="003929CD" w:rsidP="00CC3856">
      <w:pPr>
        <w:spacing w:before="0" w:after="0"/>
        <w:rPr>
          <w:szCs w:val="24"/>
          <w:lang w:val="sr-Cyrl-CS"/>
        </w:rPr>
      </w:pPr>
      <w:r>
        <w:rPr>
          <w:szCs w:val="24"/>
          <w:lang w:val="sr-Cyrl-CS"/>
        </w:rPr>
        <w:t xml:space="preserve">            </w:t>
      </w:r>
    </w:p>
    <w:p w:rsidR="003929CD" w:rsidRDefault="003929CD" w:rsidP="00CC3856">
      <w:pPr>
        <w:spacing w:before="0" w:after="0"/>
        <w:rPr>
          <w:szCs w:val="24"/>
        </w:rPr>
      </w:pPr>
      <w:r>
        <w:rPr>
          <w:szCs w:val="24"/>
          <w:lang w:val="sr-Cyrl-CS"/>
        </w:rPr>
        <w:t xml:space="preserve">            У протеклој години субвенционисана је потрошња воде за 86 корисника новчане помоћи по 3 м3 по члану породичног домаћинства и одвоз смећа за 77 корисника, у висини цијене коштања истог.</w:t>
      </w:r>
      <w:r w:rsidRPr="00CC3856">
        <w:rPr>
          <w:szCs w:val="24"/>
          <w:lang w:val="sr-Cyrl-CS"/>
        </w:rPr>
        <w:t xml:space="preserve"> </w:t>
      </w:r>
    </w:p>
    <w:p w:rsidR="003929CD" w:rsidRDefault="003929CD" w:rsidP="00364B06">
      <w:pPr>
        <w:spacing w:before="0" w:after="0"/>
        <w:rPr>
          <w:szCs w:val="24"/>
          <w:lang w:val="sr-Cyrl-CS"/>
        </w:rPr>
      </w:pPr>
    </w:p>
    <w:p w:rsidR="003929CD" w:rsidRPr="00114973" w:rsidRDefault="003929CD" w:rsidP="00364B06">
      <w:pPr>
        <w:spacing w:before="0" w:after="0"/>
        <w:rPr>
          <w:b/>
          <w:szCs w:val="24"/>
          <w:lang w:val="sr-Cyrl-CS"/>
        </w:rPr>
      </w:pPr>
      <w:r>
        <w:rPr>
          <w:szCs w:val="24"/>
          <w:lang w:val="sr-Cyrl-CS"/>
        </w:rPr>
        <w:t xml:space="preserve">            </w:t>
      </w:r>
      <w:r w:rsidRPr="00114973">
        <w:rPr>
          <w:b/>
          <w:szCs w:val="24"/>
          <w:lang w:val="sr-Cyrl-CS"/>
        </w:rPr>
        <w:t>5.</w:t>
      </w:r>
      <w:r w:rsidRPr="00114973">
        <w:rPr>
          <w:b/>
          <w:szCs w:val="24"/>
        </w:rPr>
        <w:t xml:space="preserve"> </w:t>
      </w:r>
      <w:r w:rsidRPr="00114973">
        <w:rPr>
          <w:b/>
          <w:szCs w:val="24"/>
          <w:lang w:val="sr-Cyrl-CS"/>
        </w:rPr>
        <w:t>Помоћ за школовање и образовање</w:t>
      </w:r>
    </w:p>
    <w:p w:rsidR="003929CD" w:rsidRDefault="003929CD" w:rsidP="00CD2513">
      <w:pPr>
        <w:spacing w:before="0" w:after="0"/>
        <w:rPr>
          <w:szCs w:val="24"/>
          <w:lang w:val="sr-Cyrl-CS"/>
        </w:rPr>
      </w:pPr>
      <w:r>
        <w:rPr>
          <w:szCs w:val="24"/>
          <w:lang w:val="sr-Cyrl-CS"/>
        </w:rPr>
        <w:t xml:space="preserve">            </w:t>
      </w:r>
    </w:p>
    <w:p w:rsidR="003929CD" w:rsidRDefault="003929CD" w:rsidP="00CD2513">
      <w:pPr>
        <w:spacing w:before="0" w:after="0"/>
        <w:rPr>
          <w:szCs w:val="24"/>
          <w:lang w:val="sr-Cyrl-CS"/>
        </w:rPr>
      </w:pPr>
      <w:r>
        <w:rPr>
          <w:szCs w:val="24"/>
          <w:lang w:val="sr-Cyrl-CS"/>
        </w:rPr>
        <w:t xml:space="preserve">            Л</w:t>
      </w:r>
      <w:r w:rsidRPr="00952C45">
        <w:rPr>
          <w:szCs w:val="24"/>
          <w:lang w:val="sr-Cyrl-CS"/>
        </w:rPr>
        <w:t xml:space="preserve">ицима </w:t>
      </w:r>
      <w:r w:rsidRPr="00952C45">
        <w:rPr>
          <w:szCs w:val="24"/>
        </w:rPr>
        <w:t xml:space="preserve"> </w:t>
      </w:r>
      <w:r w:rsidRPr="00952C45">
        <w:rPr>
          <w:szCs w:val="24"/>
          <w:lang w:val="sr-Cyrl-CS"/>
        </w:rPr>
        <w:t xml:space="preserve">на смјештају </w:t>
      </w:r>
      <w:r w:rsidRPr="00952C45">
        <w:rPr>
          <w:szCs w:val="24"/>
        </w:rPr>
        <w:t xml:space="preserve">у  </w:t>
      </w:r>
      <w:r w:rsidRPr="00952C45">
        <w:rPr>
          <w:szCs w:val="24"/>
          <w:lang w:val="sr-Cyrl-CS"/>
        </w:rPr>
        <w:t xml:space="preserve">установама социјалне заштите, у два наврата, обезбјеђена </w:t>
      </w:r>
      <w:r>
        <w:rPr>
          <w:szCs w:val="24"/>
          <w:lang w:val="sr-Cyrl-CS"/>
        </w:rPr>
        <w:t xml:space="preserve">су </w:t>
      </w:r>
      <w:r w:rsidRPr="00952C45">
        <w:rPr>
          <w:szCs w:val="24"/>
          <w:lang w:val="sr-Cyrl-CS"/>
        </w:rPr>
        <w:t>новчана средства</w:t>
      </w:r>
      <w:r>
        <w:rPr>
          <w:szCs w:val="24"/>
          <w:lang w:val="sr-Cyrl-CS"/>
        </w:rPr>
        <w:t xml:space="preserve"> у висини од </w:t>
      </w:r>
      <w:r w:rsidRPr="00952C45">
        <w:rPr>
          <w:szCs w:val="24"/>
          <w:lang w:val="sr-Cyrl-CS"/>
        </w:rPr>
        <w:t>25% од мјесечне цијене смјештаја у установ</w:t>
      </w:r>
      <w:r>
        <w:rPr>
          <w:szCs w:val="24"/>
          <w:lang w:val="sr-Cyrl-CS"/>
        </w:rPr>
        <w:t>у за набавку сезонске гардеробе</w:t>
      </w:r>
      <w:r w:rsidRPr="00952C45">
        <w:rPr>
          <w:szCs w:val="24"/>
          <w:lang w:val="sr-Cyrl-CS"/>
        </w:rPr>
        <w:t>.</w:t>
      </w:r>
      <w:r w:rsidRPr="00CD2513">
        <w:rPr>
          <w:szCs w:val="24"/>
          <w:lang w:val="sr-Cyrl-CS"/>
        </w:rPr>
        <w:t xml:space="preserve"> </w:t>
      </w:r>
    </w:p>
    <w:p w:rsidR="003929CD" w:rsidRDefault="003929CD" w:rsidP="006E1173">
      <w:pPr>
        <w:spacing w:before="0" w:after="0"/>
        <w:ind w:firstLine="720"/>
        <w:rPr>
          <w:szCs w:val="24"/>
          <w:lang w:val="sr-Cyrl-CS"/>
        </w:rPr>
      </w:pPr>
      <w:r w:rsidRPr="00952C45">
        <w:rPr>
          <w:szCs w:val="24"/>
          <w:lang w:val="sr-Cyrl-CS"/>
        </w:rPr>
        <w:t>За дјецу</w:t>
      </w:r>
      <w:r w:rsidRPr="00952C45">
        <w:rPr>
          <w:szCs w:val="24"/>
        </w:rPr>
        <w:t xml:space="preserve"> </w:t>
      </w:r>
      <w:r w:rsidRPr="00952C45">
        <w:rPr>
          <w:szCs w:val="24"/>
          <w:lang w:val="sr-Cyrl-CS"/>
        </w:rPr>
        <w:t xml:space="preserve"> на домском </w:t>
      </w:r>
      <w:r w:rsidRPr="00952C45">
        <w:rPr>
          <w:szCs w:val="24"/>
        </w:rPr>
        <w:t xml:space="preserve"> </w:t>
      </w:r>
      <w:r w:rsidRPr="00952C45">
        <w:rPr>
          <w:szCs w:val="24"/>
          <w:lang w:val="sr-Cyrl-CS"/>
        </w:rPr>
        <w:t>смјештају и школовању</w:t>
      </w:r>
      <w:r w:rsidRPr="00952C45">
        <w:rPr>
          <w:szCs w:val="24"/>
        </w:rPr>
        <w:t xml:space="preserve"> </w:t>
      </w:r>
      <w:r w:rsidRPr="00952C45">
        <w:rPr>
          <w:szCs w:val="24"/>
          <w:lang w:val="sr-Cyrl-CS"/>
        </w:rPr>
        <w:t xml:space="preserve"> обезбјеђен је  школски</w:t>
      </w:r>
      <w:r w:rsidRPr="00952C45">
        <w:rPr>
          <w:szCs w:val="24"/>
        </w:rPr>
        <w:t xml:space="preserve"> </w:t>
      </w:r>
      <w:r w:rsidRPr="00952C45">
        <w:rPr>
          <w:szCs w:val="24"/>
          <w:lang w:val="sr-Cyrl-CS"/>
        </w:rPr>
        <w:t xml:space="preserve"> прибор и уџбеници</w:t>
      </w:r>
      <w:r>
        <w:rPr>
          <w:szCs w:val="24"/>
        </w:rPr>
        <w:t>.</w:t>
      </w:r>
      <w:r w:rsidRPr="00952C45">
        <w:rPr>
          <w:szCs w:val="24"/>
        </w:rPr>
        <w:t xml:space="preserve">   </w:t>
      </w:r>
      <w:r w:rsidRPr="00952C45">
        <w:rPr>
          <w:szCs w:val="24"/>
          <w:lang w:val="sr-Cyrl-CS"/>
        </w:rPr>
        <w:t xml:space="preserve"> </w:t>
      </w:r>
      <w:r w:rsidRPr="00952C45">
        <w:rPr>
          <w:szCs w:val="24"/>
        </w:rPr>
        <w:t xml:space="preserve"> </w:t>
      </w:r>
    </w:p>
    <w:p w:rsidR="003929CD" w:rsidRDefault="003929CD" w:rsidP="00CD2513">
      <w:pPr>
        <w:spacing w:before="0" w:after="0"/>
        <w:rPr>
          <w:szCs w:val="24"/>
          <w:lang w:val="sr-Cyrl-CS"/>
        </w:rPr>
      </w:pPr>
      <w:r>
        <w:rPr>
          <w:szCs w:val="24"/>
          <w:lang w:val="sr-Cyrl-CS"/>
        </w:rPr>
        <w:t xml:space="preserve">            </w:t>
      </w:r>
      <w:r w:rsidRPr="00952C45">
        <w:rPr>
          <w:szCs w:val="24"/>
          <w:lang w:val="sr-Cyrl-CS"/>
        </w:rPr>
        <w:t xml:space="preserve">Поред тога, за </w:t>
      </w:r>
      <w:r>
        <w:rPr>
          <w:szCs w:val="24"/>
          <w:lang w:val="sr-Cyrl-CS"/>
        </w:rPr>
        <w:t>140</w:t>
      </w:r>
      <w:r w:rsidRPr="00952C45">
        <w:rPr>
          <w:szCs w:val="24"/>
          <w:lang w:val="sr-Cyrl-CS"/>
        </w:rPr>
        <w:t xml:space="preserve"> дјеце из социјално угрожених породица обезбијеђен</w:t>
      </w:r>
      <w:r>
        <w:rPr>
          <w:szCs w:val="24"/>
          <w:lang w:val="sr-Cyrl-CS"/>
        </w:rPr>
        <w:t>и</w:t>
      </w:r>
      <w:r w:rsidRPr="00952C45">
        <w:rPr>
          <w:szCs w:val="24"/>
          <w:lang w:val="sr-Cyrl-CS"/>
        </w:rPr>
        <w:t xml:space="preserve"> су уџбени</w:t>
      </w:r>
      <w:r>
        <w:rPr>
          <w:szCs w:val="24"/>
          <w:lang w:val="sr-Cyrl-CS"/>
        </w:rPr>
        <w:t>ци и прибор</w:t>
      </w:r>
      <w:r w:rsidRPr="00952C45">
        <w:rPr>
          <w:szCs w:val="24"/>
          <w:lang w:val="sr-Cyrl-CS"/>
        </w:rPr>
        <w:t xml:space="preserve"> за школу, док су  за </w:t>
      </w:r>
      <w:r>
        <w:rPr>
          <w:szCs w:val="24"/>
          <w:lang w:val="sr-Cyrl-CS"/>
        </w:rPr>
        <w:t>10</w:t>
      </w:r>
      <w:r w:rsidRPr="00952C45">
        <w:rPr>
          <w:szCs w:val="24"/>
          <w:lang w:val="sr-Cyrl-CS"/>
        </w:rPr>
        <w:t xml:space="preserve"> дјеце </w:t>
      </w:r>
      <w:r>
        <w:rPr>
          <w:szCs w:val="24"/>
          <w:lang w:val="sr-Cyrl-CS"/>
        </w:rPr>
        <w:t>плаћани</w:t>
      </w:r>
      <w:r w:rsidRPr="00952C45">
        <w:rPr>
          <w:szCs w:val="24"/>
          <w:lang w:val="sr-Cyrl-CS"/>
        </w:rPr>
        <w:t xml:space="preserve"> трошкови превоза од куће до школе.</w:t>
      </w:r>
      <w:r w:rsidRPr="00952C45">
        <w:rPr>
          <w:szCs w:val="24"/>
        </w:rPr>
        <w:t xml:space="preserve">                </w:t>
      </w:r>
      <w:r>
        <w:rPr>
          <w:szCs w:val="24"/>
          <w:lang w:val="sr-Cyrl-CS"/>
        </w:rPr>
        <w:t xml:space="preserve"> </w:t>
      </w:r>
    </w:p>
    <w:p w:rsidR="003929CD" w:rsidRDefault="003929CD" w:rsidP="00CD2513">
      <w:pPr>
        <w:spacing w:before="0" w:after="0"/>
        <w:rPr>
          <w:szCs w:val="24"/>
          <w:lang w:val="sr-Cyrl-CS"/>
        </w:rPr>
      </w:pPr>
      <w:r>
        <w:rPr>
          <w:szCs w:val="24"/>
          <w:lang w:val="sr-Cyrl-CS"/>
        </w:rPr>
        <w:t xml:space="preserve">        </w:t>
      </w:r>
    </w:p>
    <w:p w:rsidR="003929CD" w:rsidRDefault="003929CD" w:rsidP="00CD2513">
      <w:pPr>
        <w:spacing w:before="0" w:after="0"/>
        <w:rPr>
          <w:b/>
          <w:szCs w:val="24"/>
        </w:rPr>
      </w:pPr>
      <w:r w:rsidRPr="00114973">
        <w:rPr>
          <w:b/>
          <w:szCs w:val="24"/>
          <w:lang w:val="sr-Cyrl-CS"/>
        </w:rPr>
        <w:t xml:space="preserve">      </w:t>
      </w:r>
      <w:r>
        <w:rPr>
          <w:b/>
          <w:szCs w:val="24"/>
          <w:lang w:val="sr-Cyrl-CS"/>
        </w:rPr>
        <w:t xml:space="preserve">       </w:t>
      </w:r>
      <w:r w:rsidRPr="00114973">
        <w:rPr>
          <w:b/>
          <w:szCs w:val="24"/>
          <w:lang w:val="sr-Cyrl-CS"/>
        </w:rPr>
        <w:t>6. Помоћ у натури</w:t>
      </w:r>
    </w:p>
    <w:p w:rsidR="003929CD" w:rsidRDefault="003929CD" w:rsidP="00364B06">
      <w:pPr>
        <w:spacing w:before="0" w:after="0"/>
        <w:rPr>
          <w:b/>
          <w:szCs w:val="24"/>
          <w:lang w:val="sr-Cyrl-CS"/>
        </w:rPr>
      </w:pPr>
      <w:r>
        <w:rPr>
          <w:b/>
          <w:szCs w:val="24"/>
        </w:rPr>
        <w:t xml:space="preserve">     </w:t>
      </w:r>
      <w:r>
        <w:rPr>
          <w:b/>
          <w:szCs w:val="24"/>
          <w:lang w:val="sr-Cyrl-CS"/>
        </w:rPr>
        <w:t xml:space="preserve">      </w:t>
      </w:r>
      <w:r>
        <w:rPr>
          <w:b/>
          <w:szCs w:val="24"/>
        </w:rPr>
        <w:t xml:space="preserve"> </w:t>
      </w:r>
    </w:p>
    <w:p w:rsidR="003929CD" w:rsidRDefault="003929CD" w:rsidP="00364B06">
      <w:pPr>
        <w:spacing w:before="0" w:after="0"/>
        <w:rPr>
          <w:szCs w:val="24"/>
          <w:lang w:val="sr-Cyrl-CS"/>
        </w:rPr>
      </w:pPr>
      <w:r>
        <w:rPr>
          <w:b/>
          <w:szCs w:val="24"/>
          <w:lang w:val="sr-Cyrl-CS"/>
        </w:rPr>
        <w:t xml:space="preserve">             </w:t>
      </w:r>
      <w:r w:rsidRPr="006E1173">
        <w:rPr>
          <w:szCs w:val="24"/>
          <w:lang w:val="sr-Cyrl-CS"/>
        </w:rPr>
        <w:t>Центар</w:t>
      </w:r>
      <w:r>
        <w:rPr>
          <w:b/>
          <w:szCs w:val="24"/>
          <w:lang w:val="sr-Cyrl-CS"/>
        </w:rPr>
        <w:t xml:space="preserve"> </w:t>
      </w:r>
      <w:r w:rsidRPr="006E1173">
        <w:rPr>
          <w:szCs w:val="24"/>
          <w:lang w:val="sr-Cyrl-CS"/>
        </w:rPr>
        <w:t>је у сарадњи</w:t>
      </w:r>
      <w:r>
        <w:rPr>
          <w:b/>
          <w:szCs w:val="24"/>
          <w:lang w:val="sr-Cyrl-CS"/>
        </w:rPr>
        <w:t xml:space="preserve"> </w:t>
      </w:r>
      <w:r>
        <w:rPr>
          <w:szCs w:val="24"/>
          <w:lang w:val="sr-Cyrl-CS"/>
        </w:rPr>
        <w:t xml:space="preserve">са Општинском организацијом Црвеног крста и Удружењем „Нада“ и ове године организовао акцију прикупљања средстава за набавку пакета хране и хигијенских пакета пред Новогодишње и Божићне празнике. Обезбјеђено је 170 пакета. </w:t>
      </w:r>
    </w:p>
    <w:p w:rsidR="003929CD" w:rsidRDefault="003929CD" w:rsidP="00364B06">
      <w:pPr>
        <w:spacing w:before="0" w:after="0"/>
        <w:rPr>
          <w:szCs w:val="24"/>
          <w:lang w:val="sr-Cyrl-CS"/>
        </w:rPr>
      </w:pPr>
      <w:r>
        <w:rPr>
          <w:szCs w:val="24"/>
          <w:lang w:val="sr-Cyrl-CS"/>
        </w:rPr>
        <w:tab/>
        <w:t xml:space="preserve">Ову акцију су подржали: Петрић доо Вршани, Ерић-М доо Даздарево, Меридијан доо, Апотека Хигра-Сарић, Ад Град, Спорт вижн, Биомикс доо, Фалкон доо, Позамантерија експорт-импорт доо, </w:t>
      </w:r>
      <w:r>
        <w:rPr>
          <w:szCs w:val="24"/>
          <w:lang w:val="sr-Cyrl-CS"/>
        </w:rPr>
        <w:lastRenderedPageBreak/>
        <w:t xml:space="preserve">Призма доо, ЛД доо,  Спектар дринк доо,  Уникредит банка,и два грађанина: Алија Бегановић и Рамо Суљић. </w:t>
      </w:r>
    </w:p>
    <w:p w:rsidR="003929CD" w:rsidRDefault="003929CD" w:rsidP="003E171A">
      <w:pPr>
        <w:spacing w:before="0" w:after="0"/>
        <w:ind w:firstLine="720"/>
        <w:rPr>
          <w:szCs w:val="24"/>
          <w:lang w:val="sr-Cyrl-CS"/>
        </w:rPr>
      </w:pPr>
      <w:r>
        <w:rPr>
          <w:szCs w:val="24"/>
          <w:lang w:val="sr-Cyrl-CS"/>
        </w:rPr>
        <w:t xml:space="preserve">Евангелистичка црква из Грозберна (Њемачка) и ове године обезбједила је   100 пакета одјеће и хигијенских пакета која су подјељена старим лицима.      </w:t>
      </w:r>
    </w:p>
    <w:p w:rsidR="003929CD" w:rsidRPr="00922EDB" w:rsidRDefault="003929CD" w:rsidP="00364B06">
      <w:pPr>
        <w:spacing w:before="0" w:after="0"/>
        <w:rPr>
          <w:szCs w:val="24"/>
          <w:lang w:val="sr-Cyrl-CS"/>
        </w:rPr>
      </w:pP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lang w:val="sr-Cyrl-CS"/>
        </w:rPr>
        <w:t xml:space="preserve"> </w:t>
      </w:r>
    </w:p>
    <w:p w:rsidR="003929CD" w:rsidRPr="00114973" w:rsidRDefault="003929CD" w:rsidP="00364B06">
      <w:pPr>
        <w:spacing w:before="0" w:after="0"/>
        <w:rPr>
          <w:b/>
          <w:szCs w:val="24"/>
          <w:lang w:val="sr-Cyrl-CS"/>
        </w:rPr>
      </w:pPr>
      <w:r>
        <w:rPr>
          <w:szCs w:val="24"/>
        </w:rPr>
        <w:t xml:space="preserve">     </w:t>
      </w:r>
      <w:r>
        <w:rPr>
          <w:szCs w:val="24"/>
          <w:lang w:val="sr-Cyrl-CS"/>
        </w:rPr>
        <w:t xml:space="preserve">        </w:t>
      </w:r>
      <w:r w:rsidRPr="00114973">
        <w:rPr>
          <w:b/>
          <w:szCs w:val="24"/>
          <w:lang w:val="sr-Cyrl-CS"/>
        </w:rPr>
        <w:t>7. Право на коришћење Јавне кухиње</w:t>
      </w:r>
    </w:p>
    <w:p w:rsidR="003929CD" w:rsidRDefault="003929CD" w:rsidP="00364B06">
      <w:pPr>
        <w:spacing w:before="0" w:after="0"/>
        <w:rPr>
          <w:szCs w:val="24"/>
          <w:lang w:val="sr-Cyrl-CS"/>
        </w:rPr>
      </w:pPr>
      <w:r>
        <w:rPr>
          <w:szCs w:val="24"/>
          <w:lang w:val="sr-Cyrl-CS"/>
        </w:rPr>
        <w:t xml:space="preserve">           </w:t>
      </w:r>
    </w:p>
    <w:p w:rsidR="003929CD" w:rsidRDefault="003929CD" w:rsidP="00364B06">
      <w:pPr>
        <w:spacing w:before="0" w:after="0"/>
        <w:rPr>
          <w:szCs w:val="24"/>
          <w:lang w:val="sr-Cyrl-CS"/>
        </w:rPr>
      </w:pPr>
      <w:r>
        <w:rPr>
          <w:szCs w:val="24"/>
          <w:lang w:val="sr-Cyrl-CS"/>
        </w:rPr>
        <w:t xml:space="preserve">              Јавну кухињу у протеклој години користило је 245, углавном старијих лица без породичног старања.  Одабир корисника врши Центар за социјални рад, дистрибуцију Црвени крст а средства за храну  и спремање хране Административна служба Града Бијељина. </w:t>
      </w:r>
    </w:p>
    <w:p w:rsidR="003929CD" w:rsidRDefault="003929CD" w:rsidP="003E171A">
      <w:pPr>
        <w:spacing w:before="0" w:after="0"/>
        <w:ind w:firstLine="720"/>
        <w:rPr>
          <w:szCs w:val="24"/>
          <w:lang w:val="sr-Cyrl-CS"/>
        </w:rPr>
      </w:pPr>
      <w:r>
        <w:rPr>
          <w:szCs w:val="24"/>
          <w:lang w:val="sr-Cyrl-CS"/>
        </w:rPr>
        <w:t>Храна се дијели на шест пунктова, четири у граду и два у Јањи.</w:t>
      </w:r>
    </w:p>
    <w:p w:rsidR="003929CD" w:rsidRDefault="003929CD" w:rsidP="00364B06">
      <w:pPr>
        <w:spacing w:before="0" w:after="0"/>
        <w:rPr>
          <w:szCs w:val="24"/>
          <w:lang w:val="sr-Cyrl-CS"/>
        </w:rPr>
      </w:pPr>
    </w:p>
    <w:p w:rsidR="003929CD" w:rsidRDefault="003929CD" w:rsidP="00364B06">
      <w:pPr>
        <w:spacing w:before="0" w:after="0"/>
        <w:rPr>
          <w:b/>
          <w:szCs w:val="24"/>
          <w:lang w:val="sr-Cyrl-CS"/>
        </w:rPr>
      </w:pPr>
      <w:r w:rsidRPr="00114973">
        <w:rPr>
          <w:b/>
          <w:szCs w:val="24"/>
          <w:lang w:val="sr-Cyrl-CS"/>
        </w:rPr>
        <w:t xml:space="preserve">       </w:t>
      </w:r>
      <w:r>
        <w:rPr>
          <w:b/>
          <w:szCs w:val="24"/>
          <w:lang w:val="sr-Cyrl-CS"/>
        </w:rPr>
        <w:t xml:space="preserve">     </w:t>
      </w:r>
    </w:p>
    <w:p w:rsidR="003929CD" w:rsidRDefault="003929CD" w:rsidP="00364B06">
      <w:pPr>
        <w:spacing w:before="0" w:after="0"/>
        <w:rPr>
          <w:b/>
          <w:szCs w:val="24"/>
          <w:lang w:val="sr-Cyrl-CS"/>
        </w:rPr>
      </w:pPr>
      <w:r>
        <w:rPr>
          <w:b/>
          <w:szCs w:val="24"/>
          <w:lang w:val="sr-Cyrl-CS"/>
        </w:rPr>
        <w:t xml:space="preserve">            </w:t>
      </w:r>
      <w:r w:rsidRPr="00114973">
        <w:rPr>
          <w:b/>
          <w:szCs w:val="24"/>
          <w:lang w:val="sr-Cyrl-CS"/>
        </w:rPr>
        <w:t xml:space="preserve"> Ц</w:t>
      </w:r>
      <w:r>
        <w:rPr>
          <w:b/>
          <w:szCs w:val="24"/>
          <w:lang w:val="sr-Cyrl-CS"/>
        </w:rPr>
        <w:t xml:space="preserve"> - </w:t>
      </w:r>
      <w:r w:rsidRPr="00114973">
        <w:rPr>
          <w:b/>
          <w:szCs w:val="24"/>
          <w:lang w:val="sr-Cyrl-CS"/>
        </w:rPr>
        <w:t>ОСТАЛИ ОБЛИЦИ ЗАШТИТЕ, МЈЕРЕ И УСЛУГЕ</w:t>
      </w:r>
    </w:p>
    <w:p w:rsidR="003929CD" w:rsidRDefault="003929CD" w:rsidP="00364B06">
      <w:pPr>
        <w:spacing w:before="0" w:after="0"/>
        <w:rPr>
          <w:b/>
          <w:szCs w:val="24"/>
          <w:lang w:val="sr-Cyrl-CS"/>
        </w:rPr>
      </w:pPr>
      <w:r>
        <w:rPr>
          <w:b/>
          <w:szCs w:val="24"/>
          <w:lang w:val="sr-Cyrl-CS"/>
        </w:rPr>
        <w:t xml:space="preserve">        </w:t>
      </w:r>
    </w:p>
    <w:p w:rsidR="003929CD" w:rsidRDefault="003929CD" w:rsidP="00364B06">
      <w:pPr>
        <w:spacing w:before="0" w:after="0"/>
        <w:rPr>
          <w:b/>
          <w:szCs w:val="24"/>
          <w:lang w:val="sr-Cyrl-CS"/>
        </w:rPr>
      </w:pPr>
      <w:r>
        <w:rPr>
          <w:b/>
          <w:szCs w:val="24"/>
          <w:lang w:val="sr-Cyrl-CS"/>
        </w:rPr>
        <w:t xml:space="preserve">             1. Старатељство</w:t>
      </w:r>
    </w:p>
    <w:p w:rsidR="003929CD" w:rsidRDefault="003929CD" w:rsidP="00364B06">
      <w:pPr>
        <w:spacing w:before="0" w:after="0"/>
        <w:rPr>
          <w:b/>
          <w:szCs w:val="24"/>
          <w:lang w:val="sr-Cyrl-CS"/>
        </w:rPr>
      </w:pPr>
      <w:r>
        <w:rPr>
          <w:b/>
          <w:szCs w:val="24"/>
          <w:lang w:val="sr-Cyrl-CS"/>
        </w:rPr>
        <w:t xml:space="preserve">             </w:t>
      </w:r>
    </w:p>
    <w:p w:rsidR="003929CD" w:rsidRDefault="003929CD" w:rsidP="00364B06">
      <w:pPr>
        <w:spacing w:before="0" w:after="0"/>
        <w:rPr>
          <w:szCs w:val="24"/>
          <w:lang w:val="sr-Cyrl-CS"/>
        </w:rPr>
      </w:pPr>
      <w:r>
        <w:rPr>
          <w:b/>
          <w:szCs w:val="24"/>
          <w:lang w:val="sr-Cyrl-CS"/>
        </w:rPr>
        <w:t xml:space="preserve">              </w:t>
      </w:r>
      <w:r>
        <w:rPr>
          <w:szCs w:val="24"/>
          <w:lang w:val="sr-Cyrl-CS"/>
        </w:rPr>
        <w:t xml:space="preserve">Старатељством у 2013. години било је обухваћено 286 лица. Сталним старатељством обухваћено је 148 лица од чега је 53 дјеце и 95 одраслих лица. Привременим старатељством обухваћено је 138 лица од чега је 82 дјеце и 56 одраслих лица. </w:t>
      </w:r>
    </w:p>
    <w:p w:rsidR="003929CD" w:rsidRDefault="003929CD" w:rsidP="00364B06">
      <w:pPr>
        <w:spacing w:before="0" w:after="0"/>
        <w:rPr>
          <w:szCs w:val="24"/>
          <w:lang w:val="sr-Cyrl-CS"/>
        </w:rPr>
      </w:pPr>
      <w:r>
        <w:rPr>
          <w:szCs w:val="24"/>
          <w:lang w:val="sr-Cyrl-CS"/>
        </w:rPr>
        <w:t xml:space="preserve">            У поступку закључивања малољетничког брака дато је мишљење у једном случају.</w:t>
      </w:r>
    </w:p>
    <w:p w:rsidR="003929CD" w:rsidRPr="00CC1EBF" w:rsidRDefault="003929CD" w:rsidP="00364B06">
      <w:pPr>
        <w:spacing w:before="0" w:after="0"/>
        <w:rPr>
          <w:szCs w:val="24"/>
          <w:lang w:val="sr-Cyrl-CS"/>
        </w:rPr>
      </w:pPr>
      <w:r w:rsidRPr="00A70557">
        <w:rPr>
          <w:b/>
          <w:szCs w:val="24"/>
          <w:lang w:val="sr-Cyrl-CS"/>
        </w:rPr>
        <w:t xml:space="preserve">        </w:t>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sidRPr="00E63503">
        <w:rPr>
          <w:b/>
          <w:szCs w:val="24"/>
          <w:lang w:val="sr-Cyrl-CS"/>
        </w:rPr>
        <w:t xml:space="preserve">                                 </w:t>
      </w:r>
    </w:p>
    <w:p w:rsidR="003929CD" w:rsidRDefault="003929CD" w:rsidP="00364B06">
      <w:pPr>
        <w:spacing w:before="0" w:after="0"/>
        <w:rPr>
          <w:b/>
          <w:szCs w:val="24"/>
          <w:lang w:val="sr-Cyrl-CS"/>
        </w:rPr>
      </w:pPr>
      <w:r>
        <w:rPr>
          <w:b/>
          <w:szCs w:val="24"/>
          <w:lang w:val="sr-Cyrl-CS"/>
        </w:rPr>
        <w:t xml:space="preserve">           </w:t>
      </w:r>
      <w:r w:rsidRPr="00A70557">
        <w:rPr>
          <w:b/>
          <w:szCs w:val="24"/>
          <w:lang w:val="sr-Cyrl-CS"/>
        </w:rPr>
        <w:t>2. Породично-брачни односи</w:t>
      </w:r>
    </w:p>
    <w:p w:rsidR="003929CD" w:rsidRDefault="003929CD" w:rsidP="00364B06">
      <w:pPr>
        <w:spacing w:before="0" w:after="0"/>
        <w:rPr>
          <w:szCs w:val="24"/>
          <w:lang w:val="sr-Cyrl-CS"/>
        </w:rPr>
      </w:pPr>
      <w:r w:rsidRPr="00A70557">
        <w:rPr>
          <w:szCs w:val="24"/>
          <w:lang w:val="sr-Cyrl-CS"/>
        </w:rPr>
        <w:t xml:space="preserve">        </w:t>
      </w:r>
      <w:r>
        <w:rPr>
          <w:szCs w:val="24"/>
          <w:lang w:val="sr-Cyrl-CS"/>
        </w:rPr>
        <w:t xml:space="preserve">   </w:t>
      </w:r>
      <w:r w:rsidRPr="00A70557">
        <w:rPr>
          <w:szCs w:val="24"/>
          <w:lang w:val="sr-Cyrl-CS"/>
        </w:rPr>
        <w:t xml:space="preserve"> </w:t>
      </w:r>
    </w:p>
    <w:p w:rsidR="003929CD" w:rsidRDefault="003929CD" w:rsidP="00364B06">
      <w:pPr>
        <w:spacing w:before="0" w:after="0"/>
        <w:rPr>
          <w:szCs w:val="24"/>
          <w:lang w:val="sr-Cyrl-CS"/>
        </w:rPr>
      </w:pPr>
      <w:r>
        <w:rPr>
          <w:szCs w:val="24"/>
          <w:lang w:val="sr-Cyrl-CS"/>
        </w:rPr>
        <w:t xml:space="preserve">          </w:t>
      </w:r>
      <w:r w:rsidRPr="00A70557">
        <w:rPr>
          <w:szCs w:val="24"/>
          <w:lang w:val="sr-Cyrl-CS"/>
        </w:rPr>
        <w:t xml:space="preserve">У току прошле године поднијето је </w:t>
      </w:r>
      <w:r>
        <w:rPr>
          <w:szCs w:val="24"/>
          <w:lang w:val="sr-Cyrl-CS"/>
        </w:rPr>
        <w:t>139 захтјева за мирење брачних другова или 10% више у односу на 2012.  годину</w:t>
      </w:r>
      <w:r w:rsidRPr="00F61D4F">
        <w:rPr>
          <w:szCs w:val="24"/>
          <w:lang w:val="sr-Cyrl-CS"/>
        </w:rPr>
        <w:t xml:space="preserve"> </w:t>
      </w:r>
      <w:r>
        <w:rPr>
          <w:szCs w:val="24"/>
          <w:lang w:val="sr-Cyrl-CS"/>
        </w:rPr>
        <w:t xml:space="preserve">(126 у 2012. години).  Ријешено је 134, док је рјешавање  пет преосталих захтјева у току. </w:t>
      </w:r>
    </w:p>
    <w:p w:rsidR="003929CD" w:rsidRDefault="003929CD" w:rsidP="00364B06">
      <w:pPr>
        <w:spacing w:before="0" w:after="0"/>
        <w:rPr>
          <w:szCs w:val="24"/>
          <w:lang w:val="sr-Cyrl-CS"/>
        </w:rPr>
      </w:pPr>
      <w:r>
        <w:rPr>
          <w:szCs w:val="24"/>
          <w:lang w:val="sr-Cyrl-CS"/>
        </w:rPr>
        <w:t xml:space="preserve">           У 18 случајева постигнуто је мирење док је у 81 случају постигнут споразум по питању развода брака и повјере малодобне дјеце. У 2 случаја,  Центар се огласио  ненадлежним. У 9 случајева сачињен је једнострани извјештај јер један од супружника не живи на територији града Бијељина, док је у 13 случајева поступак обустављен. </w:t>
      </w:r>
    </w:p>
    <w:p w:rsidR="003929CD" w:rsidRDefault="003929CD" w:rsidP="00DA5D86">
      <w:pPr>
        <w:spacing w:before="0" w:after="0"/>
        <w:ind w:firstLine="720"/>
        <w:rPr>
          <w:szCs w:val="24"/>
          <w:lang w:val="sr-Cyrl-CS"/>
        </w:rPr>
      </w:pPr>
      <w:r>
        <w:rPr>
          <w:szCs w:val="24"/>
          <w:lang w:val="sr-Cyrl-CS"/>
        </w:rPr>
        <w:t>Центар је сачинио 69 извјештаја за потребе суда у поступцима развода брака.</w:t>
      </w:r>
    </w:p>
    <w:p w:rsidR="003929CD" w:rsidRDefault="003929CD" w:rsidP="00FA4B35">
      <w:pPr>
        <w:spacing w:before="0" w:after="0"/>
        <w:ind w:firstLine="720"/>
        <w:rPr>
          <w:szCs w:val="24"/>
          <w:lang w:val="sr-Cyrl-CS"/>
        </w:rPr>
      </w:pPr>
      <w:r>
        <w:rPr>
          <w:szCs w:val="24"/>
          <w:lang w:val="sr-Cyrl-CS"/>
        </w:rPr>
        <w:t>Издржавање супружника и дјеце рађено је у 18 случајева.</w:t>
      </w:r>
    </w:p>
    <w:p w:rsidR="003929CD" w:rsidRDefault="003929CD" w:rsidP="00364B06">
      <w:pPr>
        <w:spacing w:before="0" w:after="0"/>
        <w:rPr>
          <w:szCs w:val="24"/>
          <w:lang w:val="sr-Cyrl-CS"/>
        </w:rPr>
      </w:pPr>
      <w:r>
        <w:rPr>
          <w:szCs w:val="24"/>
          <w:lang w:val="sr-Cyrl-CS"/>
        </w:rPr>
        <w:t xml:space="preserve">           Центар је спровео 34 поступка повјере дјеце из ванбрачних заједница и 57 поступака регулисања начина одржавања личних односа дјетета са родитељем са којим не живи. У 14 случајева поступак је поновљен због жалбе једног од супружника.</w:t>
      </w:r>
    </w:p>
    <w:p w:rsidR="003929CD" w:rsidRDefault="003929CD" w:rsidP="00364B06">
      <w:pPr>
        <w:spacing w:before="0" w:after="0"/>
        <w:rPr>
          <w:szCs w:val="24"/>
          <w:lang w:val="sr-Cyrl-CS"/>
        </w:rPr>
      </w:pPr>
      <w:r>
        <w:rPr>
          <w:szCs w:val="24"/>
          <w:lang w:val="sr-Cyrl-CS"/>
        </w:rPr>
        <w:t xml:space="preserve">           Овим поступцима обухваћено је 460 дјеце.</w:t>
      </w:r>
    </w:p>
    <w:p w:rsidR="003929CD" w:rsidRDefault="003929CD" w:rsidP="00364B06">
      <w:pPr>
        <w:spacing w:before="0" w:after="0"/>
        <w:rPr>
          <w:szCs w:val="24"/>
          <w:lang w:val="sr-Cyrl-CS"/>
        </w:rPr>
      </w:pPr>
    </w:p>
    <w:p w:rsidR="003929CD" w:rsidRDefault="003929CD" w:rsidP="00364B06">
      <w:pPr>
        <w:spacing w:before="0" w:after="0"/>
        <w:rPr>
          <w:b/>
          <w:szCs w:val="24"/>
          <w:lang w:val="sr-Cyrl-CS"/>
        </w:rPr>
      </w:pPr>
      <w:r>
        <w:rPr>
          <w:b/>
          <w:szCs w:val="24"/>
          <w:lang w:val="sr-Cyrl-CS"/>
        </w:rPr>
        <w:t xml:space="preserve">           3. Насиље у породици</w:t>
      </w:r>
    </w:p>
    <w:p w:rsidR="003929CD" w:rsidRDefault="003929CD" w:rsidP="00364B06">
      <w:pPr>
        <w:spacing w:before="0" w:after="0"/>
        <w:rPr>
          <w:b/>
          <w:szCs w:val="24"/>
          <w:lang w:val="sr-Cyrl-CS"/>
        </w:rPr>
      </w:pPr>
      <w:r>
        <w:rPr>
          <w:b/>
          <w:szCs w:val="24"/>
          <w:lang w:val="sr-Cyrl-CS"/>
        </w:rPr>
        <w:t xml:space="preserve">          </w:t>
      </w:r>
    </w:p>
    <w:p w:rsidR="003929CD" w:rsidRDefault="003929CD" w:rsidP="00364B06">
      <w:pPr>
        <w:spacing w:before="0" w:after="0"/>
        <w:rPr>
          <w:szCs w:val="24"/>
          <w:lang w:val="sr-Cyrl-CS"/>
        </w:rPr>
      </w:pPr>
      <w:r>
        <w:rPr>
          <w:b/>
          <w:szCs w:val="24"/>
          <w:lang w:val="sr-Cyrl-CS"/>
        </w:rPr>
        <w:t xml:space="preserve">           </w:t>
      </w:r>
      <w:r w:rsidRPr="00F10AE2">
        <w:rPr>
          <w:szCs w:val="24"/>
          <w:lang w:val="sr-Cyrl-CS"/>
        </w:rPr>
        <w:t>У 2013</w:t>
      </w:r>
      <w:r>
        <w:rPr>
          <w:szCs w:val="24"/>
          <w:lang w:val="sr-Cyrl-CS"/>
        </w:rPr>
        <w:t>.</w:t>
      </w:r>
      <w:r w:rsidRPr="00F10AE2">
        <w:rPr>
          <w:szCs w:val="24"/>
          <w:lang w:val="sr-Cyrl-CS"/>
        </w:rPr>
        <w:t xml:space="preserve"> години </w:t>
      </w:r>
      <w:r>
        <w:rPr>
          <w:szCs w:val="24"/>
          <w:lang w:val="sr-Cyrl-CS"/>
        </w:rPr>
        <w:t xml:space="preserve">евидентирано је </w:t>
      </w:r>
      <w:r w:rsidRPr="00F10AE2">
        <w:rPr>
          <w:szCs w:val="24"/>
          <w:lang w:val="sr-Cyrl-CS"/>
        </w:rPr>
        <w:t xml:space="preserve"> 132 случаја породичног насиља</w:t>
      </w:r>
      <w:r>
        <w:rPr>
          <w:szCs w:val="24"/>
          <w:lang w:val="sr-Cyrl-CS"/>
        </w:rPr>
        <w:t xml:space="preserve"> (105 у 2012</w:t>
      </w:r>
      <w:r w:rsidRPr="00F10AE2">
        <w:rPr>
          <w:szCs w:val="24"/>
          <w:lang w:val="sr-Cyrl-CS"/>
        </w:rPr>
        <w:t>.</w:t>
      </w:r>
      <w:r>
        <w:rPr>
          <w:szCs w:val="24"/>
          <w:lang w:val="sr-Cyrl-CS"/>
        </w:rPr>
        <w:t xml:space="preserve"> години) што је за око 30% више него у 2012. години.</w:t>
      </w:r>
      <w:r w:rsidRPr="00F10AE2">
        <w:rPr>
          <w:szCs w:val="24"/>
          <w:lang w:val="sr-Cyrl-CS"/>
        </w:rPr>
        <w:t xml:space="preserve"> </w:t>
      </w:r>
      <w:r>
        <w:rPr>
          <w:szCs w:val="24"/>
          <w:lang w:val="sr-Cyrl-CS"/>
        </w:rPr>
        <w:t xml:space="preserve">Најчешће жртве насиља у породици  су жене - у 103 случаја, мушкарци у 22 случаја и дјеца у 4 случаја. </w:t>
      </w:r>
    </w:p>
    <w:p w:rsidR="003929CD" w:rsidRDefault="003929CD" w:rsidP="00A949D8">
      <w:pPr>
        <w:spacing w:before="0" w:after="0"/>
        <w:ind w:firstLine="720"/>
        <w:rPr>
          <w:szCs w:val="24"/>
          <w:lang w:val="sr-Cyrl-CS"/>
        </w:rPr>
      </w:pPr>
      <w:r>
        <w:rPr>
          <w:szCs w:val="24"/>
          <w:lang w:val="sr-Cyrl-CS"/>
        </w:rPr>
        <w:t>Центар је сачинио 105 извјештаја за полицију, 7 извјештаја за Окружно тужилаштво а три жене и троје дјеце привремено су смјештене у склониште за жртве насиља док је двоје дјеце издвојено из породице и збринуто у хранитељску породицу.</w:t>
      </w:r>
    </w:p>
    <w:p w:rsidR="003929CD" w:rsidRDefault="003929CD" w:rsidP="00364B06">
      <w:pPr>
        <w:spacing w:before="0" w:after="0"/>
        <w:rPr>
          <w:szCs w:val="24"/>
          <w:lang w:val="sr-Cyrl-CS"/>
        </w:rPr>
      </w:pPr>
      <w:r>
        <w:rPr>
          <w:szCs w:val="24"/>
          <w:lang w:val="sr-Cyrl-CS"/>
        </w:rPr>
        <w:t xml:space="preserve">           Пријаву насиља у породици, Центар најчешће добија од полиције – у 98 случајева, док се у 24 случаја жртва насиља у породици директно обратила Центру. У осталим случајевима, Центар је добио сазнања од грађана и других институција.</w:t>
      </w:r>
    </w:p>
    <w:p w:rsidR="003929CD" w:rsidRDefault="003929CD" w:rsidP="00364B06">
      <w:pPr>
        <w:spacing w:before="0" w:after="0"/>
        <w:rPr>
          <w:szCs w:val="24"/>
          <w:lang w:val="sr-Cyrl-CS"/>
        </w:rPr>
      </w:pPr>
      <w:r>
        <w:rPr>
          <w:szCs w:val="24"/>
          <w:lang w:val="sr-Cyrl-CS"/>
        </w:rPr>
        <w:t xml:space="preserve">  </w:t>
      </w:r>
    </w:p>
    <w:p w:rsidR="003929CD" w:rsidRDefault="003929CD" w:rsidP="00364B06">
      <w:pPr>
        <w:spacing w:before="0" w:after="0"/>
        <w:rPr>
          <w:szCs w:val="24"/>
          <w:lang w:val="sr-Cyrl-CS"/>
        </w:rPr>
      </w:pPr>
    </w:p>
    <w:p w:rsidR="003929CD" w:rsidRDefault="003929CD" w:rsidP="00364B06">
      <w:pPr>
        <w:spacing w:before="0" w:after="0"/>
        <w:rPr>
          <w:szCs w:val="24"/>
          <w:lang w:val="sr-Cyrl-CS"/>
        </w:rPr>
      </w:pPr>
    </w:p>
    <w:p w:rsidR="003929CD" w:rsidRDefault="003929CD" w:rsidP="00364B06">
      <w:pPr>
        <w:spacing w:before="0" w:after="0"/>
        <w:rPr>
          <w:b/>
          <w:szCs w:val="24"/>
          <w:lang w:val="sr-Cyrl-CS"/>
        </w:rPr>
      </w:pPr>
      <w:r>
        <w:rPr>
          <w:szCs w:val="24"/>
          <w:lang w:val="sr-Cyrl-CS"/>
        </w:rPr>
        <w:t xml:space="preserve">                     </w:t>
      </w:r>
      <w:r w:rsidRPr="00F10AE2">
        <w:rPr>
          <w:b/>
          <w:szCs w:val="24"/>
          <w:lang w:val="sr-Cyrl-CS"/>
        </w:rPr>
        <w:t>4. Разврставање дјеце и омладине са сметњама у развоју</w:t>
      </w:r>
    </w:p>
    <w:p w:rsidR="003929CD" w:rsidRDefault="003929CD" w:rsidP="00F10AE2">
      <w:pPr>
        <w:spacing w:before="0" w:after="0"/>
        <w:rPr>
          <w:szCs w:val="24"/>
          <w:lang w:val="sr-Cyrl-CS"/>
        </w:rPr>
      </w:pPr>
      <w:r>
        <w:rPr>
          <w:b/>
          <w:szCs w:val="24"/>
          <w:lang w:val="sr-Cyrl-CS"/>
        </w:rPr>
        <w:t xml:space="preserve">         </w:t>
      </w:r>
      <w:r w:rsidRPr="00952C45">
        <w:rPr>
          <w:szCs w:val="24"/>
          <w:lang w:val="sr-Cyrl-CS"/>
        </w:rPr>
        <w:t xml:space="preserve"> </w:t>
      </w:r>
    </w:p>
    <w:p w:rsidR="003929CD" w:rsidRPr="00D83085" w:rsidRDefault="003929CD" w:rsidP="00F10AE2">
      <w:pPr>
        <w:spacing w:before="0" w:after="0"/>
        <w:rPr>
          <w:szCs w:val="24"/>
        </w:rPr>
      </w:pPr>
      <w:r>
        <w:rPr>
          <w:szCs w:val="24"/>
          <w:lang w:val="sr-Cyrl-CS"/>
        </w:rPr>
        <w:t xml:space="preserve">           </w:t>
      </w:r>
      <w:r w:rsidRPr="00952C45">
        <w:rPr>
          <w:szCs w:val="24"/>
          <w:lang w:val="sr-Cyrl-CS"/>
        </w:rPr>
        <w:t xml:space="preserve">Првостепена </w:t>
      </w:r>
      <w:r>
        <w:rPr>
          <w:szCs w:val="24"/>
          <w:lang w:val="sr-Cyrl-CS"/>
        </w:rPr>
        <w:t xml:space="preserve"> </w:t>
      </w:r>
      <w:r w:rsidRPr="00952C45">
        <w:rPr>
          <w:szCs w:val="24"/>
          <w:lang w:val="sr-Cyrl-CS"/>
        </w:rPr>
        <w:t xml:space="preserve">стручна </w:t>
      </w:r>
      <w:r>
        <w:rPr>
          <w:szCs w:val="24"/>
          <w:lang w:val="sr-Cyrl-CS"/>
        </w:rPr>
        <w:t xml:space="preserve"> </w:t>
      </w:r>
      <w:r w:rsidRPr="00952C45">
        <w:rPr>
          <w:szCs w:val="24"/>
          <w:lang w:val="sr-Cyrl-CS"/>
        </w:rPr>
        <w:t>комисија</w:t>
      </w:r>
      <w:r>
        <w:rPr>
          <w:szCs w:val="24"/>
          <w:lang w:val="sr-Cyrl-CS"/>
        </w:rPr>
        <w:t xml:space="preserve"> </w:t>
      </w:r>
      <w:r w:rsidRPr="00952C45">
        <w:rPr>
          <w:szCs w:val="24"/>
          <w:lang w:val="sr-Cyrl-CS"/>
        </w:rPr>
        <w:t xml:space="preserve"> за</w:t>
      </w:r>
      <w:r>
        <w:rPr>
          <w:szCs w:val="24"/>
          <w:lang w:val="sr-Cyrl-CS"/>
        </w:rPr>
        <w:t xml:space="preserve"> </w:t>
      </w:r>
      <w:r w:rsidRPr="00952C45">
        <w:rPr>
          <w:szCs w:val="24"/>
          <w:lang w:val="sr-Cyrl-CS"/>
        </w:rPr>
        <w:t xml:space="preserve"> </w:t>
      </w:r>
      <w:r>
        <w:rPr>
          <w:szCs w:val="24"/>
          <w:lang w:val="sr-Cyrl-CS"/>
        </w:rPr>
        <w:t xml:space="preserve">процјену потреба и усмјеравање дјеце и омладине са сметњама у  </w:t>
      </w:r>
      <w:r w:rsidRPr="00952C45">
        <w:rPr>
          <w:szCs w:val="24"/>
          <w:lang w:val="sr-Cyrl-CS"/>
        </w:rPr>
        <w:t>развоју обрадила је 1</w:t>
      </w:r>
      <w:r>
        <w:rPr>
          <w:szCs w:val="24"/>
          <w:lang w:val="sr-Cyrl-CS"/>
        </w:rPr>
        <w:t>45</w:t>
      </w:r>
      <w:r w:rsidRPr="00952C45">
        <w:rPr>
          <w:szCs w:val="24"/>
          <w:lang w:val="sr-Cyrl-CS"/>
        </w:rPr>
        <w:t xml:space="preserve">  дјеце, </w:t>
      </w:r>
      <w:r>
        <w:rPr>
          <w:szCs w:val="24"/>
        </w:rPr>
        <w:t xml:space="preserve"> </w:t>
      </w:r>
      <w:r>
        <w:rPr>
          <w:szCs w:val="24"/>
          <w:lang w:val="sr-Cyrl-CS"/>
        </w:rPr>
        <w:t>(од чега је 25 из других општина)</w:t>
      </w:r>
      <w:r w:rsidRPr="00952C45">
        <w:rPr>
          <w:szCs w:val="24"/>
        </w:rPr>
        <w:t xml:space="preserve"> </w:t>
      </w:r>
      <w:r>
        <w:rPr>
          <w:szCs w:val="24"/>
        </w:rPr>
        <w:t xml:space="preserve"> </w:t>
      </w:r>
      <w:r w:rsidRPr="00952C45">
        <w:rPr>
          <w:szCs w:val="24"/>
          <w:lang w:val="sr-Cyrl-CS"/>
        </w:rPr>
        <w:t xml:space="preserve">што је  за око </w:t>
      </w:r>
      <w:r>
        <w:rPr>
          <w:szCs w:val="24"/>
          <w:lang w:val="sr-Cyrl-CS"/>
        </w:rPr>
        <w:t>10</w:t>
      </w:r>
      <w:r w:rsidRPr="00952C45">
        <w:rPr>
          <w:szCs w:val="24"/>
          <w:lang w:val="sr-Cyrl-CS"/>
        </w:rPr>
        <w:t xml:space="preserve">% </w:t>
      </w:r>
      <w:r>
        <w:rPr>
          <w:szCs w:val="24"/>
        </w:rPr>
        <w:t xml:space="preserve"> </w:t>
      </w:r>
      <w:r w:rsidRPr="00952C45">
        <w:rPr>
          <w:szCs w:val="24"/>
          <w:lang w:val="sr-Cyrl-CS"/>
        </w:rPr>
        <w:t>више нег</w:t>
      </w:r>
      <w:r>
        <w:rPr>
          <w:szCs w:val="24"/>
          <w:lang w:val="sr-Cyrl-CS"/>
        </w:rPr>
        <w:t>о прошле године.  Највише дјеце</w:t>
      </w:r>
      <w:r w:rsidRPr="00705AE3">
        <w:rPr>
          <w:szCs w:val="24"/>
          <w:lang w:val="sr-Cyrl-CS"/>
        </w:rPr>
        <w:t xml:space="preserve"> </w:t>
      </w:r>
      <w:r w:rsidRPr="00952C45">
        <w:rPr>
          <w:szCs w:val="24"/>
          <w:lang w:val="sr-Cyrl-CS"/>
        </w:rPr>
        <w:t xml:space="preserve">је </w:t>
      </w:r>
      <w:r w:rsidRPr="00952C45">
        <w:rPr>
          <w:szCs w:val="24"/>
        </w:rPr>
        <w:t xml:space="preserve"> </w:t>
      </w:r>
      <w:r w:rsidRPr="00952C45">
        <w:rPr>
          <w:szCs w:val="24"/>
          <w:lang w:val="sr-Cyrl-CS"/>
        </w:rPr>
        <w:t>с</w:t>
      </w:r>
      <w:r>
        <w:rPr>
          <w:szCs w:val="24"/>
          <w:lang w:val="sr-Cyrl-CS"/>
        </w:rPr>
        <w:t>а</w:t>
      </w:r>
      <w:r w:rsidRPr="00952C45">
        <w:rPr>
          <w:szCs w:val="24"/>
        </w:rPr>
        <w:t xml:space="preserve"> </w:t>
      </w:r>
      <w:r w:rsidRPr="00952C45">
        <w:rPr>
          <w:szCs w:val="24"/>
          <w:lang w:val="sr-Cyrl-CS"/>
        </w:rPr>
        <w:t xml:space="preserve"> вишеструким сметњама </w:t>
      </w:r>
      <w:r>
        <w:rPr>
          <w:szCs w:val="24"/>
          <w:lang w:val="sr-Cyrl-CS"/>
        </w:rPr>
        <w:t>67</w:t>
      </w:r>
      <w:r w:rsidRPr="00952C45">
        <w:rPr>
          <w:szCs w:val="24"/>
          <w:lang w:val="sr-Cyrl-CS"/>
        </w:rPr>
        <w:t xml:space="preserve">, </w:t>
      </w:r>
      <w:r>
        <w:rPr>
          <w:szCs w:val="24"/>
          <w:lang w:val="sr-Cyrl-CS"/>
        </w:rPr>
        <w:t xml:space="preserve">31 са тјелесним оштећењима и хроничним обољењима, 21 са интелектуалним оштећењима, </w:t>
      </w:r>
      <w:r w:rsidRPr="00952C45">
        <w:rPr>
          <w:szCs w:val="24"/>
          <w:lang w:val="sr-Cyrl-CS"/>
        </w:rPr>
        <w:t>1</w:t>
      </w:r>
      <w:r>
        <w:rPr>
          <w:szCs w:val="24"/>
          <w:lang w:val="sr-Cyrl-CS"/>
        </w:rPr>
        <w:t>6</w:t>
      </w:r>
      <w:r w:rsidRPr="00952C45">
        <w:rPr>
          <w:szCs w:val="24"/>
          <w:lang w:val="sr-Cyrl-CS"/>
        </w:rPr>
        <w:t xml:space="preserve"> </w:t>
      </w:r>
      <w:r>
        <w:rPr>
          <w:szCs w:val="24"/>
          <w:lang w:val="sr-Cyrl-CS"/>
        </w:rPr>
        <w:t>са</w:t>
      </w:r>
      <w:r w:rsidRPr="00952C45">
        <w:rPr>
          <w:szCs w:val="24"/>
        </w:rPr>
        <w:t xml:space="preserve"> </w:t>
      </w:r>
      <w:r>
        <w:rPr>
          <w:szCs w:val="24"/>
          <w:lang w:val="sr-Cyrl-CS"/>
        </w:rPr>
        <w:t xml:space="preserve"> психичким поремећајима и обољењима, </w:t>
      </w:r>
      <w:r w:rsidRPr="00952C45">
        <w:rPr>
          <w:szCs w:val="24"/>
          <w:lang w:val="sr-Cyrl-CS"/>
        </w:rPr>
        <w:t xml:space="preserve"> </w:t>
      </w:r>
      <w:r>
        <w:rPr>
          <w:szCs w:val="24"/>
          <w:lang w:val="sr-Cyrl-CS"/>
        </w:rPr>
        <w:t>4 са оштећењем вида, 2 са оштећењем слуха и 1 са оштећењима у гласовно говорној комуникацији.</w:t>
      </w:r>
    </w:p>
    <w:p w:rsidR="003929CD" w:rsidRDefault="003929CD" w:rsidP="00346D1A">
      <w:pPr>
        <w:spacing w:before="0" w:after="0"/>
        <w:rPr>
          <w:szCs w:val="24"/>
          <w:lang w:val="sr-Cyrl-CS"/>
        </w:rPr>
      </w:pPr>
      <w:r>
        <w:rPr>
          <w:szCs w:val="24"/>
          <w:lang w:val="sr-Cyrl-CS"/>
        </w:rPr>
        <w:t xml:space="preserve">           </w:t>
      </w:r>
    </w:p>
    <w:p w:rsidR="003929CD" w:rsidRDefault="003929CD" w:rsidP="00346D1A">
      <w:pPr>
        <w:spacing w:before="0" w:after="0"/>
        <w:rPr>
          <w:szCs w:val="24"/>
          <w:lang w:val="sr-Cyrl-CS"/>
        </w:rPr>
      </w:pPr>
      <w:r>
        <w:rPr>
          <w:szCs w:val="24"/>
          <w:lang w:val="sr-Cyrl-CS"/>
        </w:rPr>
        <w:t xml:space="preserve">           У складу са  Правилником  о раду наведене Комисије, иста доноси налаз и мишљење који представља основ за остваривање права дјеце са посебним потребама (права из области социјалне заштите, дјечије заштите, образовања, пензијско-инвалидске заштите и др.).</w:t>
      </w:r>
    </w:p>
    <w:p w:rsidR="003929CD" w:rsidRPr="00496213" w:rsidRDefault="003929CD" w:rsidP="00346D1A">
      <w:pPr>
        <w:spacing w:before="0" w:after="0"/>
        <w:rPr>
          <w:szCs w:val="24"/>
          <w:lang w:val="sr-Cyrl-CS"/>
        </w:rPr>
      </w:pPr>
    </w:p>
    <w:p w:rsidR="003929CD" w:rsidRPr="00CC73FA" w:rsidRDefault="003929CD" w:rsidP="00F10AE2">
      <w:pPr>
        <w:spacing w:before="0" w:after="0"/>
        <w:rPr>
          <w:szCs w:val="24"/>
          <w:lang w:val="sr-Cyrl-CS"/>
        </w:rPr>
      </w:pPr>
      <w:r>
        <w:rPr>
          <w:szCs w:val="24"/>
          <w:lang w:val="sr-Cyrl-CS"/>
        </w:rPr>
        <w:t xml:space="preserve">                                </w:t>
      </w:r>
      <w:r w:rsidR="00A92A1D">
        <w:pict>
          <v:shape id="_x0000_i1028" type="#_x0000_t75" style="width:346.5pt;height:216.75pt">
            <v:imagedata r:id="rId10" o:title=""/>
          </v:shape>
        </w:pict>
      </w:r>
    </w:p>
    <w:p w:rsidR="003929CD" w:rsidRPr="00F10AE2" w:rsidRDefault="003929CD" w:rsidP="00F10AE2">
      <w:pPr>
        <w:spacing w:before="0" w:after="0"/>
        <w:rPr>
          <w:szCs w:val="24"/>
          <w:lang w:val="sr-Cyrl-CS"/>
        </w:rPr>
      </w:pPr>
    </w:p>
    <w:p w:rsidR="003929CD" w:rsidRPr="00496213" w:rsidRDefault="003929CD" w:rsidP="00C0506C">
      <w:pPr>
        <w:spacing w:before="0" w:after="0"/>
        <w:ind w:left="720"/>
        <w:rPr>
          <w:b/>
          <w:szCs w:val="24"/>
          <w:lang w:val="sr-Cyrl-CS"/>
        </w:rPr>
      </w:pPr>
      <w:r>
        <w:rPr>
          <w:szCs w:val="24"/>
          <w:lang w:val="sr-Cyrl-CS"/>
        </w:rPr>
        <w:t xml:space="preserve"> </w:t>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sidRPr="00CC1EBF">
        <w:rPr>
          <w:b/>
          <w:szCs w:val="24"/>
          <w:lang w:val="sr-Cyrl-CS"/>
        </w:rPr>
        <w:t xml:space="preserve">        </w:t>
      </w:r>
      <w:r w:rsidRPr="00346D1A">
        <w:rPr>
          <w:b/>
          <w:szCs w:val="24"/>
          <w:lang w:val="sr-Cyrl-CS"/>
        </w:rPr>
        <w:t xml:space="preserve">5. </w:t>
      </w:r>
      <w:r>
        <w:rPr>
          <w:b/>
          <w:szCs w:val="24"/>
          <w:lang w:val="sr-Cyrl-CS"/>
        </w:rPr>
        <w:t>Малољетници у сукобу са законом</w:t>
      </w:r>
    </w:p>
    <w:p w:rsidR="003929CD" w:rsidRDefault="003929CD" w:rsidP="00006AF7">
      <w:pPr>
        <w:spacing w:before="0" w:after="0"/>
        <w:rPr>
          <w:szCs w:val="24"/>
          <w:lang w:val="sr-Cyrl-CS"/>
        </w:rPr>
      </w:pPr>
      <w:r>
        <w:rPr>
          <w:szCs w:val="24"/>
          <w:lang w:val="sr-Cyrl-CS"/>
        </w:rPr>
        <w:t xml:space="preserve">             </w:t>
      </w:r>
    </w:p>
    <w:p w:rsidR="003929CD" w:rsidRDefault="003929CD" w:rsidP="00006AF7">
      <w:pPr>
        <w:spacing w:before="0" w:after="0"/>
        <w:rPr>
          <w:szCs w:val="24"/>
          <w:lang w:val="sr-Cyrl-CS"/>
        </w:rPr>
      </w:pPr>
      <w:r>
        <w:rPr>
          <w:szCs w:val="24"/>
          <w:lang w:val="sr-Cyrl-CS"/>
        </w:rPr>
        <w:t xml:space="preserve">              </w:t>
      </w:r>
      <w:r w:rsidRPr="00952C45">
        <w:rPr>
          <w:szCs w:val="24"/>
          <w:lang w:val="sr-Cyrl-CS"/>
        </w:rPr>
        <w:t>У 20</w:t>
      </w:r>
      <w:r w:rsidRPr="00952C45">
        <w:rPr>
          <w:szCs w:val="24"/>
        </w:rPr>
        <w:t>1</w:t>
      </w:r>
      <w:r>
        <w:rPr>
          <w:szCs w:val="24"/>
        </w:rPr>
        <w:t>3</w:t>
      </w:r>
      <w:r w:rsidRPr="00952C45">
        <w:rPr>
          <w:szCs w:val="24"/>
          <w:lang w:val="sr-Cyrl-CS"/>
        </w:rPr>
        <w:t xml:space="preserve">. години регистровано је </w:t>
      </w:r>
      <w:r>
        <w:rPr>
          <w:szCs w:val="24"/>
        </w:rPr>
        <w:t xml:space="preserve">105 </w:t>
      </w:r>
      <w:r w:rsidRPr="00A2012E">
        <w:rPr>
          <w:szCs w:val="24"/>
          <w:lang w:val="sr-Cyrl-CS"/>
        </w:rPr>
        <w:t>малољетних лица у сукобу са законом,</w:t>
      </w:r>
      <w:r w:rsidRPr="00A2012E">
        <w:rPr>
          <w:szCs w:val="24"/>
        </w:rPr>
        <w:t xml:space="preserve"> </w:t>
      </w:r>
      <w:r w:rsidRPr="00A2012E">
        <w:rPr>
          <w:szCs w:val="24"/>
          <w:lang w:val="sr-Cyrl-CS"/>
        </w:rPr>
        <w:t xml:space="preserve"> </w:t>
      </w:r>
      <w:r w:rsidRPr="00A2012E">
        <w:rPr>
          <w:szCs w:val="24"/>
        </w:rPr>
        <w:t>(</w:t>
      </w:r>
      <w:r w:rsidRPr="00A2012E">
        <w:rPr>
          <w:szCs w:val="24"/>
          <w:lang w:val="sr-Cyrl-CS"/>
        </w:rPr>
        <w:t>што је готово</w:t>
      </w:r>
      <w:r w:rsidRPr="00A2012E">
        <w:rPr>
          <w:szCs w:val="24"/>
        </w:rPr>
        <w:t xml:space="preserve"> 100% </w:t>
      </w:r>
      <w:r w:rsidRPr="00A2012E">
        <w:rPr>
          <w:szCs w:val="24"/>
          <w:lang w:val="sr-Cyrl-CS"/>
        </w:rPr>
        <w:t>више него у 201</w:t>
      </w:r>
      <w:r w:rsidRPr="00A2012E">
        <w:rPr>
          <w:szCs w:val="24"/>
        </w:rPr>
        <w:t>2</w:t>
      </w:r>
      <w:r w:rsidRPr="00A2012E">
        <w:rPr>
          <w:szCs w:val="24"/>
          <w:lang w:val="sr-Cyrl-CS"/>
        </w:rPr>
        <w:t>. години). Од укупног броја регистрованих,  76  малољетник</w:t>
      </w:r>
      <w:r w:rsidRPr="00A2012E">
        <w:rPr>
          <w:szCs w:val="24"/>
        </w:rPr>
        <w:t>а</w:t>
      </w:r>
      <w:r w:rsidRPr="00A2012E">
        <w:rPr>
          <w:szCs w:val="24"/>
          <w:lang w:val="sr-Cyrl-CS"/>
        </w:rPr>
        <w:t xml:space="preserve"> је евидентирано    по кривичној одговорности због кривичних дјела (разбојништво,  тешка крађа,</w:t>
      </w:r>
      <w:r w:rsidRPr="00952C45">
        <w:rPr>
          <w:szCs w:val="24"/>
          <w:lang w:val="sr-Cyrl-CS"/>
        </w:rPr>
        <w:t xml:space="preserve"> крађа</w:t>
      </w:r>
      <w:r>
        <w:rPr>
          <w:szCs w:val="24"/>
          <w:lang w:val="sr-Cyrl-CS"/>
        </w:rPr>
        <w:t>,</w:t>
      </w:r>
      <w:r w:rsidRPr="00952C45">
        <w:rPr>
          <w:szCs w:val="24"/>
          <w:lang w:val="sr-Cyrl-CS"/>
        </w:rPr>
        <w:t xml:space="preserve"> лажна пријава,  промет и трговина оружјем итд</w:t>
      </w:r>
      <w:r>
        <w:rPr>
          <w:szCs w:val="24"/>
          <w:lang w:val="sr-Cyrl-CS"/>
        </w:rPr>
        <w:t xml:space="preserve">),  25 </w:t>
      </w:r>
      <w:r w:rsidRPr="00952C45">
        <w:rPr>
          <w:szCs w:val="24"/>
          <w:lang w:val="sr-Cyrl-CS"/>
        </w:rPr>
        <w:t xml:space="preserve"> малољетника по основу прекршаја из Закона о јавном реду и миру и Закона о безбиједности саобраћај</w:t>
      </w:r>
      <w:r>
        <w:rPr>
          <w:szCs w:val="24"/>
          <w:lang w:val="sr-Cyrl-CS"/>
        </w:rPr>
        <w:t xml:space="preserve">а и </w:t>
      </w:r>
      <w:r w:rsidRPr="00952C45">
        <w:rPr>
          <w:szCs w:val="24"/>
          <w:lang w:val="sr-Cyrl-CS"/>
        </w:rPr>
        <w:t xml:space="preserve"> </w:t>
      </w:r>
      <w:r>
        <w:rPr>
          <w:szCs w:val="24"/>
          <w:lang w:val="sr-Cyrl-CS"/>
        </w:rPr>
        <w:t xml:space="preserve">4 малољетника су кривично неодговорна, тј. млађа од 14 година, док је 12 рецидивиста. </w:t>
      </w:r>
    </w:p>
    <w:p w:rsidR="003929CD" w:rsidRPr="00693A81" w:rsidRDefault="003929CD" w:rsidP="00C0506C">
      <w:pPr>
        <w:spacing w:before="0" w:after="0"/>
        <w:ind w:firstLine="720"/>
        <w:rPr>
          <w:szCs w:val="24"/>
        </w:rPr>
      </w:pPr>
      <w:r w:rsidRPr="00693A81">
        <w:rPr>
          <w:szCs w:val="24"/>
          <w:lang w:val="sr-Cyrl-CS"/>
        </w:rPr>
        <w:t xml:space="preserve">Малољетницима је, </w:t>
      </w:r>
      <w:r w:rsidRPr="00693A81">
        <w:rPr>
          <w:szCs w:val="24"/>
        </w:rPr>
        <w:t xml:space="preserve"> </w:t>
      </w:r>
      <w:r w:rsidRPr="00693A81">
        <w:rPr>
          <w:szCs w:val="24"/>
          <w:lang w:val="sr-Cyrl-CS"/>
        </w:rPr>
        <w:t>због почињених кривичних дјела, изречено 38 васпитних мјера  и то: 4 појачана надзора органа старатељства, 20 укора, 5 мера полицијског упозорења, 7 условних осуда. и  2 заводске мјере упућивања у Васпитно поправни дом ( од којих је у току године једна приначена у меру смештаја у посебну установу за  лечење и осособљавање). Обустављена су 22 поступка, најчешће због примјене начела опортунитета и процене да се ресоцијализација може постићи без судског поступка, затим због већ изречених васпитних мера малолетним починиоцима кривичних дела (које су биле на снази ), па би покретање поступка или изрицање неке друге мере било непотребно, као  и у случајевима када се поступак не покреће због година малолетника (испод 14 година старости,  јер су  кривично неодговорни).</w:t>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r>
      <w:r w:rsidRPr="00693A81">
        <w:rPr>
          <w:szCs w:val="24"/>
          <w:lang w:val="sr-Cyrl-CS"/>
        </w:rPr>
        <w:tab/>
        <w:t xml:space="preserve">                                                                                                                                                                                                                                                                                                                   </w:t>
      </w:r>
    </w:p>
    <w:p w:rsidR="003929CD" w:rsidRDefault="003929CD" w:rsidP="00006AF7">
      <w:pPr>
        <w:spacing w:before="0" w:after="0"/>
        <w:rPr>
          <w:szCs w:val="24"/>
          <w:lang w:val="sr-Cyrl-CS"/>
        </w:rPr>
      </w:pPr>
      <w:r>
        <w:rPr>
          <w:szCs w:val="24"/>
        </w:rPr>
        <w:t xml:space="preserve">       </w:t>
      </w:r>
      <w:r>
        <w:rPr>
          <w:szCs w:val="24"/>
          <w:lang w:val="sr-Cyrl-CS"/>
        </w:rPr>
        <w:t xml:space="preserve">     </w:t>
      </w:r>
      <w:r>
        <w:rPr>
          <w:szCs w:val="24"/>
        </w:rPr>
        <w:t xml:space="preserve"> </w:t>
      </w:r>
      <w:r w:rsidRPr="00952C45">
        <w:rPr>
          <w:szCs w:val="24"/>
          <w:lang w:val="sr-Cyrl-CS"/>
        </w:rPr>
        <w:t>У раду са малољетницима посебан акценат се ставља на сарадњу са школама.  Током 201</w:t>
      </w:r>
      <w:r>
        <w:rPr>
          <w:szCs w:val="24"/>
          <w:lang w:val="sr-Cyrl-CS"/>
        </w:rPr>
        <w:t>3</w:t>
      </w:r>
      <w:r w:rsidRPr="00952C45">
        <w:rPr>
          <w:szCs w:val="24"/>
          <w:lang w:val="sr-Cyrl-CS"/>
        </w:rPr>
        <w:t xml:space="preserve">. године </w:t>
      </w:r>
      <w:r w:rsidRPr="00952C45">
        <w:rPr>
          <w:szCs w:val="24"/>
        </w:rPr>
        <w:t xml:space="preserve">Центар је, </w:t>
      </w:r>
      <w:r>
        <w:rPr>
          <w:szCs w:val="24"/>
          <w:lang w:val="sr-Cyrl-CS"/>
        </w:rPr>
        <w:t>по захтјеву школа</w:t>
      </w:r>
      <w:r w:rsidRPr="00952C45">
        <w:rPr>
          <w:szCs w:val="24"/>
        </w:rPr>
        <w:t>,</w:t>
      </w:r>
      <w:r>
        <w:rPr>
          <w:szCs w:val="24"/>
        </w:rPr>
        <w:t xml:space="preserve"> </w:t>
      </w:r>
      <w:r w:rsidRPr="00952C45">
        <w:rPr>
          <w:szCs w:val="24"/>
        </w:rPr>
        <w:t xml:space="preserve"> </w:t>
      </w:r>
      <w:r>
        <w:rPr>
          <w:szCs w:val="24"/>
          <w:lang w:val="sr-Cyrl-CS"/>
        </w:rPr>
        <w:t>учествовао у раду са 25 ученика  са асоцијалним понашањем.</w:t>
      </w:r>
    </w:p>
    <w:p w:rsidR="003929CD" w:rsidRDefault="003929CD" w:rsidP="00006AF7">
      <w:pPr>
        <w:spacing w:before="0" w:after="0"/>
        <w:rPr>
          <w:szCs w:val="24"/>
          <w:lang w:val="sr-Cyrl-CS"/>
        </w:rPr>
      </w:pPr>
    </w:p>
    <w:p w:rsidR="003929CD" w:rsidRPr="00693A81" w:rsidRDefault="003929CD" w:rsidP="00006AF7">
      <w:pPr>
        <w:spacing w:before="0" w:after="0"/>
        <w:rPr>
          <w:szCs w:val="24"/>
          <w:lang w:val="sr-Cyrl-CS"/>
        </w:rPr>
      </w:pPr>
      <w:r>
        <w:rPr>
          <w:szCs w:val="24"/>
          <w:lang w:val="sr-Cyrl-CS"/>
        </w:rPr>
        <w:t xml:space="preserve">         </w:t>
      </w:r>
      <w:r w:rsidRPr="00496213">
        <w:rPr>
          <w:b/>
          <w:szCs w:val="24"/>
          <w:lang w:val="sr-Cyrl-CS"/>
        </w:rPr>
        <w:t xml:space="preserve">      </w:t>
      </w:r>
      <w:r>
        <w:rPr>
          <w:szCs w:val="24"/>
          <w:lang w:val="sr-Cyrl-CS"/>
        </w:rPr>
        <w:t>И у 2013. години Центар је учествовао у пројекту Бироа за људска права Тузла „Заштита дјеце у ризику и дјеце у правосудном систему Босне и Херцоговине“. Пројекат се односио на заговарање идеје о примјени алтернативних мјера у поступању са малољетницима у сукобу са законом. У оквиру истог пројекта одржане су радионице у пет средњих и пет основих школа на подручју Града Бијељина са темом спречавање вршњачког насиља у школама.</w:t>
      </w:r>
      <w:r w:rsidRPr="00693A81">
        <w:rPr>
          <w:szCs w:val="24"/>
          <w:lang w:val="sr-Cyrl-CS"/>
        </w:rPr>
        <w:t xml:space="preserve"> </w:t>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r>
      <w:r w:rsidRPr="00693A81">
        <w:rPr>
          <w:szCs w:val="24"/>
        </w:rPr>
        <w:tab/>
        <w:t xml:space="preserve">         </w:t>
      </w:r>
      <w:r w:rsidRPr="00693A81">
        <w:rPr>
          <w:szCs w:val="24"/>
          <w:lang w:val="sr-Cyrl-CS"/>
        </w:rPr>
        <w:t xml:space="preserve"> </w:t>
      </w:r>
    </w:p>
    <w:p w:rsidR="003929CD" w:rsidRDefault="003929CD" w:rsidP="00006AF7">
      <w:pPr>
        <w:spacing w:before="0" w:after="0"/>
        <w:rPr>
          <w:b/>
          <w:szCs w:val="24"/>
          <w:lang w:val="sr-Cyrl-CS"/>
        </w:rPr>
      </w:pPr>
      <w:r>
        <w:rPr>
          <w:b/>
          <w:szCs w:val="24"/>
          <w:lang w:val="sr-Cyrl-CS"/>
        </w:rPr>
        <w:t xml:space="preserve">            </w:t>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t xml:space="preserve"> </w:t>
      </w:r>
    </w:p>
    <w:p w:rsidR="003929CD" w:rsidRPr="00496213" w:rsidRDefault="003929CD" w:rsidP="00006AF7">
      <w:pPr>
        <w:spacing w:before="0" w:after="0"/>
        <w:rPr>
          <w:b/>
          <w:szCs w:val="24"/>
        </w:rPr>
      </w:pPr>
      <w:r>
        <w:rPr>
          <w:b/>
          <w:szCs w:val="24"/>
          <w:lang w:val="sr-Cyrl-CS"/>
        </w:rPr>
        <w:t xml:space="preserve">            </w:t>
      </w:r>
      <w:r w:rsidRPr="00496213">
        <w:rPr>
          <w:b/>
          <w:szCs w:val="24"/>
          <w:lang w:val="sr-Cyrl-CS"/>
        </w:rPr>
        <w:t>6- Остале активности</w:t>
      </w:r>
    </w:p>
    <w:p w:rsidR="003929CD" w:rsidRDefault="003929CD" w:rsidP="00496213">
      <w:pPr>
        <w:spacing w:before="0" w:after="0"/>
        <w:rPr>
          <w:szCs w:val="24"/>
          <w:lang w:val="sr-Cyrl-CS"/>
        </w:rPr>
      </w:pPr>
      <w:r>
        <w:rPr>
          <w:szCs w:val="24"/>
          <w:lang w:val="sr-Cyrl-CS"/>
        </w:rPr>
        <w:t xml:space="preserve">.          </w:t>
      </w:r>
    </w:p>
    <w:p w:rsidR="003929CD" w:rsidRPr="00952C45" w:rsidRDefault="003929CD" w:rsidP="00926671">
      <w:pPr>
        <w:spacing w:before="0" w:after="0"/>
        <w:rPr>
          <w:szCs w:val="24"/>
          <w:lang w:val="sr-Cyrl-CS"/>
        </w:rPr>
      </w:pPr>
      <w:r>
        <w:rPr>
          <w:szCs w:val="24"/>
          <w:lang w:val="sr-Cyrl-CS"/>
        </w:rPr>
        <w:t xml:space="preserve">             Поред наведеног Центар је урадио низ анализа, извјештаја, мишљења како за своје тако и за потребе других институција и установа.</w:t>
      </w:r>
      <w:r w:rsidRPr="00952C45">
        <w:rPr>
          <w:szCs w:val="24"/>
        </w:rPr>
        <w:t xml:space="preserve">       </w:t>
      </w:r>
      <w:r w:rsidRPr="00952C45">
        <w:rPr>
          <w:szCs w:val="24"/>
          <w:lang w:val="sr-Cyrl-CS"/>
        </w:rPr>
        <w:t xml:space="preserve"> </w:t>
      </w:r>
    </w:p>
    <w:p w:rsidR="003929CD" w:rsidRPr="00530746" w:rsidRDefault="003929CD" w:rsidP="00926671">
      <w:pPr>
        <w:spacing w:before="0" w:after="0"/>
        <w:ind w:firstLine="720"/>
        <w:rPr>
          <w:szCs w:val="24"/>
          <w:lang w:val="sr-Cyrl-CS"/>
        </w:rPr>
      </w:pPr>
      <w:r w:rsidRPr="00952C45">
        <w:rPr>
          <w:szCs w:val="24"/>
          <w:lang w:val="sr-Cyrl-CS"/>
        </w:rPr>
        <w:t xml:space="preserve">У току протекле године, </w:t>
      </w:r>
      <w:r>
        <w:rPr>
          <w:szCs w:val="24"/>
          <w:lang w:val="sr-Cyrl-CS"/>
        </w:rPr>
        <w:t xml:space="preserve"> Центар је </w:t>
      </w:r>
      <w:r w:rsidRPr="00952C45">
        <w:rPr>
          <w:szCs w:val="24"/>
          <w:lang w:val="sr-Cyrl-CS"/>
        </w:rPr>
        <w:t>пруж</w:t>
      </w:r>
      <w:r>
        <w:rPr>
          <w:szCs w:val="24"/>
          <w:lang w:val="sr-Cyrl-CS"/>
        </w:rPr>
        <w:t>ио</w:t>
      </w:r>
      <w:r w:rsidRPr="00952C45">
        <w:rPr>
          <w:szCs w:val="24"/>
          <w:lang w:val="sr-Cyrl-CS"/>
        </w:rPr>
        <w:t xml:space="preserve"> и низ других услуга</w:t>
      </w:r>
      <w:r w:rsidRPr="00926671">
        <w:rPr>
          <w:szCs w:val="24"/>
          <w:lang w:val="sr-Cyrl-CS"/>
        </w:rPr>
        <w:t xml:space="preserve"> </w:t>
      </w:r>
      <w:r w:rsidRPr="00952C45">
        <w:rPr>
          <w:szCs w:val="24"/>
          <w:lang w:val="sr-Cyrl-CS"/>
        </w:rPr>
        <w:t>из области социјалног рада (савјетодавне, правне</w:t>
      </w:r>
      <w:r>
        <w:rPr>
          <w:szCs w:val="24"/>
          <w:lang w:val="sr-Cyrl-CS"/>
        </w:rPr>
        <w:t>, психолошке и др.). Е</w:t>
      </w:r>
      <w:r w:rsidRPr="00952C45">
        <w:rPr>
          <w:szCs w:val="24"/>
          <w:lang w:val="sr-Cyrl-CS"/>
        </w:rPr>
        <w:t xml:space="preserve">видентирано </w:t>
      </w:r>
      <w:r>
        <w:rPr>
          <w:szCs w:val="24"/>
          <w:lang w:val="sr-Cyrl-CS"/>
        </w:rPr>
        <w:t>око</w:t>
      </w:r>
      <w:r w:rsidRPr="00952C45">
        <w:rPr>
          <w:szCs w:val="24"/>
          <w:lang w:val="sr-Cyrl-CS"/>
        </w:rPr>
        <w:t xml:space="preserve"> </w:t>
      </w:r>
      <w:r>
        <w:rPr>
          <w:szCs w:val="24"/>
          <w:lang w:val="sr-Cyrl-CS"/>
        </w:rPr>
        <w:t>500</w:t>
      </w:r>
      <w:r w:rsidRPr="00952C45">
        <w:rPr>
          <w:szCs w:val="24"/>
          <w:lang w:val="sr-Cyrl-CS"/>
        </w:rPr>
        <w:t xml:space="preserve">  домаћинстава са око 1</w:t>
      </w:r>
      <w:r>
        <w:rPr>
          <w:szCs w:val="24"/>
          <w:lang w:val="sr-Cyrl-CS"/>
        </w:rPr>
        <w:t>5</w:t>
      </w:r>
      <w:r w:rsidRPr="00952C45">
        <w:rPr>
          <w:szCs w:val="24"/>
          <w:lang w:val="sr-Cyrl-CS"/>
        </w:rPr>
        <w:t>00 чланова</w:t>
      </w:r>
      <w:r>
        <w:rPr>
          <w:szCs w:val="24"/>
          <w:lang w:val="sr-Cyrl-CS"/>
        </w:rPr>
        <w:t xml:space="preserve"> </w:t>
      </w:r>
      <w:r w:rsidRPr="00952C45">
        <w:rPr>
          <w:szCs w:val="24"/>
          <w:lang w:val="sr-Cyrl-CS"/>
        </w:rPr>
        <w:t xml:space="preserve"> који су се из одређених разлога нашли у стању социјалне потребе и којима је</w:t>
      </w:r>
      <w:r w:rsidRPr="00952C45">
        <w:rPr>
          <w:szCs w:val="24"/>
        </w:rPr>
        <w:t xml:space="preserve"> </w:t>
      </w:r>
      <w:r w:rsidRPr="00952C45">
        <w:rPr>
          <w:szCs w:val="24"/>
          <w:lang w:val="sr-Cyrl-CS"/>
        </w:rPr>
        <w:t>пружен неки од облика, мјера или услуга социјалне заштите</w:t>
      </w:r>
      <w:r w:rsidRPr="00952C45">
        <w:rPr>
          <w:szCs w:val="24"/>
        </w:rPr>
        <w:t>, а нису приказани у наведеним категоријама</w:t>
      </w:r>
      <w:r>
        <w:rPr>
          <w:szCs w:val="24"/>
          <w:lang w:val="sr-Cyrl-CS"/>
        </w:rPr>
        <w:t>, јер се не могу сврстати у посебну категорију.</w:t>
      </w:r>
    </w:p>
    <w:p w:rsidR="003929CD" w:rsidRDefault="003929CD" w:rsidP="00496213">
      <w:pPr>
        <w:spacing w:before="0" w:after="0"/>
        <w:rPr>
          <w:szCs w:val="24"/>
          <w:lang w:val="sr-Cyrl-CS"/>
        </w:rPr>
      </w:pPr>
      <w:r w:rsidRPr="00952C45">
        <w:rPr>
          <w:szCs w:val="24"/>
        </w:rPr>
        <w:t xml:space="preserve">          </w:t>
      </w:r>
      <w:r>
        <w:rPr>
          <w:szCs w:val="24"/>
          <w:lang w:val="sr-Cyrl-CS"/>
        </w:rPr>
        <w:t xml:space="preserve">   </w:t>
      </w:r>
    </w:p>
    <w:p w:rsidR="00E256D4" w:rsidRDefault="00E256D4" w:rsidP="00496213">
      <w:pPr>
        <w:spacing w:before="0" w:after="0"/>
        <w:rPr>
          <w:szCs w:val="24"/>
          <w:lang w:val="sr-Cyrl-CS"/>
        </w:rPr>
      </w:pPr>
    </w:p>
    <w:p w:rsidR="00E256D4" w:rsidRPr="00346D1A" w:rsidRDefault="00E256D4" w:rsidP="00496213">
      <w:pPr>
        <w:spacing w:before="0" w:after="0"/>
        <w:rPr>
          <w:szCs w:val="24"/>
          <w:lang w:val="sr-Cyrl-CS"/>
        </w:rPr>
      </w:pPr>
    </w:p>
    <w:p w:rsidR="003929CD" w:rsidRDefault="003929CD" w:rsidP="00025DD1">
      <w:pPr>
        <w:spacing w:before="0" w:after="0"/>
        <w:jc w:val="left"/>
        <w:rPr>
          <w:b/>
          <w:szCs w:val="24"/>
          <w:lang w:val="sr-Cyrl-CS"/>
        </w:rPr>
      </w:pPr>
      <w:r>
        <w:rPr>
          <w:b/>
          <w:szCs w:val="24"/>
          <w:lang w:val="sr-Cyrl-CS"/>
        </w:rPr>
        <w:t xml:space="preserve">          </w:t>
      </w:r>
    </w:p>
    <w:p w:rsidR="003929CD" w:rsidRPr="00025DD1" w:rsidRDefault="003929CD" w:rsidP="00025DD1">
      <w:pPr>
        <w:spacing w:before="0" w:after="0"/>
        <w:jc w:val="left"/>
        <w:rPr>
          <w:b/>
          <w:szCs w:val="24"/>
          <w:lang w:val="sr-Cyrl-CS"/>
        </w:rPr>
      </w:pPr>
      <w:r>
        <w:rPr>
          <w:b/>
          <w:szCs w:val="24"/>
          <w:lang w:val="sr-Cyrl-CS"/>
        </w:rPr>
        <w:t xml:space="preserve">              Д – ПРАВА ИЗ ЗАКОНА О ДЈЕЧИЈОЈ ЗАШТИТИ</w:t>
      </w:r>
    </w:p>
    <w:p w:rsidR="003929CD" w:rsidRPr="00952C45" w:rsidRDefault="003929CD" w:rsidP="00025DD1">
      <w:pPr>
        <w:spacing w:before="0" w:after="0"/>
        <w:rPr>
          <w:b/>
          <w:szCs w:val="24"/>
          <w:u w:val="single"/>
        </w:rPr>
      </w:pPr>
      <w:r w:rsidRPr="00952C45">
        <w:rPr>
          <w:b/>
          <w:szCs w:val="24"/>
          <w:u w:val="single"/>
        </w:rPr>
        <w:t xml:space="preserve">                        </w:t>
      </w:r>
    </w:p>
    <w:p w:rsidR="003929CD" w:rsidRDefault="003929CD" w:rsidP="00025DD1">
      <w:pPr>
        <w:spacing w:before="0" w:after="0"/>
        <w:rPr>
          <w:szCs w:val="24"/>
          <w:lang w:val="sr-Cyrl-CS"/>
        </w:rPr>
      </w:pPr>
      <w:r w:rsidRPr="00952C45">
        <w:rPr>
          <w:szCs w:val="24"/>
        </w:rPr>
        <w:t xml:space="preserve">        </w:t>
      </w:r>
      <w:r w:rsidRPr="00952C45">
        <w:rPr>
          <w:szCs w:val="24"/>
          <w:lang w:val="sr-Cyrl-CS"/>
        </w:rPr>
        <w:t xml:space="preserve"> </w:t>
      </w:r>
      <w:r>
        <w:rPr>
          <w:szCs w:val="24"/>
        </w:rPr>
        <w:t xml:space="preserve"> </w:t>
      </w:r>
      <w:r>
        <w:rPr>
          <w:szCs w:val="24"/>
          <w:lang w:val="sr-Cyrl-CS"/>
        </w:rPr>
        <w:t xml:space="preserve">    </w:t>
      </w:r>
      <w:r w:rsidRPr="00952C45">
        <w:rPr>
          <w:szCs w:val="24"/>
          <w:lang w:val="sr-Cyrl-CS"/>
        </w:rPr>
        <w:t>У складу са Законом о дјечијој заштити додатак на дјецу</w:t>
      </w:r>
      <w:r w:rsidRPr="00952C45">
        <w:rPr>
          <w:szCs w:val="24"/>
        </w:rPr>
        <w:t xml:space="preserve"> у 201</w:t>
      </w:r>
      <w:r>
        <w:rPr>
          <w:szCs w:val="24"/>
          <w:lang w:val="sr-Cyrl-CS"/>
        </w:rPr>
        <w:t>3.</w:t>
      </w:r>
      <w:r w:rsidRPr="00952C45">
        <w:rPr>
          <w:szCs w:val="24"/>
        </w:rPr>
        <w:t xml:space="preserve"> години</w:t>
      </w:r>
      <w:r w:rsidRPr="00952C45">
        <w:rPr>
          <w:szCs w:val="24"/>
          <w:lang w:val="sr-Cyrl-CS"/>
        </w:rPr>
        <w:t xml:space="preserve"> </w:t>
      </w:r>
      <w:r w:rsidRPr="00952C45">
        <w:rPr>
          <w:szCs w:val="24"/>
        </w:rPr>
        <w:t>користило је</w:t>
      </w:r>
      <w:r w:rsidRPr="00952C45">
        <w:rPr>
          <w:szCs w:val="24"/>
          <w:lang w:val="sr-Cyrl-CS"/>
        </w:rPr>
        <w:t xml:space="preserve"> </w:t>
      </w:r>
      <w:r w:rsidRPr="00952C45">
        <w:rPr>
          <w:szCs w:val="24"/>
        </w:rPr>
        <w:t>3</w:t>
      </w:r>
      <w:r>
        <w:rPr>
          <w:szCs w:val="24"/>
          <w:lang w:val="sr-Cyrl-CS"/>
        </w:rPr>
        <w:t>553</w:t>
      </w:r>
      <w:r w:rsidRPr="00952C45">
        <w:rPr>
          <w:szCs w:val="24"/>
        </w:rPr>
        <w:t xml:space="preserve"> дјеце</w:t>
      </w:r>
      <w:r>
        <w:rPr>
          <w:szCs w:val="24"/>
          <w:lang w:val="sr-Cyrl-CS"/>
        </w:rPr>
        <w:t xml:space="preserve"> из 2548 породица</w:t>
      </w:r>
      <w:r w:rsidRPr="00952C45">
        <w:rPr>
          <w:szCs w:val="24"/>
          <w:lang w:val="sr-Cyrl-CS"/>
        </w:rPr>
        <w:t xml:space="preserve"> </w:t>
      </w:r>
      <w:r>
        <w:rPr>
          <w:szCs w:val="24"/>
          <w:lang w:val="sr-Cyrl-CS"/>
        </w:rPr>
        <w:t>(у  2012. године је било 3630 дјеце из  2596 поридица).</w:t>
      </w:r>
    </w:p>
    <w:p w:rsidR="003929CD" w:rsidRPr="00025DD1" w:rsidRDefault="003929CD" w:rsidP="00025DD1">
      <w:pPr>
        <w:spacing w:before="0" w:after="0"/>
        <w:rPr>
          <w:szCs w:val="24"/>
          <w:lang w:val="sr-Cyrl-CS"/>
        </w:rPr>
      </w:pPr>
      <w:r>
        <w:rPr>
          <w:szCs w:val="24"/>
          <w:lang w:val="sr-Cyrl-CS"/>
        </w:rPr>
        <w:t xml:space="preserve">              </w:t>
      </w:r>
      <w:r w:rsidRPr="00952C45">
        <w:rPr>
          <w:szCs w:val="24"/>
          <w:lang w:val="sr-Cyrl-CS"/>
        </w:rPr>
        <w:t>Број породица</w:t>
      </w:r>
      <w:r w:rsidRPr="00952C45">
        <w:rPr>
          <w:szCs w:val="24"/>
        </w:rPr>
        <w:t xml:space="preserve">  </w:t>
      </w:r>
      <w:r w:rsidRPr="00952C45">
        <w:rPr>
          <w:szCs w:val="24"/>
          <w:lang w:val="sr-Cyrl-CS"/>
        </w:rPr>
        <w:t>гдје дјечији додатак прима једно дијете</w:t>
      </w:r>
      <w:r w:rsidRPr="00952C45">
        <w:rPr>
          <w:szCs w:val="24"/>
        </w:rPr>
        <w:t xml:space="preserve"> </w:t>
      </w:r>
      <w:r w:rsidRPr="00952C45">
        <w:rPr>
          <w:szCs w:val="24"/>
          <w:lang w:val="sr-Cyrl-CS"/>
        </w:rPr>
        <w:t>је 1</w:t>
      </w:r>
      <w:r w:rsidRPr="00952C45">
        <w:rPr>
          <w:szCs w:val="24"/>
        </w:rPr>
        <w:t>9</w:t>
      </w:r>
      <w:r>
        <w:rPr>
          <w:szCs w:val="24"/>
          <w:lang w:val="sr-Cyrl-CS"/>
        </w:rPr>
        <w:t>08</w:t>
      </w:r>
      <w:r w:rsidRPr="00952C45">
        <w:rPr>
          <w:szCs w:val="24"/>
          <w:lang w:val="sr-Cyrl-CS"/>
        </w:rPr>
        <w:t xml:space="preserve">, двоје дјеце </w:t>
      </w:r>
      <w:r w:rsidRPr="00952C45">
        <w:rPr>
          <w:szCs w:val="24"/>
        </w:rPr>
        <w:t>9</w:t>
      </w:r>
      <w:r>
        <w:rPr>
          <w:szCs w:val="24"/>
          <w:lang w:val="sr-Cyrl-CS"/>
        </w:rPr>
        <w:t>52</w:t>
      </w:r>
      <w:r w:rsidRPr="00952C45">
        <w:rPr>
          <w:szCs w:val="24"/>
        </w:rPr>
        <w:t xml:space="preserve"> </w:t>
      </w:r>
      <w:r w:rsidRPr="00952C45">
        <w:rPr>
          <w:szCs w:val="24"/>
          <w:lang w:val="sr-Cyrl-CS"/>
        </w:rPr>
        <w:t xml:space="preserve">и троје дјеце </w:t>
      </w:r>
      <w:r w:rsidRPr="00952C45">
        <w:rPr>
          <w:szCs w:val="24"/>
        </w:rPr>
        <w:t>18</w:t>
      </w:r>
      <w:r>
        <w:rPr>
          <w:szCs w:val="24"/>
          <w:lang w:val="sr-Cyrl-CS"/>
        </w:rPr>
        <w:t>4</w:t>
      </w:r>
      <w:r w:rsidRPr="00952C45">
        <w:rPr>
          <w:szCs w:val="24"/>
          <w:lang w:val="sr-Cyrl-CS"/>
        </w:rPr>
        <w:t xml:space="preserve">.   </w:t>
      </w:r>
    </w:p>
    <w:p w:rsidR="003929CD" w:rsidRPr="00025DD1" w:rsidRDefault="003929CD" w:rsidP="00025DD1">
      <w:pPr>
        <w:spacing w:before="0" w:after="0"/>
        <w:rPr>
          <w:szCs w:val="24"/>
          <w:lang w:val="sr-Cyrl-CS"/>
        </w:rPr>
      </w:pPr>
      <w:r>
        <w:rPr>
          <w:szCs w:val="24"/>
        </w:rPr>
        <w:t xml:space="preserve">         </w:t>
      </w:r>
      <w:r>
        <w:rPr>
          <w:szCs w:val="24"/>
          <w:lang w:val="sr-Cyrl-CS"/>
        </w:rPr>
        <w:t xml:space="preserve">     </w:t>
      </w:r>
      <w:r w:rsidRPr="00952C45">
        <w:rPr>
          <w:szCs w:val="24"/>
          <w:lang w:val="sr-Cyrl-CS"/>
        </w:rPr>
        <w:t xml:space="preserve">Висина дјечијег додатка на друго  и четврто дијете износила је </w:t>
      </w:r>
      <w:r w:rsidRPr="00952C45">
        <w:rPr>
          <w:szCs w:val="24"/>
        </w:rPr>
        <w:t xml:space="preserve"> </w:t>
      </w:r>
      <w:r w:rsidRPr="00952C45">
        <w:rPr>
          <w:szCs w:val="24"/>
          <w:lang w:val="sr-Cyrl-CS"/>
        </w:rPr>
        <w:t xml:space="preserve">35 КМ, за треће дијете 70 КМ </w:t>
      </w:r>
      <w:r>
        <w:rPr>
          <w:szCs w:val="24"/>
          <w:lang w:val="sr-Cyrl-CS"/>
        </w:rPr>
        <w:t xml:space="preserve"> </w:t>
      </w:r>
      <w:r w:rsidRPr="00952C45">
        <w:rPr>
          <w:szCs w:val="24"/>
          <w:lang w:val="sr-Cyrl-CS"/>
        </w:rPr>
        <w:t>док је увећани дјечији додатак за вулнерабилне категорије дјеце био 90</w:t>
      </w:r>
      <w:r w:rsidRPr="00952C45">
        <w:rPr>
          <w:szCs w:val="24"/>
        </w:rPr>
        <w:t xml:space="preserve"> </w:t>
      </w:r>
      <w:r w:rsidRPr="00952C45">
        <w:rPr>
          <w:szCs w:val="24"/>
          <w:lang w:val="sr-Cyrl-CS"/>
        </w:rPr>
        <w:t xml:space="preserve"> КМ</w:t>
      </w:r>
      <w:r>
        <w:rPr>
          <w:szCs w:val="24"/>
          <w:lang w:val="sr-Cyrl-CS"/>
        </w:rPr>
        <w:t xml:space="preserve"> и њих је у протеклој години било 509.</w:t>
      </w:r>
      <w:r w:rsidRPr="00952C45">
        <w:rPr>
          <w:szCs w:val="24"/>
          <w:lang w:val="sr-Cyrl-CS"/>
        </w:rPr>
        <w:t xml:space="preserve"> </w:t>
      </w:r>
    </w:p>
    <w:p w:rsidR="003929CD" w:rsidRPr="004F4F69" w:rsidRDefault="003929CD" w:rsidP="00AF2AB2">
      <w:pPr>
        <w:pStyle w:val="NoSpacing"/>
        <w:rPr>
          <w:lang w:val="sr-Cyrl-CS"/>
        </w:rPr>
      </w:pPr>
      <w:r>
        <w:t xml:space="preserve">         </w:t>
      </w:r>
      <w:r>
        <w:rPr>
          <w:lang w:val="sr-Cyrl-CS"/>
        </w:rPr>
        <w:t xml:space="preserve">     </w:t>
      </w:r>
      <w:r w:rsidRPr="00952C45">
        <w:rPr>
          <w:lang w:val="sr-Cyrl-CS"/>
        </w:rPr>
        <w:t>Право на помоћ за опрему новорођенчета, у износу од по 250 КМ</w:t>
      </w:r>
      <w:r>
        <w:rPr>
          <w:lang w:val="sr-Cyrl-CS"/>
        </w:rPr>
        <w:t>,</w:t>
      </w:r>
      <w:r w:rsidRPr="00952C45">
        <w:rPr>
          <w:lang w:val="sr-Cyrl-CS"/>
        </w:rPr>
        <w:t xml:space="preserve"> користило је 9</w:t>
      </w:r>
      <w:r>
        <w:rPr>
          <w:lang w:val="sr-Cyrl-CS"/>
        </w:rPr>
        <w:t>33</w:t>
      </w:r>
      <w:r w:rsidRPr="00952C45">
        <w:rPr>
          <w:lang w:val="sr-Cyrl-CS"/>
        </w:rPr>
        <w:t xml:space="preserve"> </w:t>
      </w:r>
      <w:r w:rsidRPr="00952C45">
        <w:t xml:space="preserve"> </w:t>
      </w:r>
      <w:r w:rsidRPr="00952C45">
        <w:rPr>
          <w:lang w:val="sr-Cyrl-CS"/>
        </w:rPr>
        <w:t>новорођ</w:t>
      </w:r>
      <w:r w:rsidRPr="00952C45">
        <w:t>ен</w:t>
      </w:r>
      <w:r w:rsidRPr="00952C45">
        <w:rPr>
          <w:lang w:val="sr-Cyrl-CS"/>
        </w:rPr>
        <w:t>че</w:t>
      </w:r>
      <w:r>
        <w:rPr>
          <w:lang w:val="sr-Cyrl-CS"/>
        </w:rPr>
        <w:t>та.</w:t>
      </w:r>
    </w:p>
    <w:p w:rsidR="003929CD" w:rsidRPr="00952C45" w:rsidRDefault="003929CD" w:rsidP="00025DD1">
      <w:pPr>
        <w:spacing w:before="0" w:after="0"/>
        <w:rPr>
          <w:szCs w:val="24"/>
        </w:rPr>
      </w:pPr>
      <w:r w:rsidRPr="00952C45">
        <w:rPr>
          <w:szCs w:val="24"/>
          <w:lang w:val="sr-Cyrl-CS"/>
        </w:rPr>
        <w:t xml:space="preserve">               </w:t>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r w:rsidRPr="00952C45">
        <w:rPr>
          <w:szCs w:val="24"/>
        </w:rPr>
        <w:tab/>
      </w:r>
    </w:p>
    <w:p w:rsidR="003929CD" w:rsidRDefault="003929CD" w:rsidP="00025DD1">
      <w:pPr>
        <w:spacing w:before="0" w:after="0"/>
        <w:rPr>
          <w:szCs w:val="24"/>
          <w:lang w:val="sr-Cyrl-CS"/>
        </w:rPr>
      </w:pPr>
      <w:r>
        <w:rPr>
          <w:szCs w:val="24"/>
        </w:rPr>
        <w:t xml:space="preserve">         </w:t>
      </w:r>
      <w:r>
        <w:rPr>
          <w:szCs w:val="24"/>
          <w:lang w:val="sr-Cyrl-CS"/>
        </w:rPr>
        <w:t xml:space="preserve">    </w:t>
      </w:r>
      <w:r w:rsidRPr="00952C45">
        <w:rPr>
          <w:szCs w:val="24"/>
          <w:lang w:val="sr-Cyrl-CS"/>
        </w:rPr>
        <w:t>Матерински додатак</w:t>
      </w:r>
      <w:r>
        <w:rPr>
          <w:szCs w:val="24"/>
          <w:lang w:val="sr-Cyrl-CS"/>
        </w:rPr>
        <w:t xml:space="preserve">, у износу од 70 км. </w:t>
      </w:r>
      <w:r w:rsidRPr="00952C45">
        <w:rPr>
          <w:szCs w:val="24"/>
          <w:lang w:val="sr-Cyrl-CS"/>
        </w:rPr>
        <w:t xml:space="preserve"> остварило</w:t>
      </w:r>
      <w:r w:rsidRPr="00952C45">
        <w:rPr>
          <w:szCs w:val="24"/>
        </w:rPr>
        <w:t xml:space="preserve"> je</w:t>
      </w:r>
      <w:r w:rsidRPr="00952C45">
        <w:rPr>
          <w:szCs w:val="24"/>
          <w:lang w:val="sr-Cyrl-CS"/>
        </w:rPr>
        <w:t xml:space="preserve"> 5</w:t>
      </w:r>
      <w:r>
        <w:rPr>
          <w:szCs w:val="24"/>
          <w:lang w:val="sr-Cyrl-CS"/>
        </w:rPr>
        <w:t>98</w:t>
      </w:r>
      <w:r w:rsidRPr="00952C45">
        <w:rPr>
          <w:szCs w:val="24"/>
          <w:lang w:val="sr-Cyrl-CS"/>
        </w:rPr>
        <w:t xml:space="preserve"> </w:t>
      </w:r>
      <w:r>
        <w:rPr>
          <w:szCs w:val="24"/>
          <w:lang w:val="sr-Cyrl-CS"/>
        </w:rPr>
        <w:t>незапослених породиља.</w:t>
      </w:r>
    </w:p>
    <w:p w:rsidR="003929CD" w:rsidRPr="00952C45" w:rsidRDefault="003929CD" w:rsidP="004F4F69">
      <w:pPr>
        <w:spacing w:before="0" w:after="0"/>
        <w:ind w:firstLine="720"/>
        <w:rPr>
          <w:szCs w:val="24"/>
          <w:lang w:val="sr-Cyrl-CS"/>
        </w:rPr>
      </w:pPr>
      <w:r w:rsidRPr="00952C45">
        <w:rPr>
          <w:szCs w:val="24"/>
          <w:lang w:val="sr-Cyrl-CS"/>
        </w:rPr>
        <w:t xml:space="preserve"> </w:t>
      </w:r>
      <w:r>
        <w:rPr>
          <w:szCs w:val="24"/>
          <w:lang w:val="sr-Cyrl-CS"/>
        </w:rPr>
        <w:t>П</w:t>
      </w:r>
      <w:r w:rsidRPr="00952C45">
        <w:rPr>
          <w:szCs w:val="24"/>
          <w:lang w:val="sr-Cyrl-CS"/>
        </w:rPr>
        <w:t>раво на накнаду плате за вријеме породиљског одсуства</w:t>
      </w:r>
      <w:r>
        <w:rPr>
          <w:szCs w:val="24"/>
          <w:lang w:val="sr-Cyrl-CS"/>
        </w:rPr>
        <w:t xml:space="preserve"> </w:t>
      </w:r>
      <w:r w:rsidRPr="00952C45">
        <w:rPr>
          <w:szCs w:val="24"/>
          <w:lang w:val="sr-Cyrl-CS"/>
        </w:rPr>
        <w:t>остварил</w:t>
      </w:r>
      <w:r>
        <w:rPr>
          <w:szCs w:val="24"/>
          <w:lang w:val="sr-Cyrl-CS"/>
        </w:rPr>
        <w:t>а је 421</w:t>
      </w:r>
      <w:r w:rsidRPr="00952C45">
        <w:rPr>
          <w:szCs w:val="24"/>
        </w:rPr>
        <w:t xml:space="preserve"> </w:t>
      </w:r>
      <w:r w:rsidRPr="00952C45">
        <w:rPr>
          <w:szCs w:val="24"/>
          <w:lang w:val="sr-Cyrl-CS"/>
        </w:rPr>
        <w:t>запослен</w:t>
      </w:r>
      <w:r>
        <w:rPr>
          <w:szCs w:val="24"/>
          <w:lang w:val="sr-Cyrl-CS"/>
        </w:rPr>
        <w:t>а</w:t>
      </w:r>
      <w:r w:rsidRPr="00952C45">
        <w:rPr>
          <w:szCs w:val="24"/>
        </w:rPr>
        <w:t xml:space="preserve"> </w:t>
      </w:r>
      <w:r w:rsidRPr="00952C45">
        <w:rPr>
          <w:szCs w:val="24"/>
          <w:lang w:val="sr-Cyrl-CS"/>
        </w:rPr>
        <w:t>породиљ</w:t>
      </w:r>
      <w:r w:rsidRPr="00952C45">
        <w:rPr>
          <w:szCs w:val="24"/>
        </w:rPr>
        <w:t>а</w:t>
      </w:r>
      <w:r>
        <w:rPr>
          <w:szCs w:val="24"/>
          <w:lang w:val="sr-Cyrl-CS"/>
        </w:rPr>
        <w:t>.</w:t>
      </w:r>
    </w:p>
    <w:p w:rsidR="003929CD" w:rsidRDefault="003929CD" w:rsidP="00025DD1">
      <w:pPr>
        <w:spacing w:before="0" w:after="0"/>
        <w:rPr>
          <w:szCs w:val="24"/>
          <w:lang w:val="sr-Cyrl-CS"/>
        </w:rPr>
      </w:pP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p>
    <w:p w:rsidR="003929CD" w:rsidRPr="00952C45" w:rsidRDefault="003929CD" w:rsidP="00025DD1">
      <w:pPr>
        <w:spacing w:before="0" w:after="0"/>
        <w:rPr>
          <w:szCs w:val="24"/>
          <w:lang w:val="sr-Cyrl-CS"/>
        </w:rPr>
      </w:pPr>
      <w:r>
        <w:rPr>
          <w:szCs w:val="24"/>
          <w:lang w:val="sr-Cyrl-CS"/>
        </w:rPr>
        <w:t xml:space="preserve">              </w:t>
      </w:r>
      <w:r w:rsidRPr="00952C45">
        <w:rPr>
          <w:szCs w:val="24"/>
          <w:lang w:val="sr-Cyrl-CS"/>
        </w:rPr>
        <w:t xml:space="preserve">Влада Републике Српске  је </w:t>
      </w:r>
      <w:r>
        <w:rPr>
          <w:szCs w:val="24"/>
          <w:lang w:val="sr-Cyrl-CS"/>
        </w:rPr>
        <w:t>за свако треће, односно четврто</w:t>
      </w:r>
      <w:r w:rsidRPr="00952C45">
        <w:rPr>
          <w:szCs w:val="24"/>
        </w:rPr>
        <w:t xml:space="preserve"> </w:t>
      </w:r>
      <w:r w:rsidRPr="00952C45">
        <w:rPr>
          <w:szCs w:val="24"/>
          <w:lang w:val="sr-Cyrl-CS"/>
        </w:rPr>
        <w:t>новорођено дијете</w:t>
      </w:r>
      <w:r>
        <w:rPr>
          <w:szCs w:val="24"/>
          <w:lang w:val="sr-Cyrl-CS"/>
        </w:rPr>
        <w:t>,</w:t>
      </w:r>
      <w:r w:rsidRPr="00952C45">
        <w:rPr>
          <w:szCs w:val="24"/>
          <w:lang w:val="sr-Cyrl-CS"/>
        </w:rPr>
        <w:t xml:space="preserve"> обезбиједила </w:t>
      </w:r>
      <w:r>
        <w:rPr>
          <w:szCs w:val="24"/>
          <w:lang w:val="sr-Cyrl-CS"/>
        </w:rPr>
        <w:t xml:space="preserve"> је </w:t>
      </w:r>
      <w:r w:rsidRPr="00952C45">
        <w:rPr>
          <w:szCs w:val="24"/>
          <w:lang w:val="sr-Cyrl-CS"/>
        </w:rPr>
        <w:t>једнократне новчане помоћи</w:t>
      </w:r>
      <w:r>
        <w:rPr>
          <w:szCs w:val="24"/>
          <w:lang w:val="sr-Cyrl-CS"/>
        </w:rPr>
        <w:t xml:space="preserve"> у износу од 600 КМ за треће , а 450 за четврто дијете,</w:t>
      </w:r>
      <w:r w:rsidRPr="00952C45">
        <w:rPr>
          <w:szCs w:val="24"/>
          <w:lang w:val="sr-Cyrl-CS"/>
        </w:rPr>
        <w:t xml:space="preserve"> а такве дјеце је било </w:t>
      </w:r>
      <w:r>
        <w:rPr>
          <w:szCs w:val="24"/>
          <w:lang w:val="sr-Cyrl-CS"/>
        </w:rPr>
        <w:t>172.</w:t>
      </w:r>
      <w:r w:rsidRPr="00952C45">
        <w:rPr>
          <w:szCs w:val="24"/>
          <w:lang w:val="sr-Cyrl-CS"/>
        </w:rPr>
        <w:t xml:space="preserve">      </w:t>
      </w:r>
      <w:r w:rsidRPr="00952C45">
        <w:rPr>
          <w:szCs w:val="24"/>
        </w:rPr>
        <w:tab/>
        <w:t xml:space="preserve">      </w:t>
      </w:r>
    </w:p>
    <w:p w:rsidR="003929CD" w:rsidRPr="00952C45" w:rsidRDefault="003929CD" w:rsidP="00025DD1">
      <w:pPr>
        <w:spacing w:before="0" w:after="0"/>
        <w:rPr>
          <w:szCs w:val="24"/>
        </w:rPr>
      </w:pPr>
      <w:r w:rsidRPr="00952C45">
        <w:rPr>
          <w:szCs w:val="24"/>
          <w:lang w:val="sr-Cyrl-CS"/>
        </w:rPr>
        <w:t xml:space="preserve">             </w:t>
      </w:r>
      <w:r>
        <w:rPr>
          <w:szCs w:val="24"/>
        </w:rPr>
        <w:t xml:space="preserve"> </w:t>
      </w:r>
      <w:r>
        <w:rPr>
          <w:szCs w:val="24"/>
          <w:lang w:val="sr-Cyrl-CS"/>
        </w:rPr>
        <w:t>У</w:t>
      </w:r>
      <w:r w:rsidRPr="00952C45">
        <w:rPr>
          <w:szCs w:val="24"/>
          <w:lang w:val="sr-Cyrl-CS"/>
        </w:rPr>
        <w:t xml:space="preserve"> склопу пројекта </w:t>
      </w:r>
      <w:r w:rsidRPr="00952C45">
        <w:rPr>
          <w:szCs w:val="24"/>
        </w:rPr>
        <w:t xml:space="preserve"> </w:t>
      </w:r>
      <w:r w:rsidRPr="00952C45">
        <w:rPr>
          <w:szCs w:val="24"/>
          <w:lang w:val="sr-Cyrl-CS"/>
        </w:rPr>
        <w:t>„Социјализација и рекреација дјеце“, који се, неколико година уназад, проводи кроз љетовање  дјеце  у  Кумбору,</w:t>
      </w:r>
      <w:r w:rsidRPr="00952C45">
        <w:rPr>
          <w:szCs w:val="24"/>
        </w:rPr>
        <w:t xml:space="preserve"> (</w:t>
      </w:r>
      <w:r w:rsidRPr="00952C45">
        <w:rPr>
          <w:szCs w:val="24"/>
          <w:lang w:val="sr-Cyrl-CS"/>
        </w:rPr>
        <w:t xml:space="preserve">Република Црна Гора)  омогућено  је  љетовање  за  </w:t>
      </w:r>
      <w:r>
        <w:rPr>
          <w:szCs w:val="24"/>
          <w:lang w:val="sr-Cyrl-CS"/>
        </w:rPr>
        <w:t xml:space="preserve">105 </w:t>
      </w:r>
      <w:r w:rsidRPr="00952C45">
        <w:rPr>
          <w:szCs w:val="24"/>
          <w:lang w:val="sr-Cyrl-CS"/>
        </w:rPr>
        <w:t xml:space="preserve">дијеце  из социјално угрожених породица, дјеце погинулих бораца и инвалида рата и дјеце са посебним потребама. </w:t>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Pr>
          <w:szCs w:val="24"/>
          <w:lang w:val="sr-Cyrl-CS"/>
        </w:rPr>
        <w:tab/>
      </w:r>
      <w:r w:rsidRPr="00CC1EBF">
        <w:rPr>
          <w:b/>
          <w:szCs w:val="24"/>
          <w:lang w:val="sr-Cyrl-CS"/>
        </w:rPr>
        <w:t xml:space="preserve">         </w:t>
      </w:r>
      <w:r w:rsidRPr="00952C45">
        <w:rPr>
          <w:szCs w:val="24"/>
          <w:lang w:val="sr-Cyrl-CS"/>
        </w:rPr>
        <w:t xml:space="preserve">              </w:t>
      </w:r>
      <w:r>
        <w:rPr>
          <w:szCs w:val="24"/>
          <w:lang w:val="sr-Cyrl-CS"/>
        </w:rPr>
        <w:t>Средства за регулисање права из Закона о дјечијој заштити обезбјеђује Јавни фонд за дјечију заштиту и она у  2013 години су износила 4.820.778,47 КМ.</w:t>
      </w:r>
      <w:r w:rsidRPr="00952C45">
        <w:rPr>
          <w:szCs w:val="24"/>
          <w:lang w:val="sr-Cyrl-CS"/>
        </w:rPr>
        <w:t xml:space="preserve">          </w:t>
      </w:r>
      <w:r w:rsidRPr="00952C45">
        <w:rPr>
          <w:szCs w:val="24"/>
        </w:rPr>
        <w:t xml:space="preserve"> </w:t>
      </w:r>
    </w:p>
    <w:p w:rsidR="003929CD" w:rsidRDefault="003929CD">
      <w:pPr>
        <w:spacing w:before="0" w:after="0"/>
        <w:rPr>
          <w:szCs w:val="24"/>
          <w:lang w:val="sr-Cyrl-CS"/>
        </w:rPr>
      </w:pPr>
      <w:r>
        <w:rPr>
          <w:szCs w:val="24"/>
          <w:lang w:val="sr-Cyrl-CS"/>
        </w:rPr>
        <w:t xml:space="preserve">   </w:t>
      </w:r>
    </w:p>
    <w:p w:rsidR="003929CD" w:rsidRDefault="003929CD">
      <w:pPr>
        <w:spacing w:before="0" w:after="0"/>
        <w:rPr>
          <w:szCs w:val="24"/>
        </w:rPr>
      </w:pPr>
    </w:p>
    <w:p w:rsidR="00E256D4" w:rsidRDefault="00E256D4">
      <w:pPr>
        <w:spacing w:before="0" w:after="0"/>
        <w:rPr>
          <w:szCs w:val="24"/>
        </w:rPr>
      </w:pPr>
    </w:p>
    <w:p w:rsidR="00E256D4" w:rsidRDefault="00E256D4">
      <w:pPr>
        <w:spacing w:before="0" w:after="0"/>
        <w:rPr>
          <w:szCs w:val="24"/>
        </w:rPr>
      </w:pPr>
    </w:p>
    <w:p w:rsidR="00E256D4" w:rsidRDefault="00E256D4">
      <w:pPr>
        <w:spacing w:before="0" w:after="0"/>
        <w:rPr>
          <w:szCs w:val="24"/>
        </w:rPr>
      </w:pPr>
    </w:p>
    <w:p w:rsidR="00E256D4" w:rsidRDefault="00E256D4">
      <w:pPr>
        <w:spacing w:before="0" w:after="0"/>
        <w:rPr>
          <w:szCs w:val="24"/>
        </w:rPr>
      </w:pPr>
    </w:p>
    <w:p w:rsidR="00E256D4" w:rsidRDefault="00E256D4">
      <w:pPr>
        <w:spacing w:before="0" w:after="0"/>
        <w:rPr>
          <w:szCs w:val="24"/>
        </w:rPr>
      </w:pPr>
    </w:p>
    <w:p w:rsidR="00E256D4" w:rsidRDefault="00E256D4">
      <w:pPr>
        <w:spacing w:before="0" w:after="0"/>
        <w:rPr>
          <w:szCs w:val="24"/>
        </w:rPr>
      </w:pPr>
    </w:p>
    <w:p w:rsidR="00E256D4" w:rsidRDefault="003929CD">
      <w:pPr>
        <w:spacing w:before="0" w:after="0"/>
        <w:rPr>
          <w:szCs w:val="24"/>
          <w:lang w:val="sr-Cyrl-CS"/>
        </w:rPr>
      </w:pPr>
      <w:r>
        <w:rPr>
          <w:szCs w:val="24"/>
        </w:rPr>
        <w:t xml:space="preserve">            </w:t>
      </w:r>
      <w:r>
        <w:rPr>
          <w:szCs w:val="24"/>
          <w:lang w:val="sr-Cyrl-CS"/>
        </w:rPr>
        <w:t xml:space="preserve">          </w:t>
      </w:r>
    </w:p>
    <w:p w:rsidR="003929CD" w:rsidRDefault="00E256D4">
      <w:pPr>
        <w:spacing w:before="0" w:after="0"/>
        <w:rPr>
          <w:b/>
          <w:szCs w:val="24"/>
        </w:rPr>
      </w:pPr>
      <w:r>
        <w:rPr>
          <w:szCs w:val="24"/>
          <w:lang w:val="sr-Cyrl-CS"/>
        </w:rPr>
        <w:t xml:space="preserve">            </w:t>
      </w:r>
      <w:r w:rsidR="003929CD">
        <w:rPr>
          <w:szCs w:val="24"/>
        </w:rPr>
        <w:t xml:space="preserve"> </w:t>
      </w:r>
      <w:r w:rsidR="003929CD" w:rsidRPr="00AE5688">
        <w:rPr>
          <w:b/>
          <w:szCs w:val="24"/>
          <w:lang w:val="sr-Cyrl-CS"/>
        </w:rPr>
        <w:t>ЗАКЉУЧ</w:t>
      </w:r>
      <w:r w:rsidR="003929CD">
        <w:rPr>
          <w:b/>
          <w:szCs w:val="24"/>
          <w:lang w:val="sr-Cyrl-CS"/>
        </w:rPr>
        <w:t>АК</w:t>
      </w:r>
    </w:p>
    <w:p w:rsidR="003929CD" w:rsidRDefault="003929CD">
      <w:pPr>
        <w:spacing w:before="0" w:after="0"/>
        <w:rPr>
          <w:b/>
          <w:szCs w:val="24"/>
          <w:lang w:val="sr-Cyrl-CS"/>
        </w:rPr>
      </w:pPr>
      <w:r>
        <w:rPr>
          <w:b/>
          <w:szCs w:val="24"/>
        </w:rPr>
        <w:t xml:space="preserve">      </w:t>
      </w:r>
    </w:p>
    <w:p w:rsidR="003929CD" w:rsidRPr="004F4F69" w:rsidRDefault="003929CD">
      <w:pPr>
        <w:spacing w:before="0" w:after="0"/>
        <w:rPr>
          <w:b/>
          <w:szCs w:val="24"/>
          <w:lang w:val="sr-Cyrl-CS"/>
        </w:rPr>
      </w:pPr>
    </w:p>
    <w:p w:rsidR="003929CD" w:rsidRPr="004F4F69" w:rsidRDefault="003929CD">
      <w:pPr>
        <w:spacing w:before="0" w:after="0"/>
        <w:rPr>
          <w:szCs w:val="24"/>
          <w:lang w:val="sr-Cyrl-CS"/>
        </w:rPr>
      </w:pPr>
      <w:r>
        <w:rPr>
          <w:b/>
          <w:szCs w:val="24"/>
          <w:lang w:val="sr-Cyrl-CS"/>
        </w:rPr>
        <w:t xml:space="preserve">             </w:t>
      </w:r>
      <w:r w:rsidR="00A92A1D">
        <w:rPr>
          <w:szCs w:val="24"/>
          <w:lang w:val="sr-Cyrl-CS"/>
        </w:rPr>
        <w:t>Да</w:t>
      </w:r>
      <w:r w:rsidR="00A50725">
        <w:rPr>
          <w:szCs w:val="24"/>
          <w:lang w:val="sr-Cyrl-CS"/>
        </w:rPr>
        <w:t xml:space="preserve"> </w:t>
      </w:r>
      <w:r w:rsidR="00E256D4">
        <w:rPr>
          <w:szCs w:val="24"/>
          <w:lang w:val="sr-Cyrl-CS"/>
        </w:rPr>
        <w:t xml:space="preserve">Административна служба Града Бијељина - </w:t>
      </w:r>
      <w:r>
        <w:rPr>
          <w:szCs w:val="24"/>
          <w:lang w:val="sr-Cyrl-CS"/>
        </w:rPr>
        <w:t xml:space="preserve">Одјељење за друштвене дјелатности у сарадњи са Центром за социјални рад Бијељина да сачини приједлог рјешавања статуса објекта „Сиви дом“ </w:t>
      </w:r>
      <w:r w:rsidR="00A50725">
        <w:rPr>
          <w:szCs w:val="24"/>
          <w:lang w:val="sr-Cyrl-CS"/>
        </w:rPr>
        <w:t xml:space="preserve">који би Скупштина Града Бијељине исто </w:t>
      </w:r>
      <w:r>
        <w:rPr>
          <w:szCs w:val="24"/>
          <w:lang w:val="sr-Cyrl-CS"/>
        </w:rPr>
        <w:t>разматрала у оквиру  Информације о заштити социјално угроженог становништа.</w:t>
      </w:r>
    </w:p>
    <w:p w:rsidR="003929CD" w:rsidRDefault="003929CD" w:rsidP="004F4F69">
      <w:pPr>
        <w:spacing w:before="0" w:after="0"/>
        <w:ind w:firstLine="720"/>
        <w:rPr>
          <w:szCs w:val="24"/>
          <w:lang w:val="sr-Cyrl-CS"/>
        </w:rPr>
      </w:pPr>
      <w:r w:rsidRPr="00A009DD">
        <w:rPr>
          <w:szCs w:val="24"/>
          <w:lang w:val="sr-Cyrl-CS"/>
        </w:rPr>
        <w:t>Неповољна социоекономска ситуација доводи до значајног повећања броја корисника социјалне заштите</w:t>
      </w:r>
      <w:r>
        <w:rPr>
          <w:szCs w:val="24"/>
          <w:lang w:val="sr-Cyrl-CS"/>
        </w:rPr>
        <w:t xml:space="preserve">, </w:t>
      </w:r>
      <w:r w:rsidRPr="00A009DD">
        <w:rPr>
          <w:szCs w:val="24"/>
          <w:lang w:val="sr-Cyrl-CS"/>
        </w:rPr>
        <w:t xml:space="preserve"> те је</w:t>
      </w:r>
      <w:r>
        <w:rPr>
          <w:szCs w:val="24"/>
          <w:lang w:val="sr-Cyrl-CS"/>
        </w:rPr>
        <w:t xml:space="preserve"> </w:t>
      </w:r>
      <w:r w:rsidRPr="00A009DD">
        <w:rPr>
          <w:szCs w:val="24"/>
          <w:lang w:val="sr-Cyrl-CS"/>
        </w:rPr>
        <w:t xml:space="preserve">неопходно обезбједити </w:t>
      </w:r>
      <w:r>
        <w:rPr>
          <w:szCs w:val="24"/>
          <w:lang w:val="sr-Cyrl-CS"/>
        </w:rPr>
        <w:t>финансијску подршку за реализацију права из Закона о социјалној заштити као и редовну исплату новчаних накнада корисницима а која су у надлежности Града.</w:t>
      </w:r>
    </w:p>
    <w:p w:rsidR="003929CD" w:rsidRPr="00A009DD" w:rsidRDefault="003929CD" w:rsidP="004F4F69">
      <w:pPr>
        <w:spacing w:before="0" w:after="0"/>
        <w:ind w:firstLine="720"/>
        <w:rPr>
          <w:szCs w:val="24"/>
          <w:lang w:val="sr-Cyrl-CS"/>
        </w:rPr>
      </w:pPr>
      <w:r>
        <w:rPr>
          <w:szCs w:val="24"/>
          <w:lang w:val="sr-Cyrl-CS"/>
        </w:rPr>
        <w:t xml:space="preserve"> Такође, број запослених стручних радника неопходно је ускладити са нормативнима и стандардима стручног рада у центрима за социјални рад.</w:t>
      </w:r>
    </w:p>
    <w:p w:rsidR="003929CD" w:rsidRDefault="003929CD" w:rsidP="007A47C6">
      <w:pPr>
        <w:spacing w:before="0" w:after="0"/>
        <w:ind w:firstLine="720"/>
        <w:rPr>
          <w:szCs w:val="24"/>
          <w:lang w:val="sr-Cyrl-CS"/>
        </w:rPr>
      </w:pPr>
      <w:r>
        <w:rPr>
          <w:szCs w:val="24"/>
          <w:lang w:val="sr-Cyrl-CS"/>
        </w:rPr>
        <w:t>Приступити реализацији ранијих закључака Скупштине Града Бијељина нарочито изградњу Центра за социјални рад Бијељина и Дневног центра за дјецу са посебним потребама.</w:t>
      </w:r>
    </w:p>
    <w:p w:rsidR="003929CD" w:rsidRPr="00D4749A" w:rsidRDefault="003929CD" w:rsidP="007A47C6">
      <w:pPr>
        <w:spacing w:before="0" w:after="0"/>
        <w:ind w:firstLine="720"/>
        <w:rPr>
          <w:szCs w:val="24"/>
          <w:lang w:val="sr-Cyrl-CS"/>
        </w:rPr>
      </w:pPr>
    </w:p>
    <w:p w:rsidR="003929CD" w:rsidRDefault="003929CD" w:rsidP="007A47C6">
      <w:pPr>
        <w:spacing w:before="0" w:after="0"/>
        <w:ind w:firstLine="720"/>
        <w:rPr>
          <w:b/>
          <w:szCs w:val="24"/>
          <w:lang w:val="sr-Cyrl-CS"/>
        </w:rPr>
      </w:pPr>
    </w:p>
    <w:p w:rsidR="003929CD" w:rsidRPr="00D66D61" w:rsidRDefault="003929CD" w:rsidP="007A47C6">
      <w:pPr>
        <w:spacing w:before="0" w:after="0"/>
        <w:ind w:firstLine="720"/>
        <w:rPr>
          <w:b/>
          <w:szCs w:val="24"/>
        </w:rPr>
      </w:pPr>
    </w:p>
    <w:p w:rsidR="00E256D4" w:rsidRDefault="00E256D4">
      <w:pPr>
        <w:spacing w:before="0" w:after="0"/>
        <w:rPr>
          <w:szCs w:val="24"/>
          <w:lang w:val="sr-Cyrl-CS"/>
        </w:rPr>
      </w:pPr>
    </w:p>
    <w:p w:rsidR="00E256D4" w:rsidRDefault="00E256D4" w:rsidP="00E256D4">
      <w:pPr>
        <w:jc w:val="center"/>
        <w:rPr>
          <w:sz w:val="32"/>
          <w:szCs w:val="32"/>
        </w:rPr>
      </w:pPr>
      <w:r>
        <w:rPr>
          <w:sz w:val="32"/>
          <w:szCs w:val="32"/>
        </w:rPr>
        <w:t>ИЗВЈЕШТАЈ О ФИНАНСИЈСКОМ ПОСЛОВАЊУ У 2013. ГОДИНИ</w:t>
      </w:r>
    </w:p>
    <w:p w:rsidR="00E256D4" w:rsidRPr="00A577DA" w:rsidRDefault="00E256D4" w:rsidP="00E256D4">
      <w:pPr>
        <w:rPr>
          <w:sz w:val="32"/>
          <w:szCs w:val="32"/>
        </w:rPr>
      </w:pPr>
    </w:p>
    <w:p w:rsidR="00E256D4" w:rsidRDefault="00E256D4" w:rsidP="00E256D4">
      <w:pPr>
        <w:rPr>
          <w:b/>
          <w:bCs/>
          <w:sz w:val="28"/>
          <w:szCs w:val="28"/>
        </w:rPr>
      </w:pPr>
      <w:r>
        <w:rPr>
          <w:b/>
          <w:bCs/>
          <w:sz w:val="28"/>
          <w:szCs w:val="28"/>
        </w:rPr>
        <w:t>ПРИХОДИ :</w:t>
      </w:r>
    </w:p>
    <w:p w:rsidR="00E256D4" w:rsidRDefault="00E256D4" w:rsidP="00E256D4">
      <w:pPr>
        <w:rPr>
          <w:b/>
          <w:bCs/>
          <w:sz w:val="28"/>
          <w:szCs w:val="28"/>
        </w:rPr>
      </w:pPr>
      <w:r>
        <w:rPr>
          <w:sz w:val="28"/>
          <w:szCs w:val="28"/>
        </w:rPr>
        <w:tab/>
      </w:r>
      <w:r>
        <w:rPr>
          <w:sz w:val="28"/>
          <w:szCs w:val="28"/>
        </w:rPr>
        <w:tab/>
        <w:t xml:space="preserve">                  </w:t>
      </w:r>
      <w:r>
        <w:rPr>
          <w:sz w:val="28"/>
          <w:szCs w:val="28"/>
        </w:rPr>
        <w:tab/>
      </w:r>
      <w:r>
        <w:rPr>
          <w:sz w:val="28"/>
          <w:szCs w:val="28"/>
        </w:rPr>
        <w:tab/>
      </w:r>
      <w:r>
        <w:rPr>
          <w:sz w:val="28"/>
          <w:szCs w:val="28"/>
        </w:rPr>
        <w:tab/>
      </w:r>
      <w:r>
        <w:rPr>
          <w:b/>
          <w:bCs/>
          <w:sz w:val="28"/>
          <w:szCs w:val="28"/>
        </w:rPr>
        <w:tab/>
        <w:t xml:space="preserve">      2012</w:t>
      </w:r>
      <w:r>
        <w:rPr>
          <w:b/>
          <w:bCs/>
          <w:sz w:val="28"/>
          <w:szCs w:val="28"/>
        </w:rPr>
        <w:tab/>
      </w:r>
      <w:r>
        <w:rPr>
          <w:b/>
          <w:bCs/>
          <w:sz w:val="28"/>
          <w:szCs w:val="28"/>
        </w:rPr>
        <w:tab/>
      </w:r>
      <w:r>
        <w:rPr>
          <w:b/>
          <w:bCs/>
          <w:sz w:val="28"/>
          <w:szCs w:val="28"/>
        </w:rPr>
        <w:tab/>
        <w:t xml:space="preserve">      2013</w:t>
      </w:r>
    </w:p>
    <w:p w:rsidR="00E256D4" w:rsidRDefault="00E256D4" w:rsidP="00E256D4">
      <w:pPr>
        <w:rPr>
          <w:sz w:val="28"/>
          <w:szCs w:val="28"/>
        </w:rPr>
      </w:pPr>
    </w:p>
    <w:p w:rsidR="00E256D4" w:rsidRDefault="00E256D4" w:rsidP="00E256D4">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3.505.694,00 КМ</w:t>
      </w:r>
      <w:r>
        <w:rPr>
          <w:sz w:val="28"/>
          <w:szCs w:val="28"/>
        </w:rPr>
        <w:tab/>
      </w:r>
      <w:r>
        <w:rPr>
          <w:sz w:val="28"/>
          <w:szCs w:val="28"/>
        </w:rPr>
        <w:tab/>
        <w:t xml:space="preserve">        </w:t>
      </w:r>
      <w:r>
        <w:rPr>
          <w:sz w:val="28"/>
          <w:szCs w:val="28"/>
          <w:lang w:val="bs-Cyrl-BA"/>
        </w:rPr>
        <w:t>4.</w:t>
      </w:r>
      <w:r>
        <w:rPr>
          <w:sz w:val="28"/>
          <w:szCs w:val="28"/>
        </w:rPr>
        <w:t>560</w:t>
      </w:r>
      <w:r>
        <w:rPr>
          <w:sz w:val="28"/>
          <w:szCs w:val="28"/>
          <w:lang w:val="bs-Cyrl-BA"/>
        </w:rPr>
        <w:t>.</w:t>
      </w:r>
      <w:r>
        <w:rPr>
          <w:sz w:val="28"/>
          <w:szCs w:val="28"/>
        </w:rPr>
        <w:t>318</w:t>
      </w:r>
      <w:r>
        <w:rPr>
          <w:sz w:val="28"/>
          <w:szCs w:val="28"/>
          <w:lang w:val="bs-Cyrl-BA"/>
        </w:rPr>
        <w:t>,00 КМ</w:t>
      </w:r>
      <w:r>
        <w:rPr>
          <w:sz w:val="28"/>
          <w:szCs w:val="28"/>
        </w:rPr>
        <w:tab/>
      </w:r>
    </w:p>
    <w:p w:rsidR="00E256D4" w:rsidRDefault="00E256D4" w:rsidP="00E256D4">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256D4" w:rsidRDefault="00E256D4" w:rsidP="00E256D4">
      <w:pPr>
        <w:rPr>
          <w:b/>
          <w:bCs/>
          <w:sz w:val="28"/>
          <w:szCs w:val="28"/>
        </w:rPr>
      </w:pPr>
      <w:r>
        <w:rPr>
          <w:b/>
          <w:bCs/>
          <w:sz w:val="28"/>
          <w:szCs w:val="28"/>
        </w:rPr>
        <w:t xml:space="preserve"> РАСХОДИ :</w:t>
      </w:r>
    </w:p>
    <w:p w:rsidR="00E256D4" w:rsidRDefault="00E256D4" w:rsidP="00E256D4">
      <w:pPr>
        <w:rPr>
          <w:sz w:val="28"/>
          <w:szCs w:val="28"/>
        </w:rPr>
      </w:pPr>
    </w:p>
    <w:p w:rsidR="00E256D4" w:rsidRDefault="00E256D4" w:rsidP="00E256D4">
      <w:pPr>
        <w:rPr>
          <w:b/>
          <w:bCs/>
          <w:sz w:val="28"/>
          <w:szCs w:val="28"/>
        </w:rPr>
      </w:pPr>
      <w:r>
        <w:rPr>
          <w:sz w:val="28"/>
          <w:szCs w:val="28"/>
        </w:rPr>
        <w:t xml:space="preserve"> </w:t>
      </w:r>
      <w:r>
        <w:rPr>
          <w:b/>
          <w:bCs/>
          <w:sz w:val="28"/>
          <w:szCs w:val="28"/>
        </w:rPr>
        <w:t xml:space="preserve">  А) ЛИЧНА ПРИМАЊА                               2012</w:t>
      </w:r>
      <w:r>
        <w:rPr>
          <w:b/>
          <w:bCs/>
          <w:sz w:val="28"/>
          <w:szCs w:val="28"/>
        </w:rPr>
        <w:tab/>
      </w:r>
      <w:r>
        <w:rPr>
          <w:b/>
          <w:bCs/>
          <w:sz w:val="28"/>
          <w:szCs w:val="28"/>
        </w:rPr>
        <w:tab/>
      </w:r>
      <w:r>
        <w:rPr>
          <w:b/>
          <w:bCs/>
          <w:sz w:val="28"/>
          <w:szCs w:val="28"/>
        </w:rPr>
        <w:tab/>
        <w:t xml:space="preserve">       2013</w:t>
      </w:r>
    </w:p>
    <w:p w:rsidR="00E256D4" w:rsidRDefault="00E256D4" w:rsidP="00E256D4"/>
    <w:p w:rsidR="00E256D4" w:rsidRDefault="00E256D4" w:rsidP="00E256D4">
      <w:pPr>
        <w:rPr>
          <w:lang w:val="bs-Cyrl-BA"/>
        </w:rPr>
      </w:pPr>
      <w:r>
        <w:t xml:space="preserve">411 111 НЕТО ПЛАТЕ </w:t>
      </w:r>
      <w:r>
        <w:tab/>
        <w:t xml:space="preserve">                                303.319,94 KM</w:t>
      </w:r>
      <w:r>
        <w:tab/>
      </w:r>
      <w:r>
        <w:tab/>
      </w:r>
      <w:r>
        <w:tab/>
        <w:t xml:space="preserve">     </w:t>
      </w:r>
      <w:r>
        <w:rPr>
          <w:lang w:val="bs-Cyrl-BA"/>
        </w:rPr>
        <w:t>302.959,71 КМ</w:t>
      </w:r>
    </w:p>
    <w:p w:rsidR="00E256D4" w:rsidRDefault="00E256D4" w:rsidP="00E256D4">
      <w:pPr>
        <w:rPr>
          <w:lang w:val="bs-Cyrl-BA"/>
        </w:rPr>
      </w:pPr>
      <w:r>
        <w:t>411 191 ПОРЕЗ НА ПЛАТУ                                  32.841,28 KM</w:t>
      </w:r>
      <w:r>
        <w:tab/>
      </w:r>
      <w:r>
        <w:tab/>
      </w:r>
      <w:r>
        <w:tab/>
        <w:t xml:space="preserve">       </w:t>
      </w:r>
      <w:r>
        <w:rPr>
          <w:lang w:val="bs-Cyrl-BA"/>
        </w:rPr>
        <w:t>31.765,19 КМ</w:t>
      </w:r>
    </w:p>
    <w:p w:rsidR="00E256D4" w:rsidRDefault="00E256D4" w:rsidP="00E256D4">
      <w:pPr>
        <w:rPr>
          <w:lang w:val="bs-Cyrl-BA"/>
        </w:rPr>
      </w:pPr>
      <w:r>
        <w:t>411 192 ДОПРИНОСИ НА ПЛАТУ                    159.438,11 KM</w:t>
      </w:r>
      <w:r>
        <w:tab/>
      </w:r>
      <w:r>
        <w:tab/>
      </w:r>
      <w:r>
        <w:tab/>
        <w:t xml:space="preserve">     </w:t>
      </w:r>
      <w:r>
        <w:rPr>
          <w:lang w:val="bs-Cyrl-BA"/>
        </w:rPr>
        <w:t>164.864,55 КМ</w:t>
      </w:r>
    </w:p>
    <w:p w:rsidR="00E256D4" w:rsidRDefault="00E256D4" w:rsidP="00E256D4">
      <w:pPr>
        <w:rPr>
          <w:lang w:val="bs-Cyrl-BA"/>
        </w:rPr>
      </w:pPr>
      <w:r>
        <w:t>411 211 НАКНАДА ЗА ПРЕВОЗ</w:t>
      </w:r>
      <w:r>
        <w:tab/>
      </w:r>
      <w:r>
        <w:tab/>
        <w:t xml:space="preserve">           10.050,03 KM</w:t>
      </w:r>
      <w:r>
        <w:tab/>
      </w:r>
      <w:r>
        <w:tab/>
      </w:r>
      <w:r>
        <w:tab/>
        <w:t xml:space="preserve">         </w:t>
      </w:r>
      <w:r>
        <w:rPr>
          <w:lang w:val="bs-Cyrl-BA"/>
        </w:rPr>
        <w:t>9.999,58 КМ</w:t>
      </w:r>
    </w:p>
    <w:p w:rsidR="00E256D4" w:rsidRDefault="00E256D4" w:rsidP="00E256D4">
      <w:pPr>
        <w:rPr>
          <w:lang w:val="bs-Cyrl-BA"/>
        </w:rPr>
      </w:pPr>
      <w:r>
        <w:t>411 221 ТОПЛИ ОБРОК</w:t>
      </w:r>
      <w:r>
        <w:tab/>
      </w:r>
      <w:r>
        <w:tab/>
      </w:r>
      <w:r>
        <w:tab/>
        <w:t xml:space="preserve">           52.038,06 KM</w:t>
      </w:r>
      <w:r>
        <w:tab/>
      </w:r>
      <w:r>
        <w:tab/>
      </w:r>
      <w:r>
        <w:tab/>
        <w:t xml:space="preserve">       </w:t>
      </w:r>
      <w:r>
        <w:rPr>
          <w:lang w:val="bs-Cyrl-BA"/>
        </w:rPr>
        <w:t>55.327,63 КМ</w:t>
      </w:r>
    </w:p>
    <w:p w:rsidR="00E256D4" w:rsidRDefault="00E256D4" w:rsidP="00E256D4">
      <w:pPr>
        <w:rPr>
          <w:lang w:val="bs-Cyrl-BA"/>
        </w:rPr>
      </w:pPr>
      <w:r>
        <w:t>411 222 РЕГРЕС</w:t>
      </w:r>
      <w:r>
        <w:tab/>
      </w:r>
      <w:r>
        <w:tab/>
      </w:r>
      <w:r>
        <w:tab/>
      </w:r>
      <w:r>
        <w:tab/>
        <w:t xml:space="preserve">           21.416,00 KM</w:t>
      </w:r>
      <w:r>
        <w:tab/>
      </w:r>
      <w:r>
        <w:tab/>
      </w:r>
      <w:r>
        <w:tab/>
        <w:t xml:space="preserve">       </w:t>
      </w:r>
      <w:r>
        <w:rPr>
          <w:lang w:val="bs-Cyrl-BA"/>
        </w:rPr>
        <w:t>28.800,00 КМ</w:t>
      </w:r>
    </w:p>
    <w:p w:rsidR="00E256D4" w:rsidRDefault="00E256D4" w:rsidP="00E256D4">
      <w:pPr>
        <w:rPr>
          <w:lang w:val="bs-Cyrl-BA"/>
        </w:rPr>
      </w:pPr>
      <w:r>
        <w:t>411 223 ЗИМНИЦА</w:t>
      </w:r>
      <w:r>
        <w:tab/>
      </w:r>
      <w:r>
        <w:tab/>
      </w:r>
      <w:r>
        <w:tab/>
      </w:r>
      <w:r>
        <w:tab/>
        <w:t xml:space="preserve">           18.718,50 KM</w:t>
      </w:r>
      <w:r>
        <w:tab/>
      </w:r>
      <w:r>
        <w:tab/>
      </w:r>
      <w:r>
        <w:tab/>
        <w:t xml:space="preserve">       </w:t>
      </w:r>
      <w:r>
        <w:rPr>
          <w:lang w:val="bs-Cyrl-BA"/>
        </w:rPr>
        <w:t>28.800,00 КМ</w:t>
      </w:r>
    </w:p>
    <w:p w:rsidR="00E256D4" w:rsidRDefault="00E256D4" w:rsidP="00E256D4">
      <w:pPr>
        <w:rPr>
          <w:lang w:val="bs-Cyrl-BA"/>
        </w:rPr>
      </w:pPr>
      <w:r>
        <w:t>411 224 ОГРЕВ</w:t>
      </w:r>
      <w:r>
        <w:tab/>
      </w:r>
      <w:r>
        <w:tab/>
      </w:r>
      <w:r>
        <w:tab/>
      </w:r>
      <w:r>
        <w:tab/>
        <w:t xml:space="preserve">           18.718,50 KM</w:t>
      </w:r>
      <w:r>
        <w:tab/>
      </w:r>
      <w:r>
        <w:tab/>
      </w:r>
      <w:r>
        <w:tab/>
        <w:t xml:space="preserve">       </w:t>
      </w:r>
      <w:r>
        <w:rPr>
          <w:lang w:val="bs-Cyrl-BA"/>
        </w:rPr>
        <w:t>28.800,00 КМ</w:t>
      </w:r>
    </w:p>
    <w:p w:rsidR="00E256D4" w:rsidRDefault="00E256D4" w:rsidP="00E256D4">
      <w:pPr>
        <w:rPr>
          <w:lang w:val="bs-Cyrl-BA"/>
        </w:rPr>
      </w:pPr>
      <w:r>
        <w:t>411 232 ЈУБИЛАРНЕ НАГРАДЕ</w:t>
      </w:r>
      <w:r>
        <w:tab/>
      </w:r>
      <w:r>
        <w:tab/>
        <w:t xml:space="preserve">           11.551,58 KM</w:t>
      </w:r>
      <w:r>
        <w:tab/>
      </w:r>
      <w:r>
        <w:tab/>
      </w:r>
      <w:r>
        <w:tab/>
      </w:r>
      <w:r>
        <w:tab/>
        <w:t xml:space="preserve">    </w:t>
      </w:r>
      <w:r>
        <w:rPr>
          <w:lang w:val="bs-Cyrl-BA"/>
        </w:rPr>
        <w:t>-</w:t>
      </w:r>
    </w:p>
    <w:p w:rsidR="00E256D4" w:rsidRDefault="00E256D4" w:rsidP="00E256D4">
      <w:pPr>
        <w:rPr>
          <w:lang w:val="bs-Cyrl-BA"/>
        </w:rPr>
      </w:pPr>
      <w:r>
        <w:lastRenderedPageBreak/>
        <w:t>411 236 ПОМОЋ ЗА СМРТ ЧЛ.ПОР.                     1.642,00 KM</w:t>
      </w:r>
      <w:r>
        <w:tab/>
      </w:r>
      <w:r>
        <w:tab/>
      </w:r>
      <w:r>
        <w:tab/>
      </w:r>
      <w:r>
        <w:tab/>
        <w:t xml:space="preserve">    </w:t>
      </w:r>
      <w:r>
        <w:rPr>
          <w:lang w:val="bs-Cyrl-BA"/>
        </w:rPr>
        <w:t>-</w:t>
      </w:r>
    </w:p>
    <w:p w:rsidR="00E256D4" w:rsidRDefault="00E256D4" w:rsidP="00E256D4">
      <w:pPr>
        <w:rPr>
          <w:lang w:val="bs-Cyrl-BA"/>
        </w:rPr>
      </w:pPr>
      <w:r>
        <w:t xml:space="preserve">411 291 ПОРЕЗ НА НАКАДЕ       </w:t>
      </w:r>
      <w:r>
        <w:tab/>
      </w:r>
      <w:r>
        <w:tab/>
        <w:t xml:space="preserve">           12.301,93 KM</w:t>
      </w:r>
      <w:r>
        <w:tab/>
      </w:r>
      <w:r>
        <w:tab/>
      </w:r>
      <w:r>
        <w:tab/>
        <w:t xml:space="preserve">       </w:t>
      </w:r>
      <w:r>
        <w:rPr>
          <w:lang w:val="bs-Cyrl-BA"/>
        </w:rPr>
        <w:t>15.747,63 КМ</w:t>
      </w:r>
    </w:p>
    <w:p w:rsidR="00E256D4" w:rsidRDefault="00E256D4" w:rsidP="00E256D4">
      <w:pPr>
        <w:rPr>
          <w:lang w:val="bs-Cyrl-BA"/>
        </w:rPr>
      </w:pPr>
      <w:r>
        <w:t>411 292 ДОПР.НА НАКНАДЕ</w:t>
      </w:r>
      <w:r>
        <w:tab/>
      </w:r>
      <w:r>
        <w:tab/>
        <w:t xml:space="preserve">           66.898,98 KM</w:t>
      </w:r>
      <w:r>
        <w:tab/>
      </w:r>
      <w:r>
        <w:tab/>
      </w:r>
      <w:r>
        <w:tab/>
        <w:t xml:space="preserve">       </w:t>
      </w:r>
      <w:r>
        <w:rPr>
          <w:lang w:val="bs-Cyrl-BA"/>
        </w:rPr>
        <w:t>77.562,21 КМ</w:t>
      </w:r>
    </w:p>
    <w:p w:rsidR="00E256D4" w:rsidRDefault="00E256D4" w:rsidP="00E256D4"/>
    <w:p w:rsidR="00E256D4" w:rsidRDefault="00E256D4" w:rsidP="00E256D4">
      <w:pPr>
        <w:rPr>
          <w:lang w:val="bs-Cyrl-BA"/>
        </w:rPr>
      </w:pPr>
      <w:r>
        <w:tab/>
      </w:r>
      <w:r>
        <w:tab/>
        <w:t>УКУПНО</w:t>
      </w:r>
      <w:r>
        <w:tab/>
      </w:r>
      <w:r>
        <w:tab/>
      </w:r>
      <w:r>
        <w:tab/>
        <w:t xml:space="preserve">         708.934,91 KM</w:t>
      </w:r>
      <w:r>
        <w:tab/>
      </w:r>
      <w:r>
        <w:tab/>
        <w:t xml:space="preserve">                 </w:t>
      </w:r>
      <w:r>
        <w:rPr>
          <w:lang w:val="bs-Cyrl-BA"/>
        </w:rPr>
        <w:t>744.626,50 КМ</w:t>
      </w:r>
    </w:p>
    <w:p w:rsidR="00E256D4" w:rsidRDefault="00E256D4" w:rsidP="00E256D4">
      <w:pPr>
        <w:rPr>
          <w:b/>
          <w:bCs/>
          <w:sz w:val="28"/>
          <w:szCs w:val="28"/>
        </w:rPr>
      </w:pPr>
      <w:r>
        <w:rPr>
          <w:b/>
          <w:bCs/>
          <w:sz w:val="28"/>
          <w:szCs w:val="28"/>
        </w:rPr>
        <w:t xml:space="preserve">   Б) МАТЕРИЈАЛНИ ТРОШКОВИ</w:t>
      </w:r>
      <w:r>
        <w:rPr>
          <w:b/>
          <w:bCs/>
          <w:sz w:val="28"/>
          <w:szCs w:val="28"/>
        </w:rPr>
        <w:tab/>
        <w:t xml:space="preserve">          2012</w:t>
      </w:r>
      <w:r>
        <w:rPr>
          <w:b/>
          <w:bCs/>
          <w:sz w:val="28"/>
          <w:szCs w:val="28"/>
        </w:rPr>
        <w:tab/>
      </w:r>
      <w:r>
        <w:rPr>
          <w:b/>
          <w:bCs/>
          <w:sz w:val="28"/>
          <w:szCs w:val="28"/>
        </w:rPr>
        <w:tab/>
      </w:r>
      <w:r>
        <w:rPr>
          <w:b/>
          <w:bCs/>
          <w:sz w:val="28"/>
          <w:szCs w:val="28"/>
        </w:rPr>
        <w:tab/>
        <w:t xml:space="preserve">         2013</w:t>
      </w:r>
    </w:p>
    <w:p w:rsidR="00E256D4" w:rsidRDefault="00E256D4" w:rsidP="00E256D4">
      <w:pPr>
        <w:rPr>
          <w:b/>
          <w:bCs/>
          <w:sz w:val="28"/>
          <w:szCs w:val="28"/>
        </w:rPr>
      </w:pPr>
    </w:p>
    <w:p w:rsidR="00E256D4" w:rsidRDefault="00E256D4" w:rsidP="00E256D4">
      <w:pPr>
        <w:rPr>
          <w:lang w:val="bs-Cyrl-BA"/>
        </w:rPr>
      </w:pPr>
      <w:r>
        <w:t>412 200 ЕЛ.ЕНЕРГИЈА,.УГАЉ,                               8.586,78 КМ</w:t>
      </w:r>
      <w:r>
        <w:tab/>
      </w:r>
      <w:r>
        <w:tab/>
      </w:r>
      <w:r>
        <w:tab/>
        <w:t xml:space="preserve">         </w:t>
      </w:r>
      <w:r>
        <w:rPr>
          <w:lang w:val="bs-Cyrl-BA"/>
        </w:rPr>
        <w:t>9.879,53 КМ</w:t>
      </w:r>
    </w:p>
    <w:p w:rsidR="00E256D4" w:rsidRDefault="00E256D4" w:rsidP="00E256D4">
      <w:pPr>
        <w:rPr>
          <w:lang w:val="bs-Cyrl-BA"/>
        </w:rPr>
      </w:pPr>
      <w:r>
        <w:t>412 200 КОМУНАЛНЕ УСЛУГЕ                          16.003,46 КМ</w:t>
      </w:r>
      <w:r>
        <w:tab/>
      </w:r>
      <w:r>
        <w:tab/>
      </w:r>
      <w:r>
        <w:tab/>
        <w:t xml:space="preserve">       </w:t>
      </w:r>
      <w:r>
        <w:rPr>
          <w:lang w:val="bs-Cyrl-BA"/>
        </w:rPr>
        <w:t>20.233,18 КМ</w:t>
      </w:r>
    </w:p>
    <w:p w:rsidR="00E256D4" w:rsidRDefault="00E256D4" w:rsidP="00E256D4">
      <w:pPr>
        <w:rPr>
          <w:lang w:val="bs-Cyrl-BA"/>
        </w:rPr>
      </w:pPr>
      <w:r>
        <w:t>412 300 КАНЦ.МАТЕРИЈАЛ                                 12.708,92 КМ</w:t>
      </w:r>
      <w:r>
        <w:tab/>
      </w:r>
      <w:r>
        <w:tab/>
      </w:r>
      <w:r>
        <w:tab/>
        <w:t xml:space="preserve">       </w:t>
      </w:r>
      <w:r>
        <w:rPr>
          <w:lang w:val="bs-Cyrl-BA"/>
        </w:rPr>
        <w:t>12.680,41 КМ</w:t>
      </w:r>
    </w:p>
    <w:p w:rsidR="00E256D4" w:rsidRDefault="00E256D4" w:rsidP="00E256D4">
      <w:pPr>
        <w:rPr>
          <w:lang w:val="bs-Cyrl-BA"/>
        </w:rPr>
      </w:pPr>
      <w:r>
        <w:t>412 500 ТЕКУЋЕ ОДРЖАВАЊЕ                             6.595,99 КМ</w:t>
      </w:r>
      <w:r>
        <w:tab/>
      </w:r>
      <w:r>
        <w:tab/>
      </w:r>
      <w:r>
        <w:tab/>
        <w:t xml:space="preserve">         </w:t>
      </w:r>
      <w:r>
        <w:rPr>
          <w:lang w:val="bs-Cyrl-BA"/>
        </w:rPr>
        <w:t>1.538,05 КМ</w:t>
      </w:r>
    </w:p>
    <w:p w:rsidR="00E256D4" w:rsidRDefault="00E256D4" w:rsidP="00E256D4">
      <w:pPr>
        <w:rPr>
          <w:lang w:val="bs-Cyrl-BA"/>
        </w:rPr>
      </w:pPr>
      <w:r>
        <w:t xml:space="preserve">412 600 ДНЕВНИЦЕ                                          </w:t>
      </w:r>
      <w:r>
        <w:tab/>
        <w:t xml:space="preserve">  2.954,50 КМ</w:t>
      </w:r>
      <w:r>
        <w:tab/>
      </w:r>
      <w:r>
        <w:tab/>
      </w:r>
      <w:r>
        <w:tab/>
        <w:t xml:space="preserve">         </w:t>
      </w:r>
      <w:r>
        <w:rPr>
          <w:lang w:val="bs-Cyrl-BA"/>
        </w:rPr>
        <w:t>1.405,20 КМ</w:t>
      </w:r>
    </w:p>
    <w:p w:rsidR="00E256D4" w:rsidRDefault="00E256D4" w:rsidP="00E256D4">
      <w:pPr>
        <w:rPr>
          <w:lang w:val="bs-Cyrl-BA"/>
        </w:rPr>
      </w:pPr>
      <w:r>
        <w:t>412 600 БЕНЗИН</w:t>
      </w:r>
      <w:r>
        <w:tab/>
      </w:r>
      <w:r>
        <w:tab/>
      </w:r>
      <w:r>
        <w:tab/>
      </w:r>
      <w:r>
        <w:tab/>
        <w:t xml:space="preserve">              7.993,00 КМ</w:t>
      </w:r>
      <w:r>
        <w:tab/>
      </w:r>
      <w:r>
        <w:tab/>
      </w:r>
      <w:r>
        <w:tab/>
        <w:t xml:space="preserve">         </w:t>
      </w:r>
      <w:r>
        <w:rPr>
          <w:lang w:val="bs-Cyrl-BA"/>
        </w:rPr>
        <w:t>1.721,30 КМ</w:t>
      </w:r>
    </w:p>
    <w:p w:rsidR="00E256D4" w:rsidRDefault="00E256D4" w:rsidP="00E256D4">
      <w:pPr>
        <w:rPr>
          <w:lang w:val="bs-Cyrl-BA"/>
        </w:rPr>
      </w:pPr>
      <w:r>
        <w:t xml:space="preserve">412 700 ОСИГУРАЊЕ                                         </w:t>
      </w:r>
      <w:r>
        <w:tab/>
        <w:t xml:space="preserve">  2.480,63 КМ</w:t>
      </w:r>
      <w:r>
        <w:tab/>
      </w:r>
      <w:r>
        <w:tab/>
      </w:r>
      <w:r>
        <w:tab/>
        <w:t xml:space="preserve">         </w:t>
      </w:r>
      <w:r>
        <w:rPr>
          <w:lang w:val="bs-Cyrl-BA"/>
        </w:rPr>
        <w:t>2.809,06 КМ</w:t>
      </w:r>
    </w:p>
    <w:p w:rsidR="00E256D4" w:rsidRDefault="00E256D4" w:rsidP="00E256D4">
      <w:pPr>
        <w:tabs>
          <w:tab w:val="left" w:pos="5385"/>
          <w:tab w:val="left" w:pos="5415"/>
          <w:tab w:val="left" w:pos="5625"/>
          <w:tab w:val="left" w:pos="5745"/>
        </w:tabs>
        <w:rPr>
          <w:lang w:val="bs-Cyrl-BA"/>
        </w:rPr>
      </w:pPr>
      <w:r>
        <w:t>412 900 У</w:t>
      </w:r>
      <w:r>
        <w:rPr>
          <w:lang w:val="bs-Cyrl-BA"/>
        </w:rPr>
        <w:t xml:space="preserve">ПРАВНИ ОДБОР                     </w:t>
      </w:r>
      <w:r>
        <w:t xml:space="preserve">               24.964,25 КМ</w:t>
      </w:r>
      <w:r>
        <w:tab/>
      </w:r>
      <w:r>
        <w:tab/>
      </w:r>
      <w:r>
        <w:tab/>
        <w:t xml:space="preserve">       </w:t>
      </w:r>
      <w:r>
        <w:rPr>
          <w:lang w:val="bs-Cyrl-BA"/>
        </w:rPr>
        <w:t>24.875,64 КМ</w:t>
      </w:r>
    </w:p>
    <w:p w:rsidR="00E256D4" w:rsidRDefault="00E256D4" w:rsidP="00E256D4">
      <w:pPr>
        <w:rPr>
          <w:lang w:val="bs-Cyrl-BA"/>
        </w:rPr>
      </w:pPr>
      <w:r>
        <w:t>412 900 УГОВОРЕНЕ УСЛУГЕ</w:t>
      </w:r>
      <w:r>
        <w:tab/>
      </w:r>
      <w:r>
        <w:tab/>
        <w:t xml:space="preserve">            10.400,18 КМ</w:t>
      </w:r>
      <w:r>
        <w:tab/>
      </w:r>
      <w:r>
        <w:tab/>
      </w:r>
      <w:r>
        <w:tab/>
        <w:t xml:space="preserve">         </w:t>
      </w:r>
      <w:r>
        <w:rPr>
          <w:lang w:val="bs-Cyrl-BA"/>
        </w:rPr>
        <w:t>9.664,88 КМ</w:t>
      </w:r>
    </w:p>
    <w:p w:rsidR="00E256D4" w:rsidRDefault="00E256D4" w:rsidP="00E256D4">
      <w:pPr>
        <w:rPr>
          <w:sz w:val="28"/>
          <w:szCs w:val="28"/>
        </w:rPr>
      </w:pPr>
      <w:r>
        <w:rPr>
          <w:sz w:val="28"/>
          <w:szCs w:val="28"/>
        </w:rPr>
        <w:tab/>
      </w:r>
      <w:r>
        <w:rPr>
          <w:sz w:val="28"/>
          <w:szCs w:val="28"/>
        </w:rPr>
        <w:tab/>
      </w:r>
    </w:p>
    <w:p w:rsidR="00E256D4" w:rsidRDefault="00E256D4" w:rsidP="00E256D4">
      <w:pPr>
        <w:rPr>
          <w:lang w:val="bs-Cyrl-BA"/>
        </w:rPr>
      </w:pPr>
      <w:r>
        <w:rPr>
          <w:sz w:val="28"/>
          <w:szCs w:val="28"/>
        </w:rPr>
        <w:t xml:space="preserve">                </w:t>
      </w:r>
      <w:r>
        <w:t>УКУПНО</w:t>
      </w:r>
      <w:r>
        <w:tab/>
      </w:r>
      <w:r>
        <w:tab/>
      </w:r>
      <w:r>
        <w:tab/>
        <w:t xml:space="preserve">            92.687,71 KM</w:t>
      </w:r>
      <w:r>
        <w:tab/>
      </w:r>
      <w:r>
        <w:tab/>
        <w:t xml:space="preserve">                   </w:t>
      </w:r>
      <w:r>
        <w:rPr>
          <w:lang w:val="bs-Cyrl-BA"/>
        </w:rPr>
        <w:t>84.807,25 КМ</w:t>
      </w:r>
    </w:p>
    <w:p w:rsidR="00E256D4" w:rsidRDefault="00E256D4" w:rsidP="00E256D4">
      <w:pPr>
        <w:rPr>
          <w:sz w:val="28"/>
          <w:szCs w:val="28"/>
        </w:rPr>
      </w:pPr>
      <w:r>
        <w:rPr>
          <w:sz w:val="28"/>
          <w:szCs w:val="28"/>
        </w:rPr>
        <w:t xml:space="preserve">               </w:t>
      </w:r>
    </w:p>
    <w:p w:rsidR="00E256D4" w:rsidRDefault="00E256D4" w:rsidP="00E256D4">
      <w:pPr>
        <w:rPr>
          <w:b/>
          <w:bCs/>
          <w:sz w:val="28"/>
          <w:szCs w:val="28"/>
        </w:rPr>
      </w:pPr>
      <w:r>
        <w:rPr>
          <w:b/>
          <w:bCs/>
          <w:sz w:val="28"/>
          <w:szCs w:val="28"/>
        </w:rPr>
        <w:t xml:space="preserve">   Ц) СОЦИЈАЛНА ЗАШТИТА                         2012</w:t>
      </w:r>
      <w:r>
        <w:rPr>
          <w:b/>
          <w:bCs/>
          <w:sz w:val="28"/>
          <w:szCs w:val="28"/>
        </w:rPr>
        <w:tab/>
      </w:r>
      <w:r>
        <w:rPr>
          <w:b/>
          <w:bCs/>
          <w:sz w:val="28"/>
          <w:szCs w:val="28"/>
        </w:rPr>
        <w:tab/>
      </w:r>
      <w:r>
        <w:rPr>
          <w:b/>
          <w:bCs/>
          <w:sz w:val="28"/>
          <w:szCs w:val="28"/>
        </w:rPr>
        <w:tab/>
      </w:r>
      <w:r>
        <w:rPr>
          <w:b/>
          <w:bCs/>
          <w:sz w:val="28"/>
          <w:szCs w:val="28"/>
        </w:rPr>
        <w:tab/>
        <w:t>2013</w:t>
      </w:r>
    </w:p>
    <w:p w:rsidR="00E256D4" w:rsidRDefault="00E256D4" w:rsidP="00E256D4">
      <w:pPr>
        <w:rPr>
          <w:sz w:val="28"/>
          <w:szCs w:val="28"/>
        </w:rPr>
      </w:pPr>
    </w:p>
    <w:p w:rsidR="00E256D4" w:rsidRDefault="00E256D4" w:rsidP="00E256D4">
      <w:pPr>
        <w:rPr>
          <w:sz w:val="28"/>
          <w:szCs w:val="28"/>
        </w:rPr>
      </w:pPr>
      <w:r>
        <w:rPr>
          <w:sz w:val="28"/>
          <w:szCs w:val="28"/>
        </w:rPr>
        <w:tab/>
        <w:t>I ОСНОВНА ПРАВА</w:t>
      </w:r>
    </w:p>
    <w:p w:rsidR="00E256D4" w:rsidRDefault="00E256D4" w:rsidP="00E256D4">
      <w:pPr>
        <w:rPr>
          <w:sz w:val="28"/>
          <w:szCs w:val="28"/>
        </w:rPr>
      </w:pPr>
    </w:p>
    <w:p w:rsidR="00E256D4" w:rsidRDefault="00E256D4" w:rsidP="00E256D4">
      <w:r>
        <w:t>416 111 НОВЧАНА ПОМОЋ                                392.471,02 КМ</w:t>
      </w:r>
      <w:r>
        <w:tab/>
      </w:r>
      <w:r>
        <w:tab/>
        <w:t xml:space="preserve">   </w:t>
      </w:r>
      <w:r w:rsidR="00D66D61">
        <w:t xml:space="preserve">           </w:t>
      </w:r>
      <w:r>
        <w:t xml:space="preserve">  506.109,71 KM</w:t>
      </w:r>
    </w:p>
    <w:p w:rsidR="00E256D4" w:rsidRDefault="00E256D4" w:rsidP="00E256D4">
      <w:r>
        <w:t>416 112 ПОМОЋ И ЊЕГА ДР.ЛИЦА                1.066.377,50 КМ</w:t>
      </w:r>
      <w:r>
        <w:tab/>
        <w:t xml:space="preserve">             </w:t>
      </w:r>
      <w:r w:rsidR="00D66D61">
        <w:t xml:space="preserve">           </w:t>
      </w:r>
      <w:r>
        <w:t xml:space="preserve"> 1.880.807,40 KM</w:t>
      </w:r>
    </w:p>
    <w:p w:rsidR="00E256D4" w:rsidRDefault="00E256D4" w:rsidP="00E256D4">
      <w:r>
        <w:t>416 113 ПОМОЋ ЗА ОСПОСОБЉ.ЗА РАД           16.758,40 КМ</w:t>
      </w:r>
      <w:r>
        <w:tab/>
        <w:t xml:space="preserve">                     </w:t>
      </w:r>
      <w:r w:rsidR="00D66D61">
        <w:t xml:space="preserve">           </w:t>
      </w:r>
      <w:r>
        <w:t>6.000,00 KM</w:t>
      </w:r>
    </w:p>
    <w:p w:rsidR="00E256D4" w:rsidRDefault="00E256D4" w:rsidP="00E256D4">
      <w:r>
        <w:t>416 114 ЈЕДНОКРАТНЕ ПОМОЋИ</w:t>
      </w:r>
      <w:r>
        <w:tab/>
      </w:r>
      <w:r>
        <w:tab/>
        <w:t xml:space="preserve">  80.444,60 КМ</w:t>
      </w:r>
      <w:r>
        <w:tab/>
      </w:r>
      <w:r>
        <w:tab/>
        <w:t xml:space="preserve">       51.347,40 KM</w:t>
      </w:r>
    </w:p>
    <w:p w:rsidR="00E256D4" w:rsidRDefault="00E256D4" w:rsidP="00E256D4">
      <w:r>
        <w:t>416 119 ПОРОДИЧНИ СМЈЕШТАЈ                        92.766,89 КМ</w:t>
      </w:r>
      <w:r>
        <w:tab/>
        <w:t xml:space="preserve">                 106.273,91 KM</w:t>
      </w:r>
    </w:p>
    <w:p w:rsidR="00E256D4" w:rsidRDefault="00E256D4" w:rsidP="00E256D4">
      <w:r>
        <w:t xml:space="preserve">416 312 ПОМОЋ У КУЋИ                            </w:t>
      </w:r>
      <w:r>
        <w:tab/>
        <w:t xml:space="preserve">  31.022,02 КМ</w:t>
      </w:r>
      <w:r>
        <w:tab/>
      </w:r>
      <w:r>
        <w:tab/>
        <w:t xml:space="preserve">       22.180,10 KM</w:t>
      </w:r>
    </w:p>
    <w:p w:rsidR="00E256D4" w:rsidRDefault="00E256D4" w:rsidP="00E256D4">
      <w:r>
        <w:t xml:space="preserve">416 313 ДОМСКИ СМЈЕШТАЈ                       </w:t>
      </w:r>
      <w:r>
        <w:tab/>
        <w:t>286.733,44 КМ</w:t>
      </w:r>
      <w:r>
        <w:tab/>
      </w:r>
      <w:r>
        <w:tab/>
        <w:t xml:space="preserve">     311.507,00 KM</w:t>
      </w:r>
    </w:p>
    <w:p w:rsidR="00E256D4" w:rsidRDefault="00E256D4" w:rsidP="00E256D4"/>
    <w:p w:rsidR="00D66D61" w:rsidRDefault="00D66D61" w:rsidP="00E256D4"/>
    <w:p w:rsidR="00D66D61" w:rsidRDefault="00D66D61" w:rsidP="00E256D4"/>
    <w:p w:rsidR="00D66D61" w:rsidRDefault="00D66D61" w:rsidP="00E256D4"/>
    <w:p w:rsidR="00E256D4" w:rsidRDefault="00E256D4" w:rsidP="00E256D4">
      <w:pPr>
        <w:rPr>
          <w:sz w:val="28"/>
          <w:szCs w:val="28"/>
        </w:rPr>
      </w:pPr>
      <w:r w:rsidRPr="00846953">
        <w:lastRenderedPageBreak/>
        <w:t xml:space="preserve">         </w:t>
      </w:r>
      <w:r w:rsidRPr="00846953">
        <w:rPr>
          <w:bCs/>
        </w:rPr>
        <w:t xml:space="preserve"> </w:t>
      </w:r>
      <w:r w:rsidRPr="00846953">
        <w:rPr>
          <w:bCs/>
          <w:sz w:val="28"/>
          <w:szCs w:val="28"/>
        </w:rPr>
        <w:t xml:space="preserve"> II</w:t>
      </w:r>
      <w:r>
        <w:rPr>
          <w:sz w:val="28"/>
          <w:szCs w:val="28"/>
        </w:rPr>
        <w:t xml:space="preserve"> ПРОШИРЕНА ПРАВА</w:t>
      </w:r>
    </w:p>
    <w:p w:rsidR="00E256D4" w:rsidRDefault="00E256D4" w:rsidP="00E256D4">
      <w:pPr>
        <w:rPr>
          <w:sz w:val="28"/>
          <w:szCs w:val="28"/>
        </w:rPr>
      </w:pPr>
    </w:p>
    <w:p w:rsidR="00E256D4" w:rsidRDefault="00E256D4" w:rsidP="00E256D4">
      <w:r>
        <w:t>416 119 СРЕДСТВА ЗА УЏБЕНИКЕ                        19.245,50 КМ</w:t>
      </w:r>
      <w:r>
        <w:tab/>
      </w:r>
      <w:r>
        <w:tab/>
        <w:t xml:space="preserve">       21.494,00 KM</w:t>
      </w:r>
    </w:p>
    <w:p w:rsidR="00E256D4" w:rsidRDefault="00E256D4" w:rsidP="00E256D4">
      <w:r>
        <w:t xml:space="preserve">416 119 ПОМОЋ ЗА ОГРЕВ И ОДЈЕЋУ            </w:t>
      </w:r>
      <w:r>
        <w:tab/>
        <w:t xml:space="preserve">    43.400,00 КМ</w:t>
      </w:r>
      <w:r>
        <w:tab/>
      </w:r>
      <w:r>
        <w:tab/>
        <w:t xml:space="preserve">       47.360,30 KM</w:t>
      </w:r>
    </w:p>
    <w:p w:rsidR="00E256D4" w:rsidRDefault="00E256D4" w:rsidP="00E256D4">
      <w:r>
        <w:t>416 119 СМЈЕШТАЈ У ВЛАСТ.ПОРОДИЦУ         191.782,60 КМ</w:t>
      </w:r>
      <w:r>
        <w:tab/>
      </w:r>
      <w:r>
        <w:tab/>
        <w:t xml:space="preserve">     199.619,50 KM</w:t>
      </w:r>
    </w:p>
    <w:p w:rsidR="00E256D4" w:rsidRDefault="00E256D4" w:rsidP="00E256D4">
      <w:r>
        <w:t>416 319 ОДЈЕЋА И УЏБЕНИЦИ Д.ДЈЕЦЕ                2.797,50 КМ</w:t>
      </w:r>
      <w:r>
        <w:tab/>
      </w:r>
      <w:r>
        <w:tab/>
        <w:t xml:space="preserve">         1.323,00 KM</w:t>
      </w:r>
    </w:p>
    <w:p w:rsidR="00E256D4" w:rsidRDefault="00E256D4" w:rsidP="00E256D4">
      <w:r>
        <w:t xml:space="preserve">416 319 СУБВЕНЦИЈЕ КОРИСНИКА                 </w:t>
      </w:r>
      <w:r>
        <w:tab/>
        <w:t xml:space="preserve">      8.740,05 КМ</w:t>
      </w:r>
      <w:r>
        <w:tab/>
        <w:t xml:space="preserve">                     7.772,70 KM</w:t>
      </w:r>
    </w:p>
    <w:p w:rsidR="00E256D4" w:rsidRDefault="00E256D4" w:rsidP="00E256D4">
      <w:r>
        <w:t xml:space="preserve">416 211 ЗДРАВ.ЗАШТИТА КОРИСНИКА          </w:t>
      </w:r>
      <w:r>
        <w:tab/>
        <w:t xml:space="preserve">  231.783,75 КМ</w:t>
      </w:r>
      <w:r>
        <w:tab/>
      </w:r>
      <w:r>
        <w:tab/>
        <w:t xml:space="preserve">     191.563,21 KM</w:t>
      </w:r>
    </w:p>
    <w:p w:rsidR="00E256D4" w:rsidRDefault="00E256D4" w:rsidP="00E256D4">
      <w:r>
        <w:t xml:space="preserve">  </w:t>
      </w:r>
    </w:p>
    <w:p w:rsidR="00E256D4" w:rsidRPr="002266AC" w:rsidRDefault="00E256D4" w:rsidP="00E256D4">
      <w:pPr>
        <w:rPr>
          <w:sz w:val="28"/>
          <w:szCs w:val="28"/>
        </w:rPr>
      </w:pPr>
      <w:r>
        <w:tab/>
      </w:r>
      <w:r>
        <w:rPr>
          <w:sz w:val="28"/>
          <w:szCs w:val="28"/>
        </w:rPr>
        <w:t>III ОСТАЛИ ТРОШКОВИ</w:t>
      </w:r>
    </w:p>
    <w:p w:rsidR="00E256D4" w:rsidRDefault="00E256D4" w:rsidP="00E256D4">
      <w:pPr>
        <w:rPr>
          <w:sz w:val="28"/>
          <w:szCs w:val="28"/>
        </w:rPr>
      </w:pPr>
    </w:p>
    <w:p w:rsidR="00E256D4" w:rsidRDefault="00E256D4" w:rsidP="00E256D4">
      <w:pPr>
        <w:rPr>
          <w:lang w:val="bs-Cyrl-BA"/>
        </w:rPr>
      </w:pPr>
      <w:r>
        <w:t xml:space="preserve">412 300 ТР.ЉЕКАРСКЕ КОМИСИЈЕ                   </w:t>
      </w:r>
      <w:r>
        <w:tab/>
        <w:t xml:space="preserve">    28.136,48 КМ</w:t>
      </w:r>
      <w:r>
        <w:tab/>
      </w:r>
      <w:r>
        <w:tab/>
        <w:t xml:space="preserve">       </w:t>
      </w:r>
      <w:r>
        <w:rPr>
          <w:lang w:val="bs-Cyrl-BA"/>
        </w:rPr>
        <w:t>41.079,28 КМ</w:t>
      </w:r>
    </w:p>
    <w:p w:rsidR="00E256D4" w:rsidRDefault="00E256D4" w:rsidP="00E256D4">
      <w:pPr>
        <w:rPr>
          <w:lang w:val="bs-Cyrl-BA"/>
        </w:rPr>
      </w:pPr>
      <w:r>
        <w:t xml:space="preserve">412 900 ТР.МОБИЛНОГ ТИМА                            </w:t>
      </w:r>
      <w:r>
        <w:tab/>
        <w:t xml:space="preserve">      3.233,90 КМ</w:t>
      </w:r>
      <w:r>
        <w:tab/>
      </w:r>
      <w:r>
        <w:tab/>
        <w:t xml:space="preserve">         </w:t>
      </w:r>
      <w:r>
        <w:rPr>
          <w:lang w:val="bs-Cyrl-BA"/>
        </w:rPr>
        <w:t>2.936,37 КМ</w:t>
      </w:r>
    </w:p>
    <w:p w:rsidR="00E256D4" w:rsidRDefault="00E256D4" w:rsidP="00E256D4">
      <w:r>
        <w:t>416 300 ТР.ДЕЛОЖИРАНИХ КОРИСНИКА            11.812,29 КМ</w:t>
      </w:r>
      <w:r>
        <w:tab/>
      </w:r>
      <w:r>
        <w:tab/>
        <w:t xml:space="preserve">       14.178,52 KM</w:t>
      </w:r>
    </w:p>
    <w:p w:rsidR="00E256D4" w:rsidRDefault="00E256D4" w:rsidP="00E256D4">
      <w:pPr>
        <w:rPr>
          <w:lang w:val="bs-Cyrl-BA"/>
        </w:rPr>
      </w:pPr>
      <w:r>
        <w:t>412 700 ТР.ОТПРЕМЕ УПУТНИЦА                         52.886,07 КМ</w:t>
      </w:r>
      <w:r>
        <w:tab/>
      </w:r>
      <w:r>
        <w:tab/>
        <w:t xml:space="preserve">       </w:t>
      </w:r>
      <w:r>
        <w:rPr>
          <w:lang w:val="bs-Cyrl-BA"/>
        </w:rPr>
        <w:t>68.464,07 КМ</w:t>
      </w:r>
    </w:p>
    <w:p w:rsidR="00E256D4" w:rsidRDefault="00E256D4" w:rsidP="00E256D4">
      <w:r>
        <w:t>416 300 ТР. НАСИЉА  У ПОРОДИЦИ                       1.200,00 КМ</w:t>
      </w:r>
      <w:r>
        <w:tab/>
      </w:r>
      <w:r>
        <w:tab/>
        <w:t xml:space="preserve">            719,84 KM</w:t>
      </w:r>
    </w:p>
    <w:p w:rsidR="00E256D4" w:rsidRDefault="00E256D4" w:rsidP="00E256D4">
      <w:pPr>
        <w:rPr>
          <w:lang w:val="bs-Cyrl-BA"/>
        </w:rPr>
      </w:pPr>
      <w:r>
        <w:t xml:space="preserve">416 300 </w:t>
      </w:r>
      <w:r>
        <w:rPr>
          <w:lang w:val="bs-Cyrl-BA"/>
        </w:rPr>
        <w:t>ТР.ДНЕВНОГ ЦЕНТРА                                          -                                         5.822,92 КМ</w:t>
      </w:r>
    </w:p>
    <w:p w:rsidR="00E256D4" w:rsidRDefault="00E256D4" w:rsidP="00E256D4">
      <w:r>
        <w:tab/>
      </w:r>
      <w:r>
        <w:tab/>
      </w:r>
    </w:p>
    <w:p w:rsidR="00E256D4" w:rsidRDefault="00E256D4" w:rsidP="00E256D4">
      <w:r>
        <w:t xml:space="preserve">                       УКУПНО                                         2.561.590,01 KM</w:t>
      </w:r>
      <w:r>
        <w:tab/>
      </w:r>
      <w:r>
        <w:tab/>
        <w:t xml:space="preserve">  3.486.559,23 KM</w:t>
      </w:r>
    </w:p>
    <w:p w:rsidR="00E256D4" w:rsidRDefault="00E256D4" w:rsidP="00E256D4"/>
    <w:p w:rsidR="00E256D4" w:rsidRDefault="00E256D4" w:rsidP="00E256D4">
      <w:pPr>
        <w:jc w:val="center"/>
        <w:rPr>
          <w:sz w:val="28"/>
          <w:szCs w:val="28"/>
        </w:rPr>
      </w:pPr>
      <w:r>
        <w:rPr>
          <w:sz w:val="28"/>
          <w:szCs w:val="28"/>
        </w:rPr>
        <w:t>ПРИХОДИ</w:t>
      </w:r>
    </w:p>
    <w:p w:rsidR="00E256D4" w:rsidRDefault="00E256D4" w:rsidP="00E256D4">
      <w:pPr>
        <w:rPr>
          <w:sz w:val="28"/>
          <w:szCs w:val="28"/>
        </w:rPr>
      </w:pPr>
    </w:p>
    <w:p w:rsidR="00E256D4" w:rsidRPr="00E256D4" w:rsidRDefault="00E256D4" w:rsidP="00E256D4">
      <w:pPr>
        <w:rPr>
          <w:szCs w:val="24"/>
        </w:rPr>
      </w:pPr>
      <w:r>
        <w:rPr>
          <w:sz w:val="26"/>
          <w:szCs w:val="26"/>
        </w:rPr>
        <w:tab/>
      </w:r>
      <w:r w:rsidRPr="00E256D4">
        <w:rPr>
          <w:szCs w:val="24"/>
        </w:rPr>
        <w:t xml:space="preserve">Укупни приходи добијени од Буџета износе </w:t>
      </w:r>
      <w:r w:rsidRPr="00E256D4">
        <w:rPr>
          <w:szCs w:val="24"/>
          <w:lang w:val="bs-Cyrl-BA"/>
        </w:rPr>
        <w:t>4.</w:t>
      </w:r>
      <w:r w:rsidRPr="00E256D4">
        <w:rPr>
          <w:szCs w:val="24"/>
        </w:rPr>
        <w:t>560</w:t>
      </w:r>
      <w:r w:rsidRPr="00E256D4">
        <w:rPr>
          <w:szCs w:val="24"/>
          <w:lang w:val="bs-Cyrl-BA"/>
        </w:rPr>
        <w:t>.</w:t>
      </w:r>
      <w:r w:rsidRPr="00E256D4">
        <w:rPr>
          <w:szCs w:val="24"/>
        </w:rPr>
        <w:t>318,00 км  и већи су за 30</w:t>
      </w:r>
      <w:r w:rsidRPr="00E256D4">
        <w:rPr>
          <w:szCs w:val="24"/>
          <w:lang w:val="bs-Cyrl-BA"/>
        </w:rPr>
        <w:t>,</w:t>
      </w:r>
      <w:r w:rsidRPr="00E256D4">
        <w:rPr>
          <w:szCs w:val="24"/>
        </w:rPr>
        <w:t>10%        у односу на 201</w:t>
      </w:r>
      <w:r w:rsidRPr="00E256D4">
        <w:rPr>
          <w:szCs w:val="24"/>
          <w:lang w:val="bs-Cyrl-BA"/>
        </w:rPr>
        <w:t>2</w:t>
      </w:r>
      <w:r w:rsidRPr="00E256D4">
        <w:rPr>
          <w:szCs w:val="24"/>
        </w:rPr>
        <w:t>. годину.</w:t>
      </w:r>
    </w:p>
    <w:p w:rsidR="00E256D4" w:rsidRDefault="00E256D4" w:rsidP="00E256D4">
      <w:pPr>
        <w:rPr>
          <w:sz w:val="26"/>
          <w:szCs w:val="26"/>
        </w:rPr>
      </w:pPr>
    </w:p>
    <w:p w:rsidR="00E256D4" w:rsidRDefault="00E256D4" w:rsidP="00E256D4">
      <w:pPr>
        <w:jc w:val="center"/>
        <w:rPr>
          <w:sz w:val="28"/>
          <w:szCs w:val="28"/>
        </w:rPr>
      </w:pPr>
      <w:r>
        <w:rPr>
          <w:sz w:val="28"/>
          <w:szCs w:val="28"/>
        </w:rPr>
        <w:t>РАСХОДИ</w:t>
      </w:r>
    </w:p>
    <w:p w:rsidR="00E256D4" w:rsidRDefault="00E256D4" w:rsidP="00E256D4"/>
    <w:p w:rsidR="00E256D4" w:rsidRPr="008E4598" w:rsidRDefault="00E256D4" w:rsidP="00E256D4">
      <w:pPr>
        <w:jc w:val="center"/>
        <w:rPr>
          <w:sz w:val="28"/>
          <w:szCs w:val="28"/>
          <w:lang w:val="bs-Cyrl-BA"/>
        </w:rPr>
      </w:pPr>
      <w:r>
        <w:rPr>
          <w:sz w:val="28"/>
          <w:szCs w:val="28"/>
        </w:rPr>
        <w:t>Л</w:t>
      </w:r>
      <w:r w:rsidRPr="008E4598">
        <w:rPr>
          <w:sz w:val="28"/>
          <w:szCs w:val="28"/>
          <w:lang w:val="bs-Cyrl-BA"/>
        </w:rPr>
        <w:t>ична примања</w:t>
      </w:r>
    </w:p>
    <w:p w:rsidR="00E256D4" w:rsidRDefault="00E256D4" w:rsidP="00E256D4">
      <w:pPr>
        <w:rPr>
          <w:sz w:val="28"/>
          <w:szCs w:val="28"/>
        </w:rPr>
      </w:pPr>
    </w:p>
    <w:p w:rsidR="00E256D4" w:rsidRPr="00E256D4" w:rsidRDefault="00E256D4" w:rsidP="00E256D4">
      <w:pPr>
        <w:rPr>
          <w:szCs w:val="24"/>
        </w:rPr>
      </w:pPr>
      <w:r>
        <w:rPr>
          <w:sz w:val="28"/>
          <w:szCs w:val="28"/>
        </w:rPr>
        <w:tab/>
      </w:r>
      <w:r w:rsidRPr="00E256D4">
        <w:rPr>
          <w:szCs w:val="24"/>
        </w:rPr>
        <w:t xml:space="preserve">Издаци за лична примања у 2013.години износили су 744.626,50 КМ, 5,04   % више него у 2012. години. Запослено је 30 радника </w:t>
      </w:r>
      <w:r w:rsidRPr="00E256D4">
        <w:rPr>
          <w:szCs w:val="24"/>
          <w:lang w:val="bs-Cyrl-BA"/>
        </w:rPr>
        <w:t xml:space="preserve">и </w:t>
      </w:r>
      <w:r w:rsidRPr="00E256D4">
        <w:rPr>
          <w:szCs w:val="24"/>
        </w:rPr>
        <w:t xml:space="preserve">2 </w:t>
      </w:r>
      <w:r w:rsidRPr="00E256D4">
        <w:rPr>
          <w:szCs w:val="24"/>
          <w:lang w:val="bs-Cyrl-BA"/>
        </w:rPr>
        <w:t>волонтера.</w:t>
      </w:r>
      <w:r w:rsidRPr="00E256D4">
        <w:rPr>
          <w:szCs w:val="24"/>
        </w:rPr>
        <w:t xml:space="preserve"> Нето плата је обрачуната по просјечној цијени од </w:t>
      </w:r>
      <w:r w:rsidRPr="00E256D4">
        <w:rPr>
          <w:szCs w:val="24"/>
          <w:lang w:val="bs-Cyrl-BA"/>
        </w:rPr>
        <w:t>110,00</w:t>
      </w:r>
      <w:r w:rsidRPr="00E256D4">
        <w:rPr>
          <w:szCs w:val="24"/>
        </w:rPr>
        <w:t xml:space="preserve"> КМ. Што се тиче осталих обавеза према радницима: регрес је исплаћиван у мјесечном износу од </w:t>
      </w:r>
      <w:r w:rsidRPr="00E256D4">
        <w:rPr>
          <w:szCs w:val="24"/>
          <w:lang w:val="bs-Cyrl-BA"/>
        </w:rPr>
        <w:t>80</w:t>
      </w:r>
      <w:r w:rsidRPr="00E256D4">
        <w:rPr>
          <w:szCs w:val="24"/>
        </w:rPr>
        <w:t xml:space="preserve">,00 КМ, зимница и огрев, такође  по </w:t>
      </w:r>
      <w:r w:rsidRPr="00E256D4">
        <w:rPr>
          <w:szCs w:val="24"/>
          <w:lang w:val="bs-Cyrl-BA"/>
        </w:rPr>
        <w:t>80</w:t>
      </w:r>
      <w:r w:rsidRPr="00E256D4">
        <w:rPr>
          <w:szCs w:val="24"/>
        </w:rPr>
        <w:t xml:space="preserve">,00 КМ. Топли оброк је износио 185,00 КМ. </w:t>
      </w:r>
    </w:p>
    <w:p w:rsidR="00E256D4" w:rsidRDefault="00E256D4" w:rsidP="00E256D4"/>
    <w:p w:rsidR="00D66D61" w:rsidRDefault="00D66D61" w:rsidP="00E256D4"/>
    <w:p w:rsidR="00E256D4" w:rsidRDefault="00E256D4" w:rsidP="00E256D4">
      <w:pPr>
        <w:jc w:val="center"/>
        <w:rPr>
          <w:sz w:val="40"/>
          <w:szCs w:val="40"/>
          <w:lang w:val="bs-Cyrl-BA"/>
        </w:rPr>
      </w:pPr>
      <w:r>
        <w:rPr>
          <w:sz w:val="28"/>
          <w:szCs w:val="28"/>
        </w:rPr>
        <w:lastRenderedPageBreak/>
        <w:t>М</w:t>
      </w:r>
      <w:r w:rsidRPr="008E4598">
        <w:rPr>
          <w:sz w:val="28"/>
          <w:szCs w:val="28"/>
        </w:rPr>
        <w:t>атеријални трошкови</w:t>
      </w:r>
    </w:p>
    <w:p w:rsidR="00E256D4" w:rsidRDefault="00E256D4" w:rsidP="00E256D4"/>
    <w:p w:rsidR="00E256D4" w:rsidRPr="00E256D4" w:rsidRDefault="00E256D4" w:rsidP="00E256D4">
      <w:pPr>
        <w:rPr>
          <w:szCs w:val="24"/>
          <w:lang w:val="bs-Cyrl-BA"/>
        </w:rPr>
      </w:pPr>
      <w:r>
        <w:rPr>
          <w:sz w:val="26"/>
          <w:szCs w:val="26"/>
          <w:lang w:val="bs-Cyrl-BA"/>
        </w:rPr>
        <w:tab/>
      </w:r>
      <w:r w:rsidRPr="00E256D4">
        <w:rPr>
          <w:szCs w:val="24"/>
          <w:lang w:val="bs-Cyrl-BA"/>
        </w:rPr>
        <w:t>Издаци за материјалне трошкове кретали су се у оквиру планираних. Изузетке представљају трошкови текућег одржавања, дневнице за службени пут и трошкови бензина. За ове ставке утрошено је знатно мање средстава од планираних. Ребалансом буџета средства за ове намјене су умањена за 10%.</w:t>
      </w:r>
    </w:p>
    <w:p w:rsidR="00EB224A" w:rsidRDefault="00E256D4" w:rsidP="00E256D4">
      <w:pPr>
        <w:rPr>
          <w:sz w:val="32"/>
          <w:szCs w:val="32"/>
        </w:rPr>
      </w:pPr>
      <w:r>
        <w:rPr>
          <w:sz w:val="40"/>
          <w:szCs w:val="40"/>
          <w:lang w:val="bs-Cyrl-BA"/>
        </w:rPr>
        <w:tab/>
      </w:r>
    </w:p>
    <w:p w:rsidR="00E256D4" w:rsidRDefault="00E256D4" w:rsidP="00E256D4">
      <w:pPr>
        <w:jc w:val="center"/>
        <w:rPr>
          <w:sz w:val="28"/>
          <w:szCs w:val="28"/>
        </w:rPr>
      </w:pPr>
      <w:r>
        <w:rPr>
          <w:sz w:val="28"/>
          <w:szCs w:val="28"/>
        </w:rPr>
        <w:t>СОЦИЈАЛНА ЗАШТИТА</w:t>
      </w:r>
    </w:p>
    <w:p w:rsidR="00E256D4" w:rsidRDefault="00E256D4" w:rsidP="00E256D4">
      <w:pPr>
        <w:rPr>
          <w:sz w:val="28"/>
          <w:szCs w:val="28"/>
        </w:rPr>
      </w:pPr>
    </w:p>
    <w:p w:rsidR="00E256D4" w:rsidRPr="00E256D4" w:rsidRDefault="00E256D4" w:rsidP="00E256D4">
      <w:pPr>
        <w:rPr>
          <w:szCs w:val="24"/>
        </w:rPr>
      </w:pPr>
      <w:r>
        <w:rPr>
          <w:sz w:val="26"/>
          <w:szCs w:val="26"/>
        </w:rPr>
        <w:tab/>
      </w:r>
      <w:r w:rsidRPr="00E256D4">
        <w:rPr>
          <w:szCs w:val="24"/>
        </w:rPr>
        <w:t xml:space="preserve">Средства за ову намјену износила су </w:t>
      </w:r>
      <w:r w:rsidRPr="00E256D4">
        <w:rPr>
          <w:szCs w:val="24"/>
          <w:lang w:val="bs-Cyrl-BA"/>
        </w:rPr>
        <w:t>3.690.132,00</w:t>
      </w:r>
      <w:r w:rsidRPr="00E256D4">
        <w:rPr>
          <w:szCs w:val="24"/>
        </w:rPr>
        <w:t xml:space="preserve"> КМ, </w:t>
      </w:r>
      <w:r w:rsidRPr="00E256D4">
        <w:rPr>
          <w:szCs w:val="24"/>
          <w:lang w:val="bs-Cyrl-BA"/>
        </w:rPr>
        <w:t>80,92</w:t>
      </w:r>
      <w:r w:rsidRPr="00E256D4">
        <w:rPr>
          <w:szCs w:val="24"/>
        </w:rPr>
        <w:t xml:space="preserve"> % од укупних средстава која је Центар добио у 201</w:t>
      </w:r>
      <w:r w:rsidRPr="00E256D4">
        <w:rPr>
          <w:szCs w:val="24"/>
          <w:lang w:val="bs-Cyrl-BA"/>
        </w:rPr>
        <w:t>3</w:t>
      </w:r>
      <w:r w:rsidRPr="00E256D4">
        <w:rPr>
          <w:szCs w:val="24"/>
        </w:rPr>
        <w:t>. години.</w:t>
      </w:r>
    </w:p>
    <w:p w:rsidR="00E256D4" w:rsidRDefault="00E256D4" w:rsidP="00E256D4">
      <w:pPr>
        <w:rPr>
          <w:sz w:val="26"/>
          <w:szCs w:val="26"/>
        </w:rPr>
      </w:pPr>
    </w:p>
    <w:p w:rsidR="00E256D4" w:rsidRDefault="00E256D4" w:rsidP="00E256D4">
      <w:pPr>
        <w:jc w:val="center"/>
        <w:rPr>
          <w:sz w:val="28"/>
          <w:szCs w:val="28"/>
        </w:rPr>
      </w:pPr>
      <w:r>
        <w:rPr>
          <w:sz w:val="28"/>
          <w:szCs w:val="28"/>
        </w:rPr>
        <w:t>Новчана помоћ</w:t>
      </w:r>
    </w:p>
    <w:p w:rsidR="00E256D4" w:rsidRDefault="00E256D4" w:rsidP="00E256D4">
      <w:pPr>
        <w:rPr>
          <w:sz w:val="28"/>
          <w:szCs w:val="28"/>
        </w:rPr>
      </w:pPr>
    </w:p>
    <w:p w:rsidR="00E256D4" w:rsidRPr="00E256D4" w:rsidRDefault="00E256D4" w:rsidP="00E256D4">
      <w:pPr>
        <w:rPr>
          <w:szCs w:val="24"/>
        </w:rPr>
      </w:pPr>
      <w:r>
        <w:rPr>
          <w:sz w:val="28"/>
          <w:szCs w:val="28"/>
        </w:rPr>
        <w:tab/>
      </w:r>
      <w:r w:rsidRPr="00E256D4">
        <w:rPr>
          <w:szCs w:val="24"/>
        </w:rPr>
        <w:t xml:space="preserve">Укупно је за ову намјену планирано </w:t>
      </w:r>
      <w:r w:rsidRPr="00E256D4">
        <w:rPr>
          <w:szCs w:val="24"/>
          <w:lang w:val="bs-Cyrl-BA"/>
        </w:rPr>
        <w:t>330</w:t>
      </w:r>
      <w:r w:rsidRPr="00E256D4">
        <w:rPr>
          <w:szCs w:val="24"/>
        </w:rPr>
        <w:t xml:space="preserve">.000,00 КМ. Ребалансом буџета повећана су средства за ове намјена на 519.487,00 КМ. Утрошено је </w:t>
      </w:r>
      <w:r w:rsidRPr="00E256D4">
        <w:rPr>
          <w:szCs w:val="24"/>
          <w:lang w:val="bs-Cyrl-BA"/>
        </w:rPr>
        <w:t>506.109,71</w:t>
      </w:r>
      <w:r w:rsidRPr="00E256D4">
        <w:rPr>
          <w:szCs w:val="24"/>
        </w:rPr>
        <w:t xml:space="preserve"> КМ. Овим видом социјалне заштите обухваћено је 3</w:t>
      </w:r>
      <w:r w:rsidRPr="00E256D4">
        <w:rPr>
          <w:szCs w:val="24"/>
          <w:lang w:val="bs-Cyrl-BA"/>
        </w:rPr>
        <w:t>06</w:t>
      </w:r>
      <w:r w:rsidRPr="00E256D4">
        <w:rPr>
          <w:szCs w:val="24"/>
        </w:rPr>
        <w:t xml:space="preserve"> породица. Новчана помоћ се креће од 12</w:t>
      </w:r>
      <w:r w:rsidRPr="00E256D4">
        <w:rPr>
          <w:szCs w:val="24"/>
          <w:lang w:val="bs-Cyrl-BA"/>
        </w:rPr>
        <w:t>2,70</w:t>
      </w:r>
      <w:r w:rsidRPr="00E256D4">
        <w:rPr>
          <w:szCs w:val="24"/>
        </w:rPr>
        <w:t xml:space="preserve"> КМ за једночлано домаћинство до 231,35 КМ за домаћинство са 5 и више чланова. Министарство здравња и социјалне заштите учествује са 50 % у финансирању ове врсте социјалних давања. У структури корисника преовлађују једночлана домаћинства.</w:t>
      </w:r>
    </w:p>
    <w:p w:rsidR="00E256D4" w:rsidRPr="009D4EC1" w:rsidRDefault="00E256D4" w:rsidP="00E256D4">
      <w:pPr>
        <w:rPr>
          <w:sz w:val="26"/>
          <w:szCs w:val="26"/>
        </w:rPr>
      </w:pPr>
    </w:p>
    <w:p w:rsidR="00E256D4" w:rsidRDefault="00E256D4" w:rsidP="00E256D4">
      <w:pPr>
        <w:jc w:val="center"/>
        <w:rPr>
          <w:sz w:val="28"/>
          <w:szCs w:val="28"/>
        </w:rPr>
      </w:pPr>
      <w:r>
        <w:rPr>
          <w:sz w:val="28"/>
          <w:szCs w:val="28"/>
        </w:rPr>
        <w:t>Додатак за помоћ и његу другог лица</w:t>
      </w:r>
    </w:p>
    <w:p w:rsidR="00E256D4" w:rsidRDefault="00E256D4" w:rsidP="00E256D4">
      <w:pPr>
        <w:rPr>
          <w:sz w:val="28"/>
          <w:szCs w:val="28"/>
        </w:rPr>
      </w:pPr>
    </w:p>
    <w:p w:rsidR="00E256D4" w:rsidRPr="00E256D4" w:rsidRDefault="00E256D4" w:rsidP="00E256D4">
      <w:pPr>
        <w:rPr>
          <w:szCs w:val="24"/>
        </w:rPr>
      </w:pPr>
      <w:r>
        <w:rPr>
          <w:sz w:val="28"/>
          <w:szCs w:val="28"/>
        </w:rPr>
        <w:tab/>
      </w:r>
      <w:r w:rsidRPr="00E256D4">
        <w:rPr>
          <w:szCs w:val="24"/>
        </w:rPr>
        <w:t xml:space="preserve">Планирана средства од </w:t>
      </w:r>
      <w:r w:rsidRPr="00E256D4">
        <w:rPr>
          <w:szCs w:val="24"/>
          <w:lang w:val="bs-Cyrl-BA"/>
        </w:rPr>
        <w:t>1.620.000</w:t>
      </w:r>
      <w:r w:rsidRPr="00E256D4">
        <w:rPr>
          <w:szCs w:val="24"/>
        </w:rPr>
        <w:t>,00 КМ нису била довољна. Ребалансом су добијена додатна средства у износу од 1.888.844,00 КМ. Укупно је утрошено 1.</w:t>
      </w:r>
      <w:r w:rsidRPr="00E256D4">
        <w:rPr>
          <w:szCs w:val="24"/>
          <w:lang w:val="bs-Cyrl-BA"/>
        </w:rPr>
        <w:t>880.807,40</w:t>
      </w:r>
      <w:r w:rsidRPr="00E256D4">
        <w:rPr>
          <w:szCs w:val="24"/>
        </w:rPr>
        <w:t xml:space="preserve"> КМ. Број корисника се повећао на </w:t>
      </w:r>
      <w:r w:rsidRPr="00E256D4">
        <w:rPr>
          <w:szCs w:val="24"/>
          <w:lang w:val="bs-Cyrl-BA"/>
        </w:rPr>
        <w:t>1.271</w:t>
      </w:r>
      <w:r w:rsidRPr="00E256D4">
        <w:rPr>
          <w:szCs w:val="24"/>
        </w:rPr>
        <w:t xml:space="preserve">  у  201</w:t>
      </w:r>
      <w:r w:rsidRPr="00E256D4">
        <w:rPr>
          <w:szCs w:val="24"/>
          <w:lang w:val="bs-Cyrl-BA"/>
        </w:rPr>
        <w:t>3</w:t>
      </w:r>
      <w:r w:rsidRPr="00E256D4">
        <w:rPr>
          <w:szCs w:val="24"/>
        </w:rPr>
        <w:t xml:space="preserve">. години. Туђа њега  износи </w:t>
      </w:r>
      <w:r w:rsidRPr="00E256D4">
        <w:rPr>
          <w:szCs w:val="24"/>
          <w:lang w:val="bs-Cyrl-BA"/>
        </w:rPr>
        <w:t>81,80</w:t>
      </w:r>
      <w:r w:rsidRPr="00E256D4">
        <w:rPr>
          <w:szCs w:val="24"/>
        </w:rPr>
        <w:t xml:space="preserve"> КМ за кориснике 2. категорије, односно 163,60 КМ за кориснике 1. категорије. Министарство здравља и социјалне заштите учествује са половином потребних средстава у финансирању ове ставке.</w:t>
      </w:r>
    </w:p>
    <w:p w:rsidR="00E256D4" w:rsidRDefault="00E256D4" w:rsidP="00E256D4">
      <w:pPr>
        <w:rPr>
          <w:sz w:val="26"/>
          <w:szCs w:val="26"/>
        </w:rPr>
      </w:pPr>
    </w:p>
    <w:p w:rsidR="00E256D4" w:rsidRDefault="00E256D4" w:rsidP="00E256D4">
      <w:pPr>
        <w:jc w:val="center"/>
        <w:rPr>
          <w:sz w:val="28"/>
          <w:szCs w:val="28"/>
        </w:rPr>
      </w:pPr>
      <w:r>
        <w:rPr>
          <w:sz w:val="28"/>
          <w:szCs w:val="28"/>
        </w:rPr>
        <w:t>Једнократне новчане помоћи</w:t>
      </w:r>
    </w:p>
    <w:p w:rsidR="00E256D4" w:rsidRDefault="00E256D4" w:rsidP="00E256D4">
      <w:pPr>
        <w:rPr>
          <w:sz w:val="28"/>
          <w:szCs w:val="28"/>
        </w:rPr>
      </w:pPr>
    </w:p>
    <w:p w:rsidR="00E256D4" w:rsidRPr="00E256D4" w:rsidRDefault="00E256D4" w:rsidP="00E256D4">
      <w:pPr>
        <w:rPr>
          <w:szCs w:val="24"/>
        </w:rPr>
      </w:pPr>
      <w:r>
        <w:rPr>
          <w:sz w:val="28"/>
          <w:szCs w:val="28"/>
        </w:rPr>
        <w:tab/>
      </w:r>
      <w:r w:rsidRPr="00E256D4">
        <w:rPr>
          <w:szCs w:val="24"/>
        </w:rPr>
        <w:t>Планирана су средства од 8</w:t>
      </w:r>
      <w:r w:rsidRPr="00E256D4">
        <w:rPr>
          <w:szCs w:val="24"/>
          <w:lang w:val="bs-Cyrl-BA"/>
        </w:rPr>
        <w:t>0</w:t>
      </w:r>
      <w:r w:rsidRPr="00E256D4">
        <w:rPr>
          <w:szCs w:val="24"/>
        </w:rPr>
        <w:t xml:space="preserve">.000,00 КМ. Ребалансом средства за једнократне новчане помоћи су умањена на 70.000 КМ. Утрошено је </w:t>
      </w:r>
      <w:r w:rsidRPr="00E256D4">
        <w:rPr>
          <w:szCs w:val="24"/>
          <w:lang w:val="bs-Cyrl-BA"/>
        </w:rPr>
        <w:t>51.347,40</w:t>
      </w:r>
      <w:r w:rsidRPr="00E256D4">
        <w:rPr>
          <w:szCs w:val="24"/>
        </w:rPr>
        <w:t xml:space="preserve"> КМ. Један дио рјешења није исплаћен због проблема око подизања готовине у локалном трезору.  (дио октобра, новембар и децембар). </w:t>
      </w:r>
      <w:r w:rsidRPr="00D66D61">
        <w:rPr>
          <w:szCs w:val="24"/>
        </w:rPr>
        <w:t>Укупно је 870 лица добило једнократну новчану помоћ у просјечном износу од 59</w:t>
      </w:r>
      <w:r w:rsidRPr="00D66D61">
        <w:rPr>
          <w:szCs w:val="24"/>
          <w:lang w:val="bs-Cyrl-BA"/>
        </w:rPr>
        <w:t>,</w:t>
      </w:r>
      <w:r w:rsidRPr="00D66D61">
        <w:rPr>
          <w:szCs w:val="24"/>
        </w:rPr>
        <w:t>02 КМ.</w:t>
      </w:r>
    </w:p>
    <w:p w:rsidR="00E256D4" w:rsidRDefault="00E256D4" w:rsidP="00E256D4">
      <w:pPr>
        <w:rPr>
          <w:sz w:val="28"/>
          <w:szCs w:val="28"/>
        </w:rPr>
      </w:pPr>
    </w:p>
    <w:p w:rsidR="00E256D4" w:rsidRDefault="00E256D4" w:rsidP="00E256D4">
      <w:pPr>
        <w:jc w:val="center"/>
        <w:rPr>
          <w:sz w:val="28"/>
          <w:szCs w:val="28"/>
        </w:rPr>
      </w:pPr>
      <w:r>
        <w:rPr>
          <w:sz w:val="28"/>
          <w:szCs w:val="28"/>
        </w:rPr>
        <w:t>Домски смјештај</w:t>
      </w:r>
    </w:p>
    <w:p w:rsidR="00E256D4" w:rsidRPr="00E256D4" w:rsidRDefault="00E256D4" w:rsidP="00E256D4">
      <w:pPr>
        <w:rPr>
          <w:szCs w:val="24"/>
        </w:rPr>
      </w:pPr>
      <w:r w:rsidRPr="00E256D4">
        <w:rPr>
          <w:szCs w:val="24"/>
        </w:rPr>
        <w:tab/>
        <w:t xml:space="preserve">Утрошено је </w:t>
      </w:r>
      <w:r w:rsidRPr="00E256D4">
        <w:rPr>
          <w:szCs w:val="24"/>
          <w:lang w:val="bs-Cyrl-BA"/>
        </w:rPr>
        <w:t>307.275,97</w:t>
      </w:r>
      <w:r w:rsidRPr="00E256D4">
        <w:rPr>
          <w:szCs w:val="24"/>
        </w:rPr>
        <w:t xml:space="preserve"> КМ, што је за </w:t>
      </w:r>
      <w:r w:rsidRPr="00E256D4">
        <w:rPr>
          <w:szCs w:val="24"/>
          <w:lang w:val="bs-Cyrl-BA"/>
        </w:rPr>
        <w:t xml:space="preserve">7,17 %  </w:t>
      </w:r>
      <w:r w:rsidRPr="00E256D4">
        <w:rPr>
          <w:szCs w:val="24"/>
        </w:rPr>
        <w:t>више него у претходној години. У 201</w:t>
      </w:r>
      <w:r w:rsidRPr="00E256D4">
        <w:rPr>
          <w:szCs w:val="24"/>
          <w:lang w:val="bs-Cyrl-BA"/>
        </w:rPr>
        <w:t>3</w:t>
      </w:r>
      <w:r w:rsidRPr="00E256D4">
        <w:rPr>
          <w:szCs w:val="24"/>
        </w:rPr>
        <w:t>. години било је смјештено 4</w:t>
      </w:r>
      <w:r w:rsidRPr="00E256D4">
        <w:rPr>
          <w:szCs w:val="24"/>
          <w:lang w:val="bs-Cyrl-BA"/>
        </w:rPr>
        <w:t>6</w:t>
      </w:r>
      <w:r w:rsidRPr="00E256D4">
        <w:rPr>
          <w:szCs w:val="24"/>
        </w:rPr>
        <w:t xml:space="preserve"> лице, од тога је 7 лица смјештено у СР Србији.</w:t>
      </w:r>
    </w:p>
    <w:p w:rsidR="00EB224A" w:rsidRDefault="00EB224A" w:rsidP="00E256D4">
      <w:pPr>
        <w:jc w:val="center"/>
        <w:rPr>
          <w:sz w:val="28"/>
          <w:szCs w:val="28"/>
        </w:rPr>
      </w:pPr>
    </w:p>
    <w:p w:rsidR="00E256D4" w:rsidRDefault="00E256D4" w:rsidP="00E256D4">
      <w:pPr>
        <w:jc w:val="center"/>
        <w:rPr>
          <w:sz w:val="28"/>
          <w:szCs w:val="28"/>
        </w:rPr>
      </w:pPr>
      <w:r>
        <w:rPr>
          <w:sz w:val="28"/>
          <w:szCs w:val="28"/>
        </w:rPr>
        <w:lastRenderedPageBreak/>
        <w:t>Породични смјештај</w:t>
      </w:r>
    </w:p>
    <w:p w:rsidR="00E256D4" w:rsidRDefault="00E256D4" w:rsidP="00E256D4">
      <w:pPr>
        <w:rPr>
          <w:szCs w:val="24"/>
        </w:rPr>
      </w:pPr>
      <w:r>
        <w:rPr>
          <w:sz w:val="26"/>
          <w:szCs w:val="26"/>
        </w:rPr>
        <w:tab/>
      </w:r>
      <w:r w:rsidRPr="00E256D4">
        <w:rPr>
          <w:szCs w:val="24"/>
        </w:rPr>
        <w:t xml:space="preserve">Планирано је </w:t>
      </w:r>
      <w:r w:rsidRPr="00E256D4">
        <w:rPr>
          <w:szCs w:val="24"/>
          <w:lang w:val="bs-Cyrl-BA"/>
        </w:rPr>
        <w:t>116.952,00</w:t>
      </w:r>
      <w:r w:rsidRPr="00E256D4">
        <w:rPr>
          <w:szCs w:val="24"/>
        </w:rPr>
        <w:t xml:space="preserve"> КМ а утрошено је </w:t>
      </w:r>
      <w:r w:rsidRPr="00E256D4">
        <w:rPr>
          <w:szCs w:val="24"/>
          <w:lang w:val="bs-Cyrl-BA"/>
        </w:rPr>
        <w:t xml:space="preserve">106.273,91 </w:t>
      </w:r>
      <w:r w:rsidRPr="00E256D4">
        <w:rPr>
          <w:szCs w:val="24"/>
        </w:rPr>
        <w:t xml:space="preserve">КМ. </w:t>
      </w:r>
      <w:r w:rsidRPr="00E256D4">
        <w:rPr>
          <w:szCs w:val="24"/>
          <w:lang w:val="bs-Cyrl-BA"/>
        </w:rPr>
        <w:t>Већина исплата хранитељским породицама врши се у готову на благајни Центра. Накнада за децембар 2013. није ушла у обрачун због недостатка готовине за исплату.</w:t>
      </w:r>
      <w:r w:rsidRPr="00E256D4">
        <w:rPr>
          <w:szCs w:val="24"/>
        </w:rPr>
        <w:t xml:space="preserve">  Накнада за смјештај се кретала од </w:t>
      </w:r>
      <w:r w:rsidRPr="00E256D4">
        <w:rPr>
          <w:szCs w:val="24"/>
          <w:lang w:val="bs-Cyrl-BA"/>
        </w:rPr>
        <w:t>301,00</w:t>
      </w:r>
      <w:r w:rsidRPr="00E256D4">
        <w:rPr>
          <w:szCs w:val="24"/>
        </w:rPr>
        <w:t xml:space="preserve"> КМ до </w:t>
      </w:r>
      <w:r w:rsidRPr="00E256D4">
        <w:rPr>
          <w:szCs w:val="24"/>
          <w:lang w:val="bs-Cyrl-BA"/>
        </w:rPr>
        <w:t xml:space="preserve">700,00 </w:t>
      </w:r>
      <w:r w:rsidRPr="00E256D4">
        <w:rPr>
          <w:szCs w:val="24"/>
        </w:rPr>
        <w:t xml:space="preserve">КМ. Обухваћено је </w:t>
      </w:r>
      <w:r w:rsidRPr="00E256D4">
        <w:rPr>
          <w:szCs w:val="24"/>
          <w:lang w:val="bs-Cyrl-BA"/>
        </w:rPr>
        <w:t>22</w:t>
      </w:r>
      <w:r w:rsidRPr="00E256D4">
        <w:rPr>
          <w:szCs w:val="24"/>
        </w:rPr>
        <w:t xml:space="preserve"> лица у 201</w:t>
      </w:r>
      <w:r w:rsidRPr="00E256D4">
        <w:rPr>
          <w:szCs w:val="24"/>
          <w:lang w:val="bs-Cyrl-BA"/>
        </w:rPr>
        <w:t>3</w:t>
      </w:r>
      <w:r w:rsidRPr="00E256D4">
        <w:rPr>
          <w:szCs w:val="24"/>
        </w:rPr>
        <w:t>. години.</w:t>
      </w:r>
    </w:p>
    <w:p w:rsidR="00B55A5B" w:rsidRPr="00E256D4" w:rsidRDefault="00B55A5B" w:rsidP="00E256D4">
      <w:pPr>
        <w:rPr>
          <w:szCs w:val="24"/>
        </w:rPr>
      </w:pPr>
    </w:p>
    <w:p w:rsidR="00E256D4" w:rsidRDefault="00E256D4" w:rsidP="00E256D4">
      <w:pPr>
        <w:jc w:val="center"/>
        <w:rPr>
          <w:sz w:val="28"/>
          <w:szCs w:val="28"/>
        </w:rPr>
      </w:pPr>
      <w:r>
        <w:rPr>
          <w:sz w:val="28"/>
          <w:szCs w:val="28"/>
        </w:rPr>
        <w:t>Смјештај у властиту породицу</w:t>
      </w:r>
    </w:p>
    <w:p w:rsidR="00E256D4" w:rsidRDefault="00E256D4" w:rsidP="00E256D4">
      <w:pPr>
        <w:rPr>
          <w:sz w:val="26"/>
          <w:szCs w:val="26"/>
        </w:rPr>
      </w:pPr>
      <w:r>
        <w:rPr>
          <w:sz w:val="28"/>
          <w:szCs w:val="28"/>
        </w:rPr>
        <w:tab/>
      </w:r>
      <w:r>
        <w:rPr>
          <w:sz w:val="26"/>
          <w:szCs w:val="26"/>
        </w:rPr>
        <w:t>Утрошено је 19</w:t>
      </w:r>
      <w:r>
        <w:rPr>
          <w:sz w:val="26"/>
          <w:szCs w:val="26"/>
          <w:lang w:val="bs-Cyrl-BA"/>
        </w:rPr>
        <w:t>9.619,50</w:t>
      </w:r>
      <w:r>
        <w:rPr>
          <w:sz w:val="26"/>
          <w:szCs w:val="26"/>
        </w:rPr>
        <w:t xml:space="preserve"> КМ. Првобитно планирана средства буџета од </w:t>
      </w:r>
      <w:r>
        <w:rPr>
          <w:sz w:val="26"/>
          <w:szCs w:val="26"/>
          <w:lang w:val="bs-Cyrl-BA"/>
        </w:rPr>
        <w:t>203.742,00 КМ</w:t>
      </w:r>
      <w:r>
        <w:rPr>
          <w:sz w:val="26"/>
          <w:szCs w:val="26"/>
        </w:rPr>
        <w:t>. Овим видом социјалне заштите обухваћена су 1</w:t>
      </w:r>
      <w:r>
        <w:rPr>
          <w:sz w:val="26"/>
          <w:szCs w:val="26"/>
          <w:lang w:val="bs-Cyrl-BA"/>
        </w:rPr>
        <w:t>20</w:t>
      </w:r>
      <w:r>
        <w:rPr>
          <w:sz w:val="26"/>
          <w:szCs w:val="26"/>
        </w:rPr>
        <w:t xml:space="preserve"> лица.</w:t>
      </w:r>
    </w:p>
    <w:p w:rsidR="00B55A5B" w:rsidRDefault="00B55A5B" w:rsidP="00E256D4">
      <w:pPr>
        <w:rPr>
          <w:sz w:val="26"/>
          <w:szCs w:val="26"/>
        </w:rPr>
      </w:pPr>
    </w:p>
    <w:p w:rsidR="00E256D4" w:rsidRDefault="00E256D4" w:rsidP="00E256D4">
      <w:pPr>
        <w:jc w:val="center"/>
        <w:rPr>
          <w:sz w:val="28"/>
          <w:szCs w:val="28"/>
        </w:rPr>
      </w:pPr>
      <w:r>
        <w:rPr>
          <w:sz w:val="28"/>
          <w:szCs w:val="28"/>
        </w:rPr>
        <w:tab/>
        <w:t>Помоћ за огрев и одјећу</w:t>
      </w:r>
    </w:p>
    <w:p w:rsidR="00E256D4" w:rsidRDefault="00E256D4" w:rsidP="00E256D4">
      <w:pPr>
        <w:rPr>
          <w:szCs w:val="24"/>
        </w:rPr>
      </w:pPr>
      <w:r>
        <w:rPr>
          <w:sz w:val="28"/>
          <w:szCs w:val="28"/>
        </w:rPr>
        <w:tab/>
      </w:r>
      <w:r w:rsidRPr="00E256D4">
        <w:rPr>
          <w:szCs w:val="24"/>
        </w:rPr>
        <w:t>Овим правом су обухваћени сви корисници новчане помоћи. 3</w:t>
      </w:r>
      <w:r w:rsidRPr="00E256D4">
        <w:rPr>
          <w:szCs w:val="24"/>
          <w:lang w:val="bs-Cyrl-BA"/>
        </w:rPr>
        <w:t>12</w:t>
      </w:r>
      <w:r w:rsidRPr="00E256D4">
        <w:rPr>
          <w:szCs w:val="24"/>
        </w:rPr>
        <w:t xml:space="preserve"> лица је добило по 2 м дрва или по </w:t>
      </w:r>
      <w:r w:rsidRPr="00E256D4">
        <w:rPr>
          <w:szCs w:val="24"/>
          <w:lang w:val="bs-Cyrl-BA"/>
        </w:rPr>
        <w:t>150,00</w:t>
      </w:r>
      <w:r w:rsidRPr="00E256D4">
        <w:rPr>
          <w:szCs w:val="24"/>
        </w:rPr>
        <w:t xml:space="preserve"> КМ.</w:t>
      </w:r>
      <w:r w:rsidRPr="00E256D4">
        <w:rPr>
          <w:szCs w:val="24"/>
        </w:rPr>
        <w:tab/>
      </w:r>
    </w:p>
    <w:p w:rsidR="00B55A5B" w:rsidRPr="00E256D4" w:rsidRDefault="00B55A5B" w:rsidP="00E256D4">
      <w:pPr>
        <w:rPr>
          <w:szCs w:val="24"/>
        </w:rPr>
      </w:pPr>
    </w:p>
    <w:p w:rsidR="00E256D4" w:rsidRDefault="00E256D4" w:rsidP="00E256D4">
      <w:pPr>
        <w:jc w:val="center"/>
        <w:rPr>
          <w:sz w:val="28"/>
          <w:szCs w:val="28"/>
        </w:rPr>
      </w:pPr>
      <w:r>
        <w:rPr>
          <w:sz w:val="28"/>
          <w:szCs w:val="28"/>
        </w:rPr>
        <w:t>Здравствена заштита корисника</w:t>
      </w:r>
    </w:p>
    <w:p w:rsidR="00E256D4" w:rsidRDefault="00E256D4" w:rsidP="00E256D4">
      <w:pPr>
        <w:rPr>
          <w:szCs w:val="24"/>
        </w:rPr>
      </w:pPr>
      <w:r>
        <w:rPr>
          <w:sz w:val="28"/>
          <w:szCs w:val="28"/>
        </w:rPr>
        <w:tab/>
      </w:r>
      <w:r w:rsidRPr="00E256D4">
        <w:rPr>
          <w:szCs w:val="24"/>
        </w:rPr>
        <w:t>Планирано је за 201</w:t>
      </w:r>
      <w:r w:rsidRPr="00E256D4">
        <w:rPr>
          <w:szCs w:val="24"/>
          <w:lang w:val="bs-Cyrl-BA"/>
        </w:rPr>
        <w:t>3</w:t>
      </w:r>
      <w:r w:rsidRPr="00E256D4">
        <w:rPr>
          <w:szCs w:val="24"/>
        </w:rPr>
        <w:t xml:space="preserve">. годину </w:t>
      </w:r>
      <w:r w:rsidRPr="00E256D4">
        <w:rPr>
          <w:szCs w:val="24"/>
          <w:lang w:val="bs-Cyrl-BA"/>
        </w:rPr>
        <w:t>228.000,00</w:t>
      </w:r>
      <w:r w:rsidRPr="00E256D4">
        <w:rPr>
          <w:szCs w:val="24"/>
        </w:rPr>
        <w:t xml:space="preserve"> КМ. Утршено је </w:t>
      </w:r>
      <w:r w:rsidRPr="00E256D4">
        <w:rPr>
          <w:szCs w:val="24"/>
          <w:lang w:val="bs-Cyrl-BA"/>
        </w:rPr>
        <w:t>191.563,21</w:t>
      </w:r>
      <w:r w:rsidRPr="00E256D4">
        <w:rPr>
          <w:szCs w:val="24"/>
        </w:rPr>
        <w:t xml:space="preserve"> КМ. Здравственом заштитом обухваћено је 2</w:t>
      </w:r>
      <w:r w:rsidRPr="00E256D4">
        <w:rPr>
          <w:szCs w:val="24"/>
          <w:lang w:val="bs-Cyrl-BA"/>
        </w:rPr>
        <w:t>46</w:t>
      </w:r>
      <w:r w:rsidRPr="00E256D4">
        <w:rPr>
          <w:szCs w:val="24"/>
        </w:rPr>
        <w:t xml:space="preserve"> лиц</w:t>
      </w:r>
      <w:r w:rsidRPr="00E256D4">
        <w:rPr>
          <w:szCs w:val="24"/>
          <w:lang w:val="bs-Cyrl-BA"/>
        </w:rPr>
        <w:t>а</w:t>
      </w:r>
      <w:r w:rsidRPr="00E256D4">
        <w:rPr>
          <w:szCs w:val="24"/>
        </w:rPr>
        <w:t>. Министарство здравња и социјалне заштите учествује од 01.06.2012. са 50 % у финансирању ове ставке.</w:t>
      </w:r>
    </w:p>
    <w:p w:rsidR="00B55A5B" w:rsidRPr="00E256D4" w:rsidRDefault="00B55A5B" w:rsidP="00E256D4">
      <w:pPr>
        <w:rPr>
          <w:szCs w:val="24"/>
        </w:rPr>
      </w:pPr>
    </w:p>
    <w:p w:rsidR="00E256D4" w:rsidRDefault="00E256D4" w:rsidP="00E256D4">
      <w:pPr>
        <w:jc w:val="center"/>
        <w:rPr>
          <w:sz w:val="28"/>
          <w:szCs w:val="28"/>
        </w:rPr>
      </w:pPr>
      <w:r w:rsidRPr="002266AC">
        <w:rPr>
          <w:sz w:val="28"/>
          <w:szCs w:val="28"/>
        </w:rPr>
        <w:t>Љекарска комисија</w:t>
      </w:r>
    </w:p>
    <w:p w:rsidR="00E256D4" w:rsidRDefault="00E256D4" w:rsidP="00E256D4">
      <w:pPr>
        <w:rPr>
          <w:szCs w:val="24"/>
        </w:rPr>
      </w:pPr>
      <w:r>
        <w:rPr>
          <w:sz w:val="28"/>
          <w:szCs w:val="28"/>
        </w:rPr>
        <w:t xml:space="preserve">          </w:t>
      </w:r>
      <w:r w:rsidRPr="00E256D4">
        <w:rPr>
          <w:szCs w:val="24"/>
        </w:rPr>
        <w:t xml:space="preserve">Укупни планирани трошкови за рад љекарских комисија у 2013. години износе 42.000,00 КМ. Ребалансом буџета ова средсва су смањена на 35.000,00 КМ. Због повећаног обима рада комисија на крају године утрошено је  </w:t>
      </w:r>
      <w:r w:rsidRPr="00E256D4">
        <w:rPr>
          <w:szCs w:val="24"/>
          <w:lang w:val="bs-Cyrl-BA"/>
        </w:rPr>
        <w:t>41.079,28 КМ.</w:t>
      </w:r>
    </w:p>
    <w:p w:rsidR="00B55A5B" w:rsidRPr="00B55A5B" w:rsidRDefault="00B55A5B" w:rsidP="00E256D4">
      <w:pPr>
        <w:rPr>
          <w:szCs w:val="24"/>
        </w:rPr>
      </w:pPr>
    </w:p>
    <w:p w:rsidR="00E256D4" w:rsidRDefault="00E256D4" w:rsidP="00E256D4">
      <w:pPr>
        <w:jc w:val="center"/>
        <w:rPr>
          <w:sz w:val="28"/>
          <w:szCs w:val="28"/>
        </w:rPr>
      </w:pPr>
      <w:r>
        <w:rPr>
          <w:sz w:val="28"/>
          <w:szCs w:val="28"/>
        </w:rPr>
        <w:t>Трошкови отпреме упутница</w:t>
      </w:r>
    </w:p>
    <w:p w:rsidR="00E256D4" w:rsidRPr="00AC74DC" w:rsidRDefault="00E256D4" w:rsidP="00E256D4">
      <w:pPr>
        <w:rPr>
          <w:szCs w:val="24"/>
        </w:rPr>
      </w:pPr>
      <w:r w:rsidRPr="00E256D4">
        <w:rPr>
          <w:szCs w:val="24"/>
        </w:rPr>
        <w:tab/>
        <w:t xml:space="preserve">Утрошено је </w:t>
      </w:r>
      <w:r w:rsidRPr="00E256D4">
        <w:rPr>
          <w:szCs w:val="24"/>
          <w:lang w:val="bs-Cyrl-BA"/>
        </w:rPr>
        <w:t>68.464,07</w:t>
      </w:r>
      <w:r w:rsidRPr="00E256D4">
        <w:rPr>
          <w:szCs w:val="24"/>
        </w:rPr>
        <w:t xml:space="preserve"> КМ. На укупну суму помоћи и његе другог лица, новчане помоћи, смјештаја у </w:t>
      </w:r>
      <w:r w:rsidRPr="00E256D4">
        <w:rPr>
          <w:szCs w:val="24"/>
          <w:lang w:val="bs-Cyrl-BA"/>
        </w:rPr>
        <w:t>в</w:t>
      </w:r>
      <w:r w:rsidRPr="00E256D4">
        <w:rPr>
          <w:szCs w:val="24"/>
        </w:rPr>
        <w:t xml:space="preserve">ластиту породицу и помоћи за огрев и одјећу плаћа се поштарина  од </w:t>
      </w:r>
      <w:r w:rsidRPr="00E256D4">
        <w:rPr>
          <w:szCs w:val="24"/>
          <w:lang w:val="bs-Cyrl-BA"/>
        </w:rPr>
        <w:t>2,5</w:t>
      </w:r>
      <w:r w:rsidRPr="00E256D4">
        <w:rPr>
          <w:szCs w:val="24"/>
        </w:rPr>
        <w:t xml:space="preserve"> %. Ова ставка садржи и трошкове штампања упутница у Бања Луци. </w:t>
      </w:r>
      <w:r w:rsidRPr="00E256D4">
        <w:rPr>
          <w:szCs w:val="24"/>
          <w:lang w:val="bs-Cyrl-BA"/>
        </w:rPr>
        <w:t xml:space="preserve">Корисницима који су доставили текуће рачуне исплата се врши преко комерцијалних банака. Таквих корисника је </w:t>
      </w:r>
      <w:r w:rsidR="00AC74DC">
        <w:rPr>
          <w:szCs w:val="24"/>
        </w:rPr>
        <w:t>око 450.</w:t>
      </w:r>
    </w:p>
    <w:p w:rsidR="00AC74DC" w:rsidRDefault="00AC74DC" w:rsidP="00E256D4">
      <w:pPr>
        <w:rPr>
          <w:szCs w:val="24"/>
        </w:rPr>
      </w:pPr>
    </w:p>
    <w:p w:rsidR="00D66D61" w:rsidRDefault="00D66D61" w:rsidP="00B55A5B">
      <w:pPr>
        <w:pStyle w:val="Standard"/>
      </w:pPr>
    </w:p>
    <w:p w:rsidR="00D66D61" w:rsidRDefault="00D66D61" w:rsidP="00B55A5B">
      <w:pPr>
        <w:pStyle w:val="Standard"/>
      </w:pPr>
    </w:p>
    <w:p w:rsidR="00D66D61" w:rsidRDefault="00D66D61" w:rsidP="00B55A5B">
      <w:pPr>
        <w:pStyle w:val="Standard"/>
      </w:pPr>
    </w:p>
    <w:p w:rsidR="00B55A5B" w:rsidRPr="00EC1C84" w:rsidRDefault="00B55A5B" w:rsidP="00B55A5B">
      <w:pPr>
        <w:pStyle w:val="Standard"/>
        <w:jc w:val="center"/>
      </w:pPr>
    </w:p>
    <w:p w:rsidR="00B55A5B" w:rsidRDefault="00B55A5B" w:rsidP="00B55A5B">
      <w:pPr>
        <w:pStyle w:val="Standard"/>
      </w:pPr>
      <w:r>
        <w:tab/>
      </w:r>
      <w:r>
        <w:tab/>
      </w:r>
      <w:r>
        <w:tab/>
      </w:r>
      <w:r>
        <w:tab/>
      </w:r>
      <w:r>
        <w:tab/>
      </w:r>
      <w:r>
        <w:tab/>
      </w:r>
      <w:r>
        <w:tab/>
      </w:r>
      <w:r>
        <w:tab/>
      </w:r>
      <w:r>
        <w:tab/>
        <w:t xml:space="preserve">   ОБРАЂИВАЧ</w:t>
      </w:r>
    </w:p>
    <w:p w:rsidR="00B55A5B" w:rsidRDefault="00B55A5B" w:rsidP="00B55A5B">
      <w:pPr>
        <w:pStyle w:val="Standard"/>
      </w:pPr>
      <w:r>
        <w:tab/>
      </w:r>
      <w:r>
        <w:tab/>
      </w:r>
      <w:r>
        <w:tab/>
      </w:r>
      <w:r>
        <w:tab/>
      </w:r>
      <w:r>
        <w:tab/>
      </w:r>
      <w:r>
        <w:tab/>
      </w:r>
      <w:r>
        <w:tab/>
        <w:t xml:space="preserve">      ЈУ ЦЕНТАР ЗА СОЦИЈАЛНИ РАД</w:t>
      </w:r>
    </w:p>
    <w:p w:rsidR="00B55A5B" w:rsidRDefault="00B55A5B" w:rsidP="00B55A5B">
      <w:pPr>
        <w:pStyle w:val="Standard"/>
      </w:pPr>
      <w:r>
        <w:tab/>
      </w:r>
      <w:r>
        <w:tab/>
      </w:r>
      <w:r>
        <w:tab/>
      </w:r>
      <w:r>
        <w:tab/>
      </w:r>
      <w:r>
        <w:tab/>
      </w:r>
      <w:r>
        <w:tab/>
      </w:r>
      <w:r>
        <w:tab/>
      </w:r>
      <w:r>
        <w:tab/>
      </w:r>
      <w:r>
        <w:tab/>
        <w:t xml:space="preserve">   БИЈЕЉИНА</w:t>
      </w:r>
    </w:p>
    <w:p w:rsidR="00AC74DC" w:rsidRDefault="00AC74DC" w:rsidP="00E256D4">
      <w:pPr>
        <w:rPr>
          <w:szCs w:val="24"/>
        </w:rPr>
      </w:pPr>
    </w:p>
    <w:p w:rsidR="00E256D4" w:rsidRPr="008C1162" w:rsidRDefault="00EB224A">
      <w:pPr>
        <w:spacing w:before="0" w:after="0"/>
        <w:rPr>
          <w:szCs w:val="24"/>
          <w:lang w:val="sr-Cyrl-CS"/>
        </w:rPr>
      </w:pPr>
      <w:r>
        <w:rPr>
          <w:szCs w:val="24"/>
          <w:lang w:val="sr-Cyrl-CS"/>
        </w:rPr>
        <w:t xml:space="preserve">                 </w:t>
      </w:r>
    </w:p>
    <w:sectPr w:rsidR="00E256D4" w:rsidRPr="008C1162" w:rsidSect="00D83085">
      <w:footerReference w:type="default" r:id="rId11"/>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067" w:rsidRDefault="00BF6067" w:rsidP="004702E9">
      <w:pPr>
        <w:spacing w:before="0" w:after="0"/>
      </w:pPr>
      <w:r>
        <w:separator/>
      </w:r>
    </w:p>
  </w:endnote>
  <w:endnote w:type="continuationSeparator" w:id="1">
    <w:p w:rsidR="00BF6067" w:rsidRDefault="00BF6067" w:rsidP="004702E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8478EC">
      <w:trPr>
        <w:trHeight w:val="151"/>
      </w:trPr>
      <w:tc>
        <w:tcPr>
          <w:tcW w:w="2250" w:type="pct"/>
          <w:tcBorders>
            <w:bottom w:val="single" w:sz="4" w:space="0" w:color="4F81BD" w:themeColor="accent1"/>
          </w:tcBorders>
        </w:tcPr>
        <w:p w:rsidR="008478EC" w:rsidRDefault="008478EC">
          <w:pPr>
            <w:pStyle w:val="Header"/>
            <w:rPr>
              <w:rFonts w:asciiTheme="majorHAnsi" w:eastAsiaTheme="majorEastAsia" w:hAnsiTheme="majorHAnsi" w:cstheme="majorBidi"/>
              <w:b/>
              <w:bCs/>
            </w:rPr>
          </w:pPr>
        </w:p>
      </w:tc>
      <w:tc>
        <w:tcPr>
          <w:tcW w:w="500" w:type="pct"/>
          <w:vMerge w:val="restart"/>
          <w:noWrap/>
          <w:vAlign w:val="center"/>
        </w:tcPr>
        <w:p w:rsidR="008478EC" w:rsidRDefault="008478EC">
          <w:pPr>
            <w:pStyle w:val="NoSpacing"/>
            <w:rPr>
              <w:rFonts w:asciiTheme="majorHAnsi" w:hAnsiTheme="majorHAnsi"/>
            </w:rPr>
          </w:pPr>
          <w:r>
            <w:rPr>
              <w:rFonts w:asciiTheme="majorHAnsi" w:hAnsiTheme="majorHAnsi"/>
              <w:b/>
            </w:rPr>
            <w:t xml:space="preserve"> </w:t>
          </w:r>
          <w:fldSimple w:instr=" PAGE  \* MERGEFORMAT ">
            <w:r w:rsidR="00A92A1D" w:rsidRPr="00A92A1D">
              <w:rPr>
                <w:rFonts w:asciiTheme="majorHAnsi" w:hAnsiTheme="majorHAnsi"/>
                <w:b/>
              </w:rPr>
              <w:t>14</w:t>
            </w:r>
          </w:fldSimple>
        </w:p>
      </w:tc>
      <w:tc>
        <w:tcPr>
          <w:tcW w:w="2250" w:type="pct"/>
          <w:tcBorders>
            <w:bottom w:val="single" w:sz="4" w:space="0" w:color="4F81BD" w:themeColor="accent1"/>
          </w:tcBorders>
        </w:tcPr>
        <w:p w:rsidR="008478EC" w:rsidRDefault="008478EC">
          <w:pPr>
            <w:pStyle w:val="Header"/>
            <w:rPr>
              <w:rFonts w:asciiTheme="majorHAnsi" w:eastAsiaTheme="majorEastAsia" w:hAnsiTheme="majorHAnsi" w:cstheme="majorBidi"/>
              <w:b/>
              <w:bCs/>
            </w:rPr>
          </w:pPr>
        </w:p>
      </w:tc>
    </w:tr>
    <w:tr w:rsidR="008478EC">
      <w:trPr>
        <w:trHeight w:val="150"/>
      </w:trPr>
      <w:tc>
        <w:tcPr>
          <w:tcW w:w="2250" w:type="pct"/>
          <w:tcBorders>
            <w:top w:val="single" w:sz="4" w:space="0" w:color="4F81BD" w:themeColor="accent1"/>
          </w:tcBorders>
        </w:tcPr>
        <w:p w:rsidR="008478EC" w:rsidRDefault="008478EC">
          <w:pPr>
            <w:pStyle w:val="Header"/>
            <w:rPr>
              <w:rFonts w:asciiTheme="majorHAnsi" w:eastAsiaTheme="majorEastAsia" w:hAnsiTheme="majorHAnsi" w:cstheme="majorBidi"/>
              <w:b/>
              <w:bCs/>
            </w:rPr>
          </w:pPr>
        </w:p>
      </w:tc>
      <w:tc>
        <w:tcPr>
          <w:tcW w:w="500" w:type="pct"/>
          <w:vMerge/>
        </w:tcPr>
        <w:p w:rsidR="008478EC" w:rsidRDefault="008478E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8478EC" w:rsidRDefault="008478EC">
          <w:pPr>
            <w:pStyle w:val="Header"/>
            <w:rPr>
              <w:rFonts w:asciiTheme="majorHAnsi" w:eastAsiaTheme="majorEastAsia" w:hAnsiTheme="majorHAnsi" w:cstheme="majorBidi"/>
              <w:b/>
              <w:bCs/>
            </w:rPr>
          </w:pPr>
        </w:p>
      </w:tc>
    </w:tr>
  </w:tbl>
  <w:p w:rsidR="008478EC" w:rsidRDefault="008478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067" w:rsidRDefault="00BF6067" w:rsidP="004702E9">
      <w:pPr>
        <w:spacing w:before="0" w:after="0"/>
      </w:pPr>
      <w:r>
        <w:separator/>
      </w:r>
    </w:p>
  </w:footnote>
  <w:footnote w:type="continuationSeparator" w:id="1">
    <w:p w:rsidR="00BF6067" w:rsidRDefault="00BF6067" w:rsidP="004702E9">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20618"/>
    <w:multiLevelType w:val="singleLevel"/>
    <w:tmpl w:val="0809000F"/>
    <w:lvl w:ilvl="0">
      <w:start w:val="1"/>
      <w:numFmt w:val="decimal"/>
      <w:lvlText w:val="%1."/>
      <w:lvlJc w:val="left"/>
      <w:pPr>
        <w:tabs>
          <w:tab w:val="num" w:pos="360"/>
        </w:tabs>
        <w:ind w:left="360" w:hanging="360"/>
      </w:pPr>
      <w:rPr>
        <w:rFonts w:hint="default"/>
      </w:rPr>
    </w:lvl>
  </w:abstractNum>
  <w:abstractNum w:abstractNumId="1">
    <w:nsid w:val="260963DB"/>
    <w:multiLevelType w:val="singleLevel"/>
    <w:tmpl w:val="1DFA8B90"/>
    <w:lvl w:ilvl="0">
      <w:start w:val="8"/>
      <w:numFmt w:val="decimal"/>
      <w:lvlText w:val="%1."/>
      <w:lvlJc w:val="left"/>
      <w:pPr>
        <w:tabs>
          <w:tab w:val="num" w:pos="1080"/>
        </w:tabs>
        <w:ind w:left="1080" w:hanging="360"/>
      </w:pPr>
      <w:rPr>
        <w:rFonts w:hint="default"/>
      </w:rPr>
    </w:lvl>
  </w:abstractNum>
  <w:abstractNum w:abstractNumId="2">
    <w:nsid w:val="27D71411"/>
    <w:multiLevelType w:val="hybridMultilevel"/>
    <w:tmpl w:val="E8545FA4"/>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nsid w:val="2A1F2D5F"/>
    <w:multiLevelType w:val="singleLevel"/>
    <w:tmpl w:val="BE1AA09A"/>
    <w:lvl w:ilvl="0">
      <w:start w:val="1"/>
      <w:numFmt w:val="decimal"/>
      <w:lvlText w:val="%1."/>
      <w:lvlJc w:val="left"/>
      <w:pPr>
        <w:tabs>
          <w:tab w:val="num" w:pos="1080"/>
        </w:tabs>
        <w:ind w:left="1080" w:hanging="360"/>
      </w:pPr>
      <w:rPr>
        <w:rFonts w:hint="default"/>
      </w:rPr>
    </w:lvl>
  </w:abstractNum>
  <w:abstractNum w:abstractNumId="4">
    <w:nsid w:val="2B976B35"/>
    <w:multiLevelType w:val="hybridMultilevel"/>
    <w:tmpl w:val="15ACB42C"/>
    <w:lvl w:ilvl="0" w:tplc="4872AA2E">
      <w:start w:val="3"/>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5">
    <w:nsid w:val="34BC4015"/>
    <w:multiLevelType w:val="hybridMultilevel"/>
    <w:tmpl w:val="63C2915E"/>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6">
    <w:nsid w:val="34EE4E69"/>
    <w:multiLevelType w:val="singleLevel"/>
    <w:tmpl w:val="8E340A6C"/>
    <w:lvl w:ilvl="0">
      <w:start w:val="1"/>
      <w:numFmt w:val="decimal"/>
      <w:lvlText w:val="%1."/>
      <w:lvlJc w:val="left"/>
      <w:pPr>
        <w:tabs>
          <w:tab w:val="num" w:pos="1080"/>
        </w:tabs>
        <w:ind w:left="1080" w:hanging="360"/>
      </w:pPr>
      <w:rPr>
        <w:rFonts w:hint="default"/>
        <w:i w:val="0"/>
      </w:rPr>
    </w:lvl>
  </w:abstractNum>
  <w:abstractNum w:abstractNumId="7">
    <w:nsid w:val="3BF868A3"/>
    <w:multiLevelType w:val="singleLevel"/>
    <w:tmpl w:val="0C765E7E"/>
    <w:lvl w:ilvl="0">
      <w:start w:val="1"/>
      <w:numFmt w:val="decimal"/>
      <w:lvlText w:val="%1."/>
      <w:lvlJc w:val="left"/>
      <w:pPr>
        <w:tabs>
          <w:tab w:val="num" w:pos="928"/>
        </w:tabs>
        <w:ind w:left="928" w:hanging="360"/>
      </w:pPr>
      <w:rPr>
        <w:rFonts w:hint="default"/>
      </w:rPr>
    </w:lvl>
  </w:abstractNum>
  <w:abstractNum w:abstractNumId="8">
    <w:nsid w:val="41CB4331"/>
    <w:multiLevelType w:val="singleLevel"/>
    <w:tmpl w:val="021C699A"/>
    <w:lvl w:ilvl="0">
      <w:start w:val="8"/>
      <w:numFmt w:val="bullet"/>
      <w:lvlText w:val="-"/>
      <w:lvlJc w:val="left"/>
      <w:pPr>
        <w:tabs>
          <w:tab w:val="num" w:pos="1080"/>
        </w:tabs>
        <w:ind w:left="1080" w:hanging="360"/>
      </w:pPr>
      <w:rPr>
        <w:rFonts w:hint="default"/>
      </w:rPr>
    </w:lvl>
  </w:abstractNum>
  <w:abstractNum w:abstractNumId="9">
    <w:nsid w:val="41F50F60"/>
    <w:multiLevelType w:val="singleLevel"/>
    <w:tmpl w:val="3064B298"/>
    <w:lvl w:ilvl="0">
      <w:start w:val="1"/>
      <w:numFmt w:val="decimal"/>
      <w:lvlText w:val="%1."/>
      <w:lvlJc w:val="left"/>
      <w:pPr>
        <w:tabs>
          <w:tab w:val="num" w:pos="1080"/>
        </w:tabs>
        <w:ind w:left="1080" w:hanging="360"/>
      </w:pPr>
      <w:rPr>
        <w:rFonts w:hint="default"/>
      </w:rPr>
    </w:lvl>
  </w:abstractNum>
  <w:abstractNum w:abstractNumId="10">
    <w:nsid w:val="46DC28F4"/>
    <w:multiLevelType w:val="hybridMultilevel"/>
    <w:tmpl w:val="06ECEF8A"/>
    <w:lvl w:ilvl="0" w:tplc="12522EB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nsid w:val="4F467950"/>
    <w:multiLevelType w:val="singleLevel"/>
    <w:tmpl w:val="C284E6A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2">
    <w:nsid w:val="527A68F3"/>
    <w:multiLevelType w:val="hybridMultilevel"/>
    <w:tmpl w:val="B1A20E26"/>
    <w:lvl w:ilvl="0" w:tplc="E55218CC">
      <w:numFmt w:val="bullet"/>
      <w:lvlText w:val="-"/>
      <w:lvlJc w:val="left"/>
      <w:pPr>
        <w:tabs>
          <w:tab w:val="num" w:pos="780"/>
        </w:tabs>
        <w:ind w:left="780" w:hanging="36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13">
    <w:nsid w:val="543F3B35"/>
    <w:multiLevelType w:val="hybridMultilevel"/>
    <w:tmpl w:val="7CB4897A"/>
    <w:lvl w:ilvl="0" w:tplc="B3DED900">
      <w:numFmt w:val="bullet"/>
      <w:lvlText w:val="-"/>
      <w:lvlJc w:val="left"/>
      <w:pPr>
        <w:tabs>
          <w:tab w:val="num" w:pos="1080"/>
        </w:tabs>
        <w:ind w:left="1080" w:hanging="360"/>
      </w:pPr>
      <w:rPr>
        <w:rFonts w:ascii="Times New Roman" w:eastAsia="Times New Roman" w:hAnsi="Times New Roman" w:cs="Times New Roman"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14">
    <w:nsid w:val="58C54A6F"/>
    <w:multiLevelType w:val="singleLevel"/>
    <w:tmpl w:val="845E9AA8"/>
    <w:lvl w:ilvl="0">
      <w:start w:val="1"/>
      <w:numFmt w:val="decimal"/>
      <w:lvlText w:val="%1."/>
      <w:lvlJc w:val="left"/>
      <w:pPr>
        <w:tabs>
          <w:tab w:val="num" w:pos="1080"/>
        </w:tabs>
        <w:ind w:left="1080" w:hanging="360"/>
      </w:pPr>
      <w:rPr>
        <w:rFonts w:hint="default"/>
      </w:rPr>
    </w:lvl>
  </w:abstractNum>
  <w:abstractNum w:abstractNumId="15">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6D0E7EB0"/>
    <w:multiLevelType w:val="singleLevel"/>
    <w:tmpl w:val="00922B74"/>
    <w:lvl w:ilvl="0">
      <w:start w:val="1"/>
      <w:numFmt w:val="decimal"/>
      <w:lvlText w:val="%1."/>
      <w:lvlJc w:val="left"/>
      <w:pPr>
        <w:tabs>
          <w:tab w:val="num" w:pos="1080"/>
        </w:tabs>
        <w:ind w:left="1080" w:hanging="360"/>
      </w:pPr>
      <w:rPr>
        <w:rFonts w:hint="default"/>
      </w:rPr>
    </w:lvl>
  </w:abstractNum>
  <w:abstractNum w:abstractNumId="18">
    <w:nsid w:val="752265C1"/>
    <w:multiLevelType w:val="hybridMultilevel"/>
    <w:tmpl w:val="0AAE022A"/>
    <w:lvl w:ilvl="0" w:tplc="B16AAEE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78C85590"/>
    <w:multiLevelType w:val="hybridMultilevel"/>
    <w:tmpl w:val="541AD2C2"/>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0">
    <w:nsid w:val="7DD80FD4"/>
    <w:multiLevelType w:val="singleLevel"/>
    <w:tmpl w:val="EC82D3C8"/>
    <w:lvl w:ilvl="0">
      <w:start w:val="1"/>
      <w:numFmt w:val="decimal"/>
      <w:lvlText w:val="%1."/>
      <w:lvlJc w:val="left"/>
      <w:pPr>
        <w:tabs>
          <w:tab w:val="num" w:pos="1080"/>
        </w:tabs>
        <w:ind w:left="1080" w:hanging="360"/>
      </w:pPr>
      <w:rPr>
        <w:rFonts w:hint="default"/>
      </w:rPr>
    </w:lvl>
  </w:abstractNum>
  <w:num w:numId="1">
    <w:abstractNumId w:val="16"/>
  </w:num>
  <w:num w:numId="2">
    <w:abstractNumId w:val="15"/>
  </w:num>
  <w:num w:numId="3">
    <w:abstractNumId w:val="0"/>
  </w:num>
  <w:num w:numId="4">
    <w:abstractNumId w:val="7"/>
  </w:num>
  <w:num w:numId="5">
    <w:abstractNumId w:val="6"/>
  </w:num>
  <w:num w:numId="6">
    <w:abstractNumId w:val="20"/>
  </w:num>
  <w:num w:numId="7">
    <w:abstractNumId w:val="1"/>
  </w:num>
  <w:num w:numId="8">
    <w:abstractNumId w:val="8"/>
  </w:num>
  <w:num w:numId="9">
    <w:abstractNumId w:val="17"/>
  </w:num>
  <w:num w:numId="10">
    <w:abstractNumId w:val="3"/>
  </w:num>
  <w:num w:numId="11">
    <w:abstractNumId w:val="11"/>
  </w:num>
  <w:num w:numId="12">
    <w:abstractNumId w:val="14"/>
  </w:num>
  <w:num w:numId="13">
    <w:abstractNumId w:val="9"/>
  </w:num>
  <w:num w:numId="14">
    <w:abstractNumId w:val="18"/>
  </w:num>
  <w:num w:numId="15">
    <w:abstractNumId w:val="12"/>
  </w:num>
  <w:num w:numId="16">
    <w:abstractNumId w:val="4"/>
  </w:num>
  <w:num w:numId="17">
    <w:abstractNumId w:val="5"/>
  </w:num>
  <w:num w:numId="18">
    <w:abstractNumId w:val="2"/>
  </w:num>
  <w:num w:numId="19">
    <w:abstractNumId w:val="10"/>
  </w:num>
  <w:num w:numId="20">
    <w:abstractNumId w:val="19"/>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831"/>
    <w:rsid w:val="00006AF7"/>
    <w:rsid w:val="00025712"/>
    <w:rsid w:val="00025DD1"/>
    <w:rsid w:val="00037531"/>
    <w:rsid w:val="000417B5"/>
    <w:rsid w:val="00042E7F"/>
    <w:rsid w:val="00070A2E"/>
    <w:rsid w:val="000859EC"/>
    <w:rsid w:val="000A3006"/>
    <w:rsid w:val="000A7088"/>
    <w:rsid w:val="000B04EC"/>
    <w:rsid w:val="000C0E8F"/>
    <w:rsid w:val="000F12F8"/>
    <w:rsid w:val="000F1773"/>
    <w:rsid w:val="001056F0"/>
    <w:rsid w:val="00114973"/>
    <w:rsid w:val="0011742D"/>
    <w:rsid w:val="0012307B"/>
    <w:rsid w:val="00132855"/>
    <w:rsid w:val="00140C94"/>
    <w:rsid w:val="00145A24"/>
    <w:rsid w:val="001728F1"/>
    <w:rsid w:val="001832B3"/>
    <w:rsid w:val="001B2D99"/>
    <w:rsid w:val="001C2CB4"/>
    <w:rsid w:val="001C3A55"/>
    <w:rsid w:val="001D1538"/>
    <w:rsid w:val="001F1278"/>
    <w:rsid w:val="002141F0"/>
    <w:rsid w:val="0022291F"/>
    <w:rsid w:val="0022344E"/>
    <w:rsid w:val="002470BA"/>
    <w:rsid w:val="0026308A"/>
    <w:rsid w:val="00292189"/>
    <w:rsid w:val="00293EB5"/>
    <w:rsid w:val="00296358"/>
    <w:rsid w:val="00296B53"/>
    <w:rsid w:val="002A21E5"/>
    <w:rsid w:val="002B369C"/>
    <w:rsid w:val="002D7027"/>
    <w:rsid w:val="002F75D8"/>
    <w:rsid w:val="003422D3"/>
    <w:rsid w:val="00346D1A"/>
    <w:rsid w:val="003574F0"/>
    <w:rsid w:val="00363DB5"/>
    <w:rsid w:val="00364B06"/>
    <w:rsid w:val="00367219"/>
    <w:rsid w:val="0037447B"/>
    <w:rsid w:val="00380BB3"/>
    <w:rsid w:val="003904CD"/>
    <w:rsid w:val="003929CD"/>
    <w:rsid w:val="00397442"/>
    <w:rsid w:val="003A1EDD"/>
    <w:rsid w:val="003C5F12"/>
    <w:rsid w:val="003E171A"/>
    <w:rsid w:val="003E3509"/>
    <w:rsid w:val="0040142D"/>
    <w:rsid w:val="00402084"/>
    <w:rsid w:val="004120EF"/>
    <w:rsid w:val="004351C3"/>
    <w:rsid w:val="004702E9"/>
    <w:rsid w:val="0047333C"/>
    <w:rsid w:val="00477487"/>
    <w:rsid w:val="0048272C"/>
    <w:rsid w:val="00493EB0"/>
    <w:rsid w:val="00496213"/>
    <w:rsid w:val="004966D5"/>
    <w:rsid w:val="004A5487"/>
    <w:rsid w:val="004C5324"/>
    <w:rsid w:val="004F1FCE"/>
    <w:rsid w:val="004F3580"/>
    <w:rsid w:val="004F4F69"/>
    <w:rsid w:val="00515C70"/>
    <w:rsid w:val="00530746"/>
    <w:rsid w:val="00554D96"/>
    <w:rsid w:val="00556A02"/>
    <w:rsid w:val="0057576E"/>
    <w:rsid w:val="005838C6"/>
    <w:rsid w:val="00585233"/>
    <w:rsid w:val="00587C60"/>
    <w:rsid w:val="005946E7"/>
    <w:rsid w:val="00596366"/>
    <w:rsid w:val="005A0C16"/>
    <w:rsid w:val="005A504E"/>
    <w:rsid w:val="005B59E9"/>
    <w:rsid w:val="005C69E1"/>
    <w:rsid w:val="005F5885"/>
    <w:rsid w:val="00612E48"/>
    <w:rsid w:val="00641044"/>
    <w:rsid w:val="00642BBD"/>
    <w:rsid w:val="00643194"/>
    <w:rsid w:val="00657990"/>
    <w:rsid w:val="00671F25"/>
    <w:rsid w:val="006736EC"/>
    <w:rsid w:val="00676493"/>
    <w:rsid w:val="00687F47"/>
    <w:rsid w:val="00693A81"/>
    <w:rsid w:val="006A6ED6"/>
    <w:rsid w:val="006C635C"/>
    <w:rsid w:val="006C653C"/>
    <w:rsid w:val="006E1173"/>
    <w:rsid w:val="006F04BD"/>
    <w:rsid w:val="00705AE3"/>
    <w:rsid w:val="00706F8C"/>
    <w:rsid w:val="00707B5D"/>
    <w:rsid w:val="00762908"/>
    <w:rsid w:val="007A47C6"/>
    <w:rsid w:val="007B7756"/>
    <w:rsid w:val="007B7B1C"/>
    <w:rsid w:val="007E22C7"/>
    <w:rsid w:val="007F0711"/>
    <w:rsid w:val="00817AE8"/>
    <w:rsid w:val="008310AE"/>
    <w:rsid w:val="00834008"/>
    <w:rsid w:val="008370DA"/>
    <w:rsid w:val="008478EC"/>
    <w:rsid w:val="00847BCF"/>
    <w:rsid w:val="00876EA3"/>
    <w:rsid w:val="00897B5E"/>
    <w:rsid w:val="008A27F7"/>
    <w:rsid w:val="008B3FA7"/>
    <w:rsid w:val="008C1162"/>
    <w:rsid w:val="008E1FE4"/>
    <w:rsid w:val="008E6A69"/>
    <w:rsid w:val="00905B1D"/>
    <w:rsid w:val="009205EF"/>
    <w:rsid w:val="00922EDB"/>
    <w:rsid w:val="00926671"/>
    <w:rsid w:val="00932C14"/>
    <w:rsid w:val="00942597"/>
    <w:rsid w:val="00952C45"/>
    <w:rsid w:val="009658D4"/>
    <w:rsid w:val="00982831"/>
    <w:rsid w:val="009911F6"/>
    <w:rsid w:val="00992094"/>
    <w:rsid w:val="009A6C39"/>
    <w:rsid w:val="009E3890"/>
    <w:rsid w:val="009E679F"/>
    <w:rsid w:val="00A009DD"/>
    <w:rsid w:val="00A2012E"/>
    <w:rsid w:val="00A26452"/>
    <w:rsid w:val="00A33B39"/>
    <w:rsid w:val="00A471EC"/>
    <w:rsid w:val="00A50725"/>
    <w:rsid w:val="00A55F39"/>
    <w:rsid w:val="00A63DA3"/>
    <w:rsid w:val="00A70557"/>
    <w:rsid w:val="00A72185"/>
    <w:rsid w:val="00A92A1D"/>
    <w:rsid w:val="00A930CB"/>
    <w:rsid w:val="00A949D8"/>
    <w:rsid w:val="00AB070D"/>
    <w:rsid w:val="00AC74DC"/>
    <w:rsid w:val="00AD2CFD"/>
    <w:rsid w:val="00AE5688"/>
    <w:rsid w:val="00AF2AB2"/>
    <w:rsid w:val="00B0142E"/>
    <w:rsid w:val="00B17968"/>
    <w:rsid w:val="00B219D9"/>
    <w:rsid w:val="00B27A28"/>
    <w:rsid w:val="00B337FC"/>
    <w:rsid w:val="00B37FCA"/>
    <w:rsid w:val="00B55A5B"/>
    <w:rsid w:val="00BF6067"/>
    <w:rsid w:val="00C0506C"/>
    <w:rsid w:val="00C06F5B"/>
    <w:rsid w:val="00C22D9A"/>
    <w:rsid w:val="00C46934"/>
    <w:rsid w:val="00C623B7"/>
    <w:rsid w:val="00C6286C"/>
    <w:rsid w:val="00CA39D7"/>
    <w:rsid w:val="00CA59A2"/>
    <w:rsid w:val="00CB1AE7"/>
    <w:rsid w:val="00CB4A80"/>
    <w:rsid w:val="00CB4DEF"/>
    <w:rsid w:val="00CC1EBF"/>
    <w:rsid w:val="00CC3856"/>
    <w:rsid w:val="00CC73FA"/>
    <w:rsid w:val="00CC7780"/>
    <w:rsid w:val="00CD2513"/>
    <w:rsid w:val="00CE1021"/>
    <w:rsid w:val="00D347B8"/>
    <w:rsid w:val="00D4749A"/>
    <w:rsid w:val="00D5599A"/>
    <w:rsid w:val="00D55DE7"/>
    <w:rsid w:val="00D66D61"/>
    <w:rsid w:val="00D83085"/>
    <w:rsid w:val="00D92C05"/>
    <w:rsid w:val="00DA5D86"/>
    <w:rsid w:val="00DC7A81"/>
    <w:rsid w:val="00DE3C43"/>
    <w:rsid w:val="00DE773E"/>
    <w:rsid w:val="00DF6790"/>
    <w:rsid w:val="00E000F3"/>
    <w:rsid w:val="00E256D4"/>
    <w:rsid w:val="00E27083"/>
    <w:rsid w:val="00E42101"/>
    <w:rsid w:val="00E63503"/>
    <w:rsid w:val="00E943C5"/>
    <w:rsid w:val="00EA2BD5"/>
    <w:rsid w:val="00EB224A"/>
    <w:rsid w:val="00EB776C"/>
    <w:rsid w:val="00ED2DE2"/>
    <w:rsid w:val="00EE5864"/>
    <w:rsid w:val="00F10AE2"/>
    <w:rsid w:val="00F26DDC"/>
    <w:rsid w:val="00F27BDE"/>
    <w:rsid w:val="00F360C6"/>
    <w:rsid w:val="00F556EC"/>
    <w:rsid w:val="00F61D4F"/>
    <w:rsid w:val="00F639B0"/>
    <w:rsid w:val="00F76715"/>
    <w:rsid w:val="00F8115A"/>
    <w:rsid w:val="00FA4B35"/>
    <w:rsid w:val="00FB393F"/>
    <w:rsid w:val="00FB6E22"/>
    <w:rsid w:val="00FC1B43"/>
    <w:rsid w:val="00FE38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31"/>
    <w:pPr>
      <w:spacing w:before="120" w:after="120"/>
      <w:jc w:val="both"/>
    </w:pPr>
    <w:rPr>
      <w:rFonts w:eastAsia="Times New Roman"/>
      <w:noProof/>
      <w:sz w:val="24"/>
      <w:lang w:val="sr-Latn-CS" w:eastAsia="sr-Latn-CS"/>
    </w:rPr>
  </w:style>
  <w:style w:type="paragraph" w:styleId="Heading1">
    <w:name w:val="heading 1"/>
    <w:basedOn w:val="Normal"/>
    <w:next w:val="Normal"/>
    <w:link w:val="Heading1Char"/>
    <w:qFormat/>
    <w:locked/>
    <w:rsid w:val="00AC74DC"/>
    <w:pPr>
      <w:keepNext/>
      <w:spacing w:before="0" w:after="0"/>
      <w:jc w:val="center"/>
      <w:outlineLvl w:val="0"/>
    </w:pPr>
    <w:rPr>
      <w:b/>
      <w:noProof w:val="0"/>
      <w:lang w:val="sr-Cyrl-CS"/>
    </w:rPr>
  </w:style>
  <w:style w:type="paragraph" w:styleId="Heading2">
    <w:name w:val="heading 2"/>
    <w:basedOn w:val="Normal"/>
    <w:next w:val="Normal"/>
    <w:link w:val="Heading2Char"/>
    <w:qFormat/>
    <w:locked/>
    <w:rsid w:val="00AC74D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8C6"/>
    <w:pPr>
      <w:spacing w:before="0" w:after="0"/>
    </w:pPr>
    <w:rPr>
      <w:noProof w:val="0"/>
      <w:szCs w:val="24"/>
      <w:lang w:val="sr-Cyrl-CS" w:eastAsia="en-US"/>
    </w:rPr>
  </w:style>
  <w:style w:type="character" w:customStyle="1" w:styleId="BodyTextChar">
    <w:name w:val="Body Text Char"/>
    <w:basedOn w:val="DefaultParagraphFont"/>
    <w:link w:val="BodyText"/>
    <w:uiPriority w:val="99"/>
    <w:locked/>
    <w:rsid w:val="005838C6"/>
    <w:rPr>
      <w:rFonts w:eastAsia="Times New Roman" w:cs="Times New Roman"/>
      <w:sz w:val="24"/>
      <w:szCs w:val="24"/>
      <w:lang w:val="sr-Cyrl-CS"/>
    </w:rPr>
  </w:style>
  <w:style w:type="paragraph" w:styleId="Header">
    <w:name w:val="header"/>
    <w:basedOn w:val="Normal"/>
    <w:link w:val="HeaderChar"/>
    <w:rsid w:val="004702E9"/>
    <w:pPr>
      <w:tabs>
        <w:tab w:val="center" w:pos="4702"/>
        <w:tab w:val="right" w:pos="9405"/>
      </w:tabs>
      <w:spacing w:before="0" w:after="0"/>
    </w:pPr>
  </w:style>
  <w:style w:type="character" w:customStyle="1" w:styleId="HeaderChar">
    <w:name w:val="Header Char"/>
    <w:basedOn w:val="DefaultParagraphFont"/>
    <w:link w:val="Header"/>
    <w:uiPriority w:val="99"/>
    <w:locked/>
    <w:rsid w:val="004702E9"/>
    <w:rPr>
      <w:rFonts w:eastAsia="Times New Roman" w:cs="Times New Roman"/>
      <w:noProof/>
      <w:sz w:val="20"/>
      <w:szCs w:val="20"/>
      <w:lang w:val="sr-Latn-CS" w:eastAsia="sr-Latn-CS"/>
    </w:rPr>
  </w:style>
  <w:style w:type="paragraph" w:styleId="Footer">
    <w:name w:val="footer"/>
    <w:basedOn w:val="Normal"/>
    <w:link w:val="FooterChar"/>
    <w:rsid w:val="004702E9"/>
    <w:pPr>
      <w:tabs>
        <w:tab w:val="center" w:pos="4702"/>
        <w:tab w:val="right" w:pos="9405"/>
      </w:tabs>
      <w:spacing w:before="0" w:after="0"/>
    </w:pPr>
  </w:style>
  <w:style w:type="character" w:customStyle="1" w:styleId="FooterChar">
    <w:name w:val="Footer Char"/>
    <w:basedOn w:val="DefaultParagraphFont"/>
    <w:link w:val="Footer"/>
    <w:uiPriority w:val="99"/>
    <w:semiHidden/>
    <w:locked/>
    <w:rsid w:val="004702E9"/>
    <w:rPr>
      <w:rFonts w:eastAsia="Times New Roman" w:cs="Times New Roman"/>
      <w:noProof/>
      <w:sz w:val="20"/>
      <w:szCs w:val="20"/>
      <w:lang w:val="sr-Latn-CS" w:eastAsia="sr-Latn-CS"/>
    </w:rPr>
  </w:style>
  <w:style w:type="table" w:styleId="TableGrid">
    <w:name w:val="Table Grid"/>
    <w:basedOn w:val="TableNormal"/>
    <w:rsid w:val="00F10AE2"/>
    <w:pPr>
      <w:spacing w:before="120" w:after="1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E1FE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1FE4"/>
    <w:rPr>
      <w:rFonts w:ascii="Tahoma" w:hAnsi="Tahoma" w:cs="Tahoma"/>
      <w:noProof/>
      <w:sz w:val="16"/>
      <w:szCs w:val="16"/>
      <w:lang w:val="sr-Latn-CS" w:eastAsia="sr-Latn-CS"/>
    </w:rPr>
  </w:style>
  <w:style w:type="paragraph" w:styleId="Subtitle">
    <w:name w:val="Subtitle"/>
    <w:basedOn w:val="Normal"/>
    <w:next w:val="Normal"/>
    <w:link w:val="SubtitleChar"/>
    <w:uiPriority w:val="99"/>
    <w:qFormat/>
    <w:rsid w:val="00AF2AB2"/>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99"/>
    <w:locked/>
    <w:rsid w:val="00AF2AB2"/>
    <w:rPr>
      <w:rFonts w:ascii="Cambria" w:hAnsi="Cambria" w:cs="Times New Roman"/>
      <w:i/>
      <w:iCs/>
      <w:noProof/>
      <w:color w:val="4F81BD"/>
      <w:spacing w:val="15"/>
      <w:sz w:val="24"/>
      <w:szCs w:val="24"/>
      <w:lang w:val="sr-Latn-CS" w:eastAsia="sr-Latn-CS"/>
    </w:rPr>
  </w:style>
  <w:style w:type="paragraph" w:styleId="NoSpacing">
    <w:name w:val="No Spacing"/>
    <w:link w:val="NoSpacingChar"/>
    <w:uiPriority w:val="1"/>
    <w:qFormat/>
    <w:rsid w:val="00AF2AB2"/>
    <w:pPr>
      <w:jc w:val="both"/>
    </w:pPr>
    <w:rPr>
      <w:rFonts w:eastAsia="Times New Roman"/>
      <w:noProof/>
      <w:sz w:val="24"/>
      <w:lang w:val="sr-Latn-CS" w:eastAsia="sr-Latn-CS"/>
    </w:rPr>
  </w:style>
  <w:style w:type="character" w:customStyle="1" w:styleId="NoSpacingChar">
    <w:name w:val="No Spacing Char"/>
    <w:basedOn w:val="DefaultParagraphFont"/>
    <w:link w:val="NoSpacing"/>
    <w:uiPriority w:val="1"/>
    <w:rsid w:val="00F27BDE"/>
    <w:rPr>
      <w:rFonts w:eastAsia="Times New Roman"/>
      <w:noProof/>
      <w:sz w:val="24"/>
      <w:lang w:val="sr-Latn-CS" w:eastAsia="sr-Latn-CS" w:bidi="ar-SA"/>
    </w:rPr>
  </w:style>
  <w:style w:type="character" w:customStyle="1" w:styleId="Heading1Char">
    <w:name w:val="Heading 1 Char"/>
    <w:basedOn w:val="DefaultParagraphFont"/>
    <w:link w:val="Heading1"/>
    <w:rsid w:val="00AC74DC"/>
    <w:rPr>
      <w:rFonts w:eastAsia="Times New Roman"/>
      <w:b/>
      <w:sz w:val="24"/>
      <w:lang w:val="sr-Cyrl-CS" w:eastAsia="sr-Latn-CS"/>
    </w:rPr>
  </w:style>
  <w:style w:type="character" w:customStyle="1" w:styleId="Heading2Char">
    <w:name w:val="Heading 2 Char"/>
    <w:basedOn w:val="DefaultParagraphFont"/>
    <w:link w:val="Heading2"/>
    <w:rsid w:val="00AC74DC"/>
    <w:rPr>
      <w:rFonts w:ascii="Arial" w:eastAsia="Times New Roman" w:hAnsi="Arial" w:cs="Arial"/>
      <w:b/>
      <w:bCs/>
      <w:i/>
      <w:iCs/>
      <w:noProof/>
      <w:sz w:val="28"/>
      <w:szCs w:val="28"/>
      <w:lang w:val="sr-Latn-CS" w:eastAsia="sr-Latn-CS"/>
    </w:rPr>
  </w:style>
  <w:style w:type="paragraph" w:styleId="Title">
    <w:name w:val="Title"/>
    <w:basedOn w:val="Normal"/>
    <w:link w:val="TitleChar"/>
    <w:qFormat/>
    <w:locked/>
    <w:rsid w:val="00AC74DC"/>
    <w:pPr>
      <w:spacing w:before="0" w:after="0"/>
      <w:jc w:val="center"/>
    </w:pPr>
    <w:rPr>
      <w:b/>
      <w:bCs/>
      <w:noProof w:val="0"/>
      <w:sz w:val="28"/>
      <w:szCs w:val="24"/>
      <w:lang w:val="sr-Cyrl-CS" w:eastAsia="en-US"/>
    </w:rPr>
  </w:style>
  <w:style w:type="character" w:customStyle="1" w:styleId="TitleChar">
    <w:name w:val="Title Char"/>
    <w:basedOn w:val="DefaultParagraphFont"/>
    <w:link w:val="Title"/>
    <w:rsid w:val="00AC74DC"/>
    <w:rPr>
      <w:rFonts w:eastAsia="Times New Roman"/>
      <w:b/>
      <w:bCs/>
      <w:sz w:val="28"/>
      <w:szCs w:val="24"/>
      <w:lang w:val="sr-Cyrl-CS"/>
    </w:rPr>
  </w:style>
  <w:style w:type="character" w:styleId="PageNumber">
    <w:name w:val="page number"/>
    <w:basedOn w:val="DefaultParagraphFont"/>
    <w:rsid w:val="00AC74DC"/>
  </w:style>
  <w:style w:type="paragraph" w:customStyle="1" w:styleId="Standard">
    <w:name w:val="Standard"/>
    <w:uiPriority w:val="99"/>
    <w:rsid w:val="008478EC"/>
    <w:pPr>
      <w:widowControl w:val="0"/>
      <w:suppressAutoHyphens/>
      <w:autoSpaceDN w:val="0"/>
      <w:textAlignment w:val="baseline"/>
    </w:pPr>
    <w:rPr>
      <w:rFonts w:eastAsia="Lucida Sans Unicode" w:cs="Tahoma"/>
      <w:kern w:val="3"/>
      <w:sz w:val="24"/>
      <w:szCs w:val="24"/>
    </w:rPr>
  </w:style>
</w:styles>
</file>

<file path=word/webSettings.xml><?xml version="1.0" encoding="utf-8"?>
<w:webSettings xmlns:r="http://schemas.openxmlformats.org/officeDocument/2006/relationships" xmlns:w="http://schemas.openxmlformats.org/wordprocessingml/2006/main">
  <w:divs>
    <w:div w:id="673655404">
      <w:bodyDiv w:val="1"/>
      <w:marLeft w:val="0"/>
      <w:marRight w:val="0"/>
      <w:marTop w:val="0"/>
      <w:marBottom w:val="0"/>
      <w:divBdr>
        <w:top w:val="none" w:sz="0" w:space="0" w:color="auto"/>
        <w:left w:val="none" w:sz="0" w:space="0" w:color="auto"/>
        <w:bottom w:val="none" w:sz="0" w:space="0" w:color="auto"/>
        <w:right w:val="none" w:sz="0" w:space="0" w:color="auto"/>
      </w:divBdr>
    </w:div>
    <w:div w:id="810907756">
      <w:bodyDiv w:val="1"/>
      <w:marLeft w:val="0"/>
      <w:marRight w:val="0"/>
      <w:marTop w:val="0"/>
      <w:marBottom w:val="0"/>
      <w:divBdr>
        <w:top w:val="none" w:sz="0" w:space="0" w:color="auto"/>
        <w:left w:val="none" w:sz="0" w:space="0" w:color="auto"/>
        <w:bottom w:val="none" w:sz="0" w:space="0" w:color="auto"/>
        <w:right w:val="none" w:sz="0" w:space="0" w:color="auto"/>
      </w:divBdr>
    </w:div>
    <w:div w:id="8380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14</Pages>
  <Words>4416</Words>
  <Characters>30581</Characters>
  <Application>Microsoft Office Word</Application>
  <DocSecurity>0</DocSecurity>
  <Lines>254</Lines>
  <Paragraphs>69</Paragraphs>
  <ScaleCrop>false</ScaleCrop>
  <HeadingPairs>
    <vt:vector size="2" baseType="variant">
      <vt:variant>
        <vt:lpstr>Title</vt:lpstr>
      </vt:variant>
      <vt:variant>
        <vt:i4>1</vt:i4>
      </vt:variant>
    </vt:vector>
  </HeadingPairs>
  <TitlesOfParts>
    <vt:vector size="1" baseType="lpstr">
      <vt:lpstr>И  З  В  Ј  Е  Ш  Т  А  Ј</vt:lpstr>
    </vt:vector>
  </TitlesOfParts>
  <Company/>
  <LinksUpToDate>false</LinksUpToDate>
  <CharactersWithSpaces>34928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З  В  Ј  Е  Ш  Т  А  Ј</dc:title>
  <dc:subject/>
  <dc:creator> </dc:creator>
  <cp:keywords/>
  <dc:description/>
  <cp:lastModifiedBy>CENTAR BIJELJINA</cp:lastModifiedBy>
  <cp:revision>18</cp:revision>
  <cp:lastPrinted>2014-02-06T09:56:00Z</cp:lastPrinted>
  <dcterms:created xsi:type="dcterms:W3CDTF">2014-02-12T12:06:00Z</dcterms:created>
  <dcterms:modified xsi:type="dcterms:W3CDTF">2014-02-28T10:54:00Z</dcterms:modified>
</cp:coreProperties>
</file>