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Pr="002E7A12" w:rsidRDefault="00D02068" w:rsidP="00D02068">
      <w:pPr>
        <w:rPr>
          <w:sz w:val="28"/>
          <w:szCs w:val="28"/>
          <w:lang w:val="sr-Cyrl-BA"/>
        </w:rPr>
      </w:pPr>
    </w:p>
    <w:p w:rsidR="00D02068" w:rsidRDefault="002E7A12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 w:rsidR="00D02068">
        <w:rPr>
          <w:lang w:val="sr-Cyrl-CS"/>
        </w:rPr>
        <w:t xml:space="preserve">На основу члана  30. став 1. алинеја </w:t>
      </w:r>
      <w:r w:rsidR="00D02068">
        <w:t>7</w:t>
      </w:r>
      <w:r>
        <w:rPr>
          <w:lang w:val="sr-Cyrl-CS"/>
        </w:rPr>
        <w:t>. Закона о локалној сам</w:t>
      </w:r>
      <w:r>
        <w:t>o</w:t>
      </w:r>
      <w:r w:rsidR="00D02068">
        <w:rPr>
          <w:lang w:val="sr-Cyrl-CS"/>
        </w:rPr>
        <w:t>управи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 w:rsidR="00D02068">
        <w:rPr>
          <w:lang w:val="sr-Cyrl-CS"/>
        </w:rPr>
        <w:t xml:space="preserve"> бр.101/04,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A81509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A81509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91BFE">
        <w:t>23</w:t>
      </w:r>
      <w:r w:rsidR="00D02068">
        <w:t xml:space="preserve">. и </w:t>
      </w:r>
      <w:r w:rsidR="00591BFE">
        <w:t>4</w:t>
      </w:r>
      <w:r w:rsidR="00D02068">
        <w:t xml:space="preserve">0. Закона о уређењу простора и грађењу („Службени гласник Републике Српске“, бр. </w:t>
      </w:r>
      <w:r w:rsidR="00591BFE">
        <w:t>40/13</w:t>
      </w:r>
      <w:r w:rsidR="00D02068">
        <w:t xml:space="preserve">), а у вези са чланом </w:t>
      </w:r>
      <w:r w:rsidR="00591BFE">
        <w:t>5</w:t>
      </w:r>
      <w:r w:rsidR="00D02068">
        <w:t xml:space="preserve">. Правилника о </w:t>
      </w:r>
      <w:r w:rsidR="00591BFE">
        <w:t xml:space="preserve">начину израде, </w:t>
      </w:r>
      <w:r w:rsidR="00D02068">
        <w:t xml:space="preserve">садржају и </w:t>
      </w:r>
      <w:r w:rsidR="00591BFE">
        <w:t>формирању</w:t>
      </w:r>
      <w:r w:rsidR="00D02068">
        <w:t xml:space="preserve"> докумен</w:t>
      </w:r>
      <w:r w:rsidR="00591BFE">
        <w:t>а</w:t>
      </w:r>
      <w:r w:rsidR="00D02068">
        <w:t xml:space="preserve">та просторног уређења („Службени гласник Републике Српске“, бр. </w:t>
      </w:r>
      <w:r w:rsidR="00C67A7F">
        <w:t>6</w:t>
      </w:r>
      <w:r w:rsidR="00D02068">
        <w:t>9/1</w:t>
      </w:r>
      <w:r w:rsidR="00C67A7F">
        <w:t>3</w:t>
      </w:r>
      <w:r w:rsidR="00D02068">
        <w:t xml:space="preserve">), </w:t>
      </w:r>
      <w:r w:rsidR="00EC3942">
        <w:rPr>
          <w:lang w:val="sr-Cyrl-CS"/>
        </w:rPr>
        <w:t>члана 38. став 2. тачка е. Статута Града Бијељине-</w:t>
      </w:r>
      <w:r w:rsidR="00EC3942">
        <w:rPr>
          <w:i/>
          <w:iCs/>
          <w:lang w:val="sr-Cyrl-CS"/>
        </w:rPr>
        <w:t>Службени гласник града Бијељине број 8/13</w:t>
      </w:r>
      <w:r w:rsidR="00D02068">
        <w:rPr>
          <w:lang w:val="sr-Cyrl-CS"/>
        </w:rPr>
        <w:t xml:space="preserve">,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седници одржаној дана</w:t>
      </w:r>
      <w:r>
        <w:rPr>
          <w:lang w:val="sr-Cyrl-BA"/>
        </w:rPr>
        <w:t xml:space="preserve"> </w:t>
      </w:r>
      <w:r w:rsidR="00AC315C">
        <w:t>-----------------</w:t>
      </w:r>
      <w:r>
        <w:rPr>
          <w:lang w:val="sr-Cyrl-BA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5C7388">
        <w:rPr>
          <w:lang/>
        </w:rPr>
        <w:t>5</w:t>
      </w:r>
      <w:r w:rsidR="00D02068">
        <w:rPr>
          <w:lang w:val="sr-Cyrl-CS"/>
        </w:rPr>
        <w:t>.године,</w:t>
      </w:r>
      <w:r w:rsidR="00D02068">
        <w:t xml:space="preserve">  </w:t>
      </w:r>
      <w:r w:rsidR="00D02068">
        <w:rPr>
          <w:lang w:val="sr-Cyrl-CS"/>
        </w:rPr>
        <w:t xml:space="preserve"> доноси</w:t>
      </w:r>
    </w:p>
    <w:p w:rsidR="00D02068" w:rsidRDefault="00D02068" w:rsidP="00D02068">
      <w:pPr>
        <w:rPr>
          <w:lang w:val="sr-Cyrl-BA"/>
        </w:rPr>
      </w:pPr>
    </w:p>
    <w:p w:rsidR="002E7A12" w:rsidRPr="002E7A12" w:rsidRDefault="002E7A12" w:rsidP="00D02068">
      <w:pPr>
        <w:rPr>
          <w:lang w:val="sr-Cyrl-BA"/>
        </w:rPr>
      </w:pPr>
    </w:p>
    <w:p w:rsidR="00D02068" w:rsidRDefault="00D02068" w:rsidP="00D02068">
      <w:pPr>
        <w:jc w:val="center"/>
        <w:rPr>
          <w:lang w:val="sr-Cyrl-CS"/>
        </w:rPr>
      </w:pPr>
      <w:r>
        <w:rPr>
          <w:lang w:val="sr-Cyrl-CS"/>
        </w:rPr>
        <w:t>О Д Л У К У</w:t>
      </w:r>
    </w:p>
    <w:p w:rsidR="00482B8F" w:rsidRPr="008F7EFC" w:rsidRDefault="00D02068" w:rsidP="00D02068">
      <w:pPr>
        <w:jc w:val="center"/>
        <w:rPr>
          <w:lang w:val="sr-Cyrl-CS"/>
        </w:rPr>
      </w:pPr>
      <w:r w:rsidRPr="008F7EFC">
        <w:rPr>
          <w:lang w:val="sr-Cyrl-CS"/>
        </w:rPr>
        <w:t xml:space="preserve">о </w:t>
      </w:r>
      <w:r w:rsidR="00653653">
        <w:t xml:space="preserve">усвајању </w:t>
      </w:r>
      <w:r w:rsidR="00C67A7F">
        <w:t xml:space="preserve">Измене </w:t>
      </w:r>
      <w:r w:rsidR="00552629">
        <w:t>р</w:t>
      </w:r>
      <w:r w:rsidR="008B612D">
        <w:t>егулационог плана „</w:t>
      </w:r>
      <w:r w:rsidR="00AC7AB1">
        <w:t>Индустријска зона 3</w:t>
      </w:r>
      <w:r w:rsidR="008B612D">
        <w:t>“</w:t>
      </w:r>
      <w:r w:rsidR="00482B8F" w:rsidRPr="008F7EFC">
        <w:rPr>
          <w:lang w:val="sr-Cyrl-CS"/>
        </w:rPr>
        <w:t xml:space="preserve"> у Бијељини</w:t>
      </w:r>
    </w:p>
    <w:p w:rsidR="00482B8F" w:rsidRDefault="00482B8F" w:rsidP="00D02068">
      <w:pPr>
        <w:jc w:val="center"/>
        <w:rPr>
          <w:lang w:val="sr-Cyrl-BA"/>
        </w:rPr>
      </w:pPr>
    </w:p>
    <w:p w:rsidR="003C65A3" w:rsidRPr="003C65A3" w:rsidRDefault="003C65A3" w:rsidP="00D02068">
      <w:pPr>
        <w:jc w:val="center"/>
        <w:rPr>
          <w:lang w:val="sr-Cyrl-BA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>Члан 1.</w:t>
      </w: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653653">
        <w:t>сваја</w:t>
      </w:r>
      <w:r w:rsidR="009020F6">
        <w:t xml:space="preserve"> </w:t>
      </w:r>
      <w:r>
        <w:t xml:space="preserve">се </w:t>
      </w:r>
      <w:r w:rsidR="00C67A7F">
        <w:t xml:space="preserve">Измена </w:t>
      </w:r>
      <w:r w:rsidR="008B612D">
        <w:t>регулацион</w:t>
      </w:r>
      <w:r w:rsidR="00C67A7F">
        <w:t>ог</w:t>
      </w:r>
      <w:r w:rsidR="008B612D">
        <w:t xml:space="preserve"> план</w:t>
      </w:r>
      <w:r w:rsidR="00C67A7F">
        <w:t>а</w:t>
      </w:r>
      <w:r w:rsidR="008B612D">
        <w:t xml:space="preserve"> „</w:t>
      </w:r>
      <w:r w:rsidR="00AC7AB1">
        <w:t>Индустријска зона 3</w:t>
      </w:r>
      <w:r w:rsidR="008B612D">
        <w:t>“</w:t>
      </w:r>
      <w:r w:rsidR="008B612D" w:rsidRPr="008F7EFC">
        <w:rPr>
          <w:lang w:val="sr-Cyrl-CS"/>
        </w:rPr>
        <w:t xml:space="preserve"> у Бијељини</w:t>
      </w:r>
      <w:r w:rsidR="00653653">
        <w:rPr>
          <w:lang w:val="sr-Cyrl-CS"/>
        </w:rPr>
        <w:t>.</w:t>
      </w:r>
    </w:p>
    <w:p w:rsidR="00D02068" w:rsidRPr="008F7EFC" w:rsidRDefault="00D02068" w:rsidP="00C60FE6">
      <w:pPr>
        <w:jc w:val="both"/>
        <w:rPr>
          <w:lang w:val="sr-Latn-CS"/>
        </w:rPr>
      </w:pPr>
    </w:p>
    <w:p w:rsidR="00BC44E7" w:rsidRPr="00384EC8" w:rsidRDefault="00D02068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AC315C" w:rsidRPr="00AC315C" w:rsidRDefault="00AC315C" w:rsidP="00F624B1">
      <w:pPr>
        <w:pStyle w:val="Title"/>
        <w:jc w:val="both"/>
        <w:rPr>
          <w:rFonts w:ascii="Times New Roman" w:hAnsi="Times New Roman"/>
          <w:bCs/>
          <w:sz w:val="24"/>
        </w:rPr>
      </w:pPr>
    </w:p>
    <w:p w:rsidR="00AC7AB1" w:rsidRDefault="00C67A7F" w:rsidP="00AC7AB1">
      <w:pPr>
        <w:ind w:firstLine="720"/>
        <w:jc w:val="both"/>
      </w:pPr>
      <w:r>
        <w:t>Измена р</w:t>
      </w:r>
      <w:r w:rsidR="009020F6">
        <w:t>егулацион</w:t>
      </w:r>
      <w:r>
        <w:t>ог</w:t>
      </w:r>
      <w:r w:rsidR="009020F6">
        <w:t xml:space="preserve"> план</w:t>
      </w:r>
      <w:r>
        <w:t>а</w:t>
      </w:r>
      <w:r w:rsidR="009020F6">
        <w:t xml:space="preserve"> „</w:t>
      </w:r>
      <w:r w:rsidR="00AC7AB1">
        <w:t>Индустријска зона 3</w:t>
      </w:r>
      <w:r w:rsidR="009020F6">
        <w:t>“</w:t>
      </w:r>
      <w:r w:rsidR="009020F6" w:rsidRPr="008F7EFC">
        <w:rPr>
          <w:lang w:val="sr-Cyrl-CS"/>
        </w:rPr>
        <w:t xml:space="preserve"> у Бијељини</w:t>
      </w:r>
      <w:r w:rsidR="00AC315C">
        <w:t xml:space="preserve"> садржи текстуални и графички део.</w:t>
      </w:r>
    </w:p>
    <w:p w:rsidR="00AC7AB1" w:rsidRDefault="00AC7AB1" w:rsidP="00AC7AB1">
      <w:pPr>
        <w:ind w:firstLine="720"/>
        <w:jc w:val="both"/>
      </w:pPr>
      <w:r>
        <w:t>I) Текстуални део измене регулационог плана „Индустријска зона 3“</w:t>
      </w:r>
      <w:r w:rsidRPr="008F7EFC">
        <w:rPr>
          <w:lang w:val="sr-Cyrl-CS"/>
        </w:rPr>
        <w:t xml:space="preserve"> у Бијељини</w:t>
      </w:r>
      <w:r>
        <w:t xml:space="preserve"> састоји се од следећих поглавља:</w:t>
      </w:r>
    </w:p>
    <w:p w:rsidR="00AC7AB1" w:rsidRDefault="00AC7AB1" w:rsidP="00AC7AB1">
      <w:pPr>
        <w:ind w:firstLine="720"/>
      </w:pPr>
      <w:r>
        <w:t>a. Уводни део;</w:t>
      </w:r>
    </w:p>
    <w:p w:rsidR="00AC7AB1" w:rsidRDefault="00AC7AB1" w:rsidP="00AC7AB1">
      <w:pPr>
        <w:ind w:firstLine="720"/>
      </w:pPr>
      <w:r>
        <w:t>b. Стање организације, уређења и коришћења простора;</w:t>
      </w:r>
    </w:p>
    <w:p w:rsidR="00AC7AB1" w:rsidRDefault="00AC7AB1" w:rsidP="00AC7AB1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AC7AB1" w:rsidRDefault="00AC7AB1" w:rsidP="00AC7AB1">
      <w:pPr>
        <w:ind w:firstLine="720"/>
      </w:pPr>
      <w:r>
        <w:t>d. План организације, уређења и коришћења простора-пројекција изградње и уређења простора;</w:t>
      </w:r>
    </w:p>
    <w:p w:rsidR="00AC7AB1" w:rsidRPr="00F91A24" w:rsidRDefault="00AC7AB1" w:rsidP="00AC7AB1">
      <w:pPr>
        <w:ind w:firstLine="720"/>
      </w:pPr>
      <w:r>
        <w:t>e. Одредбе и смернице за спровођење плана.</w:t>
      </w:r>
    </w:p>
    <w:p w:rsidR="00AC7AB1" w:rsidRDefault="00AC7AB1" w:rsidP="00AC7AB1">
      <w:pPr>
        <w:ind w:firstLine="720"/>
      </w:pPr>
    </w:p>
    <w:p w:rsidR="00AC7AB1" w:rsidRDefault="00AC7AB1" w:rsidP="00AC7AB1">
      <w:pPr>
        <w:ind w:firstLine="720"/>
        <w:jc w:val="both"/>
      </w:pPr>
      <w:r>
        <w:t>II) Графички део измене плана састоји се од следећих графичких прилога:</w:t>
      </w:r>
    </w:p>
    <w:p w:rsidR="00AC7AB1" w:rsidRDefault="00AC7AB1" w:rsidP="00AC7AB1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AC7AB1" w:rsidRDefault="00AC7AB1" w:rsidP="00AC7AB1">
      <w:pPr>
        <w:ind w:firstLine="720"/>
        <w:jc w:val="both"/>
      </w:pPr>
      <w:r>
        <w:t>2. Извод из ревизије и измене урбанистичког плана града Бијељине-план намене површина Р=1:1000;</w:t>
      </w:r>
      <w:r w:rsidRPr="00F91A24">
        <w:t xml:space="preserve"> </w:t>
      </w:r>
    </w:p>
    <w:p w:rsidR="00AC7AB1" w:rsidRDefault="00AC7AB1" w:rsidP="00AC7AB1">
      <w:pPr>
        <w:ind w:firstLine="720"/>
        <w:jc w:val="both"/>
      </w:pPr>
      <w:r>
        <w:t>3. Извод из ревизије и измене урбанистичког плана града Бијељине-границе регулационих планова Р=1:1000;</w:t>
      </w:r>
      <w:r w:rsidRPr="00F91A24">
        <w:t xml:space="preserve"> </w:t>
      </w:r>
    </w:p>
    <w:p w:rsidR="00AC7AB1" w:rsidRDefault="00AC7AB1" w:rsidP="00AC7AB1">
      <w:pPr>
        <w:ind w:firstLine="720"/>
        <w:jc w:val="both"/>
      </w:pPr>
      <w:r>
        <w:t>4. Извод из важећег регулационог плана "Индустријска зона 3", план просторне организације Р=1:1000;</w:t>
      </w:r>
      <w:r w:rsidRPr="00F91A24">
        <w:t xml:space="preserve"> </w:t>
      </w:r>
    </w:p>
    <w:p w:rsidR="00AC7AB1" w:rsidRPr="00E13431" w:rsidRDefault="00AC7AB1" w:rsidP="00AC7AB1">
      <w:pPr>
        <w:ind w:firstLine="720"/>
      </w:pPr>
      <w:r>
        <w:t>5. Инжењерско-геолошка карта Р=1:1000;</w:t>
      </w:r>
    </w:p>
    <w:p w:rsidR="00AC7AB1" w:rsidRDefault="00AC7AB1" w:rsidP="00AC7AB1">
      <w:pPr>
        <w:ind w:firstLine="720"/>
      </w:pPr>
      <w:r>
        <w:t>6. План просторне организације Р=1:1000;</w:t>
      </w:r>
    </w:p>
    <w:p w:rsidR="00AC7AB1" w:rsidRPr="00B95F4D" w:rsidRDefault="00AC7AB1" w:rsidP="00AC7AB1">
      <w:pPr>
        <w:ind w:firstLine="720"/>
      </w:pPr>
      <w:r>
        <w:t>7. План саобраћајне инфраструктуре Р=1:1000;</w:t>
      </w:r>
    </w:p>
    <w:p w:rsidR="00AC7AB1" w:rsidRDefault="00AC7AB1" w:rsidP="00AC7AB1">
      <w:pPr>
        <w:ind w:firstLine="720"/>
        <w:jc w:val="both"/>
      </w:pPr>
      <w:r>
        <w:t>8. План парцелације Р=1:1000;</w:t>
      </w:r>
    </w:p>
    <w:p w:rsidR="00AC7AB1" w:rsidRDefault="00AC7AB1" w:rsidP="00AC7AB1">
      <w:pPr>
        <w:ind w:firstLine="720"/>
        <w:jc w:val="both"/>
      </w:pPr>
      <w:r>
        <w:t>9. План регулационих и грађевинских линија Р=1:1000;</w:t>
      </w:r>
      <w:r w:rsidRPr="00F91A24">
        <w:t xml:space="preserve"> </w:t>
      </w:r>
    </w:p>
    <w:p w:rsidR="00AC7AB1" w:rsidRDefault="00AC7AB1" w:rsidP="00AC7AB1">
      <w:pPr>
        <w:ind w:firstLine="720"/>
        <w:jc w:val="both"/>
      </w:pPr>
      <w:r>
        <w:lastRenderedPageBreak/>
        <w:t>10. Синхрон план-водовод, електроенергетска и ТК инфраструктура Р=1:1000;</w:t>
      </w:r>
      <w:r w:rsidRPr="00F91A24">
        <w:t xml:space="preserve"> </w:t>
      </w:r>
    </w:p>
    <w:p w:rsidR="00AC7AB1" w:rsidRDefault="00AC7AB1" w:rsidP="00AC7AB1">
      <w:pPr>
        <w:ind w:firstLine="720"/>
        <w:jc w:val="both"/>
      </w:pPr>
      <w:r>
        <w:t>11.</w:t>
      </w:r>
      <w:r w:rsidRPr="00F91A24">
        <w:t xml:space="preserve"> </w:t>
      </w:r>
      <w:r>
        <w:t>План заштите животне средине Р=1:1000.</w:t>
      </w:r>
    </w:p>
    <w:p w:rsidR="00D02068" w:rsidRDefault="00D02068" w:rsidP="00C67A7F">
      <w:pPr>
        <w:ind w:firstLine="720"/>
        <w:jc w:val="both"/>
        <w:rPr>
          <w:lang w:val="sr-Latn-CS"/>
        </w:rPr>
      </w:pPr>
    </w:p>
    <w:p w:rsidR="00D02068" w:rsidRDefault="00D02068" w:rsidP="00D02068">
      <w:pPr>
        <w:jc w:val="center"/>
        <w:rPr>
          <w:lang w:val="sr-Latn-CS"/>
        </w:rPr>
      </w:pPr>
      <w:r>
        <w:rPr>
          <w:lang w:val="sr-Latn-CS"/>
        </w:rPr>
        <w:t xml:space="preserve">Члан </w:t>
      </w:r>
      <w:r w:rsidR="00653653">
        <w:t>3</w:t>
      </w:r>
      <w:r>
        <w:rPr>
          <w:lang w:val="sr-Latn-CS"/>
        </w:rPr>
        <w:t>.</w:t>
      </w:r>
    </w:p>
    <w:p w:rsidR="00653653" w:rsidRPr="008B612D" w:rsidRDefault="00B80206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Носилац израде </w:t>
      </w:r>
      <w:r w:rsidR="00C67A7F">
        <w:rPr>
          <w:lang w:val="sr-Cyrl-CS"/>
        </w:rPr>
        <w:t>Измене р</w:t>
      </w:r>
      <w:r w:rsidR="00653653">
        <w:rPr>
          <w:lang w:val="sr-Cyrl-CS"/>
        </w:rPr>
        <w:t>егулацион</w:t>
      </w:r>
      <w:r>
        <w:rPr>
          <w:lang w:val="sr-Cyrl-CS"/>
        </w:rPr>
        <w:t>ог</w:t>
      </w:r>
      <w:r w:rsidR="00653653">
        <w:rPr>
          <w:lang w:val="sr-Cyrl-CS"/>
        </w:rPr>
        <w:t xml:space="preserve"> план</w:t>
      </w:r>
      <w:r>
        <w:rPr>
          <w:lang w:val="sr-Cyrl-CS"/>
        </w:rPr>
        <w:t>а</w:t>
      </w:r>
      <w:r w:rsidR="00653653">
        <w:rPr>
          <w:lang w:val="sr-Cyrl-CS"/>
        </w:rPr>
        <w:t xml:space="preserve"> је </w:t>
      </w:r>
      <w:r>
        <w:rPr>
          <w:lang w:val="sr-Cyrl-CS"/>
        </w:rPr>
        <w:t>било ј.п.</w:t>
      </w:r>
      <w:r w:rsidR="00653653">
        <w:rPr>
          <w:lang w:val="sr-Cyrl-CS"/>
        </w:rPr>
        <w:t xml:space="preserve">"Дирекција за изградњу и развој града" д.о.о. Бијељина, </w:t>
      </w:r>
      <w:r>
        <w:rPr>
          <w:lang w:val="sr-Cyrl-CS"/>
        </w:rPr>
        <w:t xml:space="preserve">и исти су </w:t>
      </w:r>
      <w:r w:rsidR="00AC7AB1">
        <w:rPr>
          <w:lang w:val="sr-Cyrl-CS"/>
        </w:rPr>
        <w:t xml:space="preserve">предлог </w:t>
      </w:r>
      <w:r>
        <w:rPr>
          <w:lang w:val="sr-Cyrl-CS"/>
        </w:rPr>
        <w:t>план</w:t>
      </w:r>
      <w:r w:rsidR="00AC7AB1">
        <w:rPr>
          <w:lang w:val="sr-Cyrl-CS"/>
        </w:rPr>
        <w:t>а</w:t>
      </w:r>
      <w:r>
        <w:rPr>
          <w:lang w:val="sr-Cyrl-CS"/>
        </w:rPr>
        <w:t xml:space="preserve"> израдили јануара</w:t>
      </w:r>
      <w:r w:rsidR="00653653">
        <w:rPr>
          <w:lang w:val="sr-Cyrl-CS"/>
        </w:rPr>
        <w:t xml:space="preserve"> 201</w:t>
      </w:r>
      <w:r w:rsidR="00C67A7F">
        <w:rPr>
          <w:lang w:val="sr-Cyrl-CS"/>
        </w:rPr>
        <w:t>5</w:t>
      </w:r>
      <w:r w:rsidR="00653653">
        <w:rPr>
          <w:lang w:val="sr-Cyrl-CS"/>
        </w:rPr>
        <w:t>.године</w:t>
      </w:r>
      <w:r w:rsidR="00653653">
        <w:rPr>
          <w:lang w:val="sr-Cyrl-BA"/>
        </w:rPr>
        <w:t>.</w:t>
      </w:r>
    </w:p>
    <w:p w:rsidR="001B147B" w:rsidRDefault="001B147B" w:rsidP="00D02068">
      <w:pPr>
        <w:jc w:val="center"/>
      </w:pPr>
    </w:p>
    <w:p w:rsidR="00536EA6" w:rsidRDefault="00536EA6" w:rsidP="00D02068">
      <w:pPr>
        <w:jc w:val="center"/>
      </w:pPr>
    </w:p>
    <w:p w:rsidR="00D02068" w:rsidRDefault="00D02068" w:rsidP="00D02068">
      <w:pPr>
        <w:jc w:val="center"/>
      </w:pPr>
      <w:r>
        <w:t xml:space="preserve">Члан </w:t>
      </w:r>
      <w:r w:rsidR="00653653">
        <w:t>4</w:t>
      </w:r>
      <w:r>
        <w:t>.</w:t>
      </w:r>
    </w:p>
    <w:p w:rsidR="00D7640C" w:rsidRDefault="00653653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</w:t>
      </w:r>
      <w:r w:rsidR="00B80206">
        <w:t>о</w:t>
      </w:r>
      <w:r>
        <w:t xml:space="preserve">сторног уређења-Одељење за просторно уређење </w:t>
      </w:r>
      <w:r w:rsidR="00C67A7F">
        <w:t>ГУ</w:t>
      </w:r>
      <w:r>
        <w:t xml:space="preserve">Г Бијељине. </w:t>
      </w:r>
    </w:p>
    <w:p w:rsidR="00D7640C" w:rsidRDefault="00D7640C" w:rsidP="00D7640C">
      <w:pPr>
        <w:jc w:val="both"/>
      </w:pPr>
    </w:p>
    <w:p w:rsidR="00D7640C" w:rsidRDefault="00D7640C" w:rsidP="00D7640C">
      <w:pPr>
        <w:jc w:val="both"/>
      </w:pPr>
    </w:p>
    <w:p w:rsidR="00D7640C" w:rsidRDefault="00D7640C" w:rsidP="00D7640C">
      <w:pPr>
        <w:jc w:val="both"/>
      </w:pPr>
    </w:p>
    <w:p w:rsidR="00D7640C" w:rsidRDefault="00D7640C" w:rsidP="00D7640C">
      <w:pPr>
        <w:jc w:val="center"/>
      </w:pPr>
      <w:r>
        <w:t xml:space="preserve">Члан </w:t>
      </w:r>
      <w:r w:rsidR="00653653">
        <w:t>5</w:t>
      </w:r>
      <w:r>
        <w:t>.</w:t>
      </w:r>
    </w:p>
    <w:p w:rsidR="00D02068" w:rsidRDefault="00D7640C" w:rsidP="00D7640C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</w:t>
      </w:r>
      <w:r w:rsidR="00653653">
        <w:t>е</w:t>
      </w:r>
      <w:r w:rsidR="00D02068">
        <w:t>“.</w:t>
      </w:r>
    </w:p>
    <w:p w:rsidR="009B68A1" w:rsidRDefault="009B68A1" w:rsidP="00D02068"/>
    <w:p w:rsidR="009B68A1" w:rsidRDefault="009B68A1" w:rsidP="00D02068"/>
    <w:p w:rsidR="00536EA6" w:rsidRDefault="00536EA6" w:rsidP="00D02068"/>
    <w:p w:rsidR="00284AEB" w:rsidRDefault="00284AEB" w:rsidP="00D02068"/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Pr="00D7640C" w:rsidRDefault="00D02068" w:rsidP="00D02068">
      <w:r>
        <w:rPr>
          <w:lang w:val="sr-Cyrl-CS"/>
        </w:rPr>
        <w:t>Број:</w:t>
      </w:r>
      <w:r w:rsidR="00BB4DDE">
        <w:t xml:space="preserve"> </w:t>
      </w:r>
      <w:r w:rsidR="00D7640C">
        <w:t>-----------------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>
        <w:rPr>
          <w:lang w:val="sr-Cyrl-BA"/>
        </w:rPr>
        <w:t xml:space="preserve">                   </w:t>
      </w:r>
      <w:r w:rsidR="00C719AC">
        <w:rPr>
          <w:lang w:val="sr-Cyrl-CS"/>
        </w:rPr>
        <w:t>П</w:t>
      </w:r>
      <w:r>
        <w:rPr>
          <w:lang w:val="sr-Cyrl-BA"/>
        </w:rPr>
        <w:t xml:space="preserve"> </w:t>
      </w:r>
      <w:r w:rsidR="00C719AC">
        <w:rPr>
          <w:lang w:val="sr-Cyrl-CS"/>
        </w:rPr>
        <w:t>Р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С</w:t>
      </w:r>
      <w:r>
        <w:rPr>
          <w:lang w:val="sr-Cyrl-BA"/>
        </w:rPr>
        <w:t xml:space="preserve"> </w:t>
      </w:r>
      <w:r w:rsidR="00C719AC">
        <w:rPr>
          <w:lang w:val="sr-Cyrl-CS"/>
        </w:rPr>
        <w:t>Е</w:t>
      </w:r>
      <w:r>
        <w:rPr>
          <w:lang w:val="sr-Cyrl-BA"/>
        </w:rPr>
        <w:t xml:space="preserve"> </w:t>
      </w:r>
      <w:r w:rsidR="00C719AC">
        <w:rPr>
          <w:lang w:val="sr-Cyrl-CS"/>
        </w:rPr>
        <w:t>Д</w:t>
      </w:r>
      <w:r>
        <w:rPr>
          <w:lang w:val="sr-Cyrl-BA"/>
        </w:rPr>
        <w:t xml:space="preserve"> </w:t>
      </w:r>
      <w:r w:rsidR="00C719AC">
        <w:rPr>
          <w:lang w:val="sr-Cyrl-CS"/>
        </w:rPr>
        <w:t>Н</w:t>
      </w:r>
      <w:r>
        <w:rPr>
          <w:lang w:val="sr-Cyrl-BA"/>
        </w:rPr>
        <w:t xml:space="preserve"> </w:t>
      </w:r>
      <w:r w:rsidR="00C719AC">
        <w:rPr>
          <w:lang w:val="sr-Cyrl-CS"/>
        </w:rPr>
        <w:t>И</w:t>
      </w:r>
      <w:r>
        <w:rPr>
          <w:lang w:val="sr-Cyrl-BA"/>
        </w:rPr>
        <w:t xml:space="preserve"> </w:t>
      </w:r>
      <w:r w:rsidR="00C719AC">
        <w:rPr>
          <w:lang w:val="sr-Cyrl-CS"/>
        </w:rPr>
        <w:t xml:space="preserve">К </w:t>
      </w:r>
    </w:p>
    <w:p w:rsidR="00D02068" w:rsidRPr="002E7A12" w:rsidRDefault="002E7A12" w:rsidP="00D02068">
      <w:pPr>
        <w:rPr>
          <w:lang w:val="sr-Cyrl-BA"/>
        </w:rPr>
      </w:pPr>
      <w:r>
        <w:rPr>
          <w:lang w:val="sr-Cyrl-CS"/>
        </w:rPr>
        <w:t xml:space="preserve">Датум: </w:t>
      </w:r>
      <w:r w:rsidR="00D7640C">
        <w:rPr>
          <w:lang w:val="sr-Cyrl-BA"/>
        </w:rPr>
        <w:t>--------------</w:t>
      </w:r>
      <w:r>
        <w:rPr>
          <w:lang w:val="sr-Cyrl-BA"/>
        </w:rPr>
        <w:t xml:space="preserve"> 201</w:t>
      </w:r>
      <w:r w:rsidR="00C67A7F">
        <w:rPr>
          <w:lang w:val="sr-Cyrl-BA"/>
        </w:rPr>
        <w:t>5</w:t>
      </w:r>
      <w:r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 </w:t>
      </w:r>
      <w:r>
        <w:rPr>
          <w:lang w:val="sr-Cyrl-BA"/>
        </w:rPr>
        <w:t xml:space="preserve">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 w:rsidR="00D02068">
        <w:rPr>
          <w:lang w:val="sr-Cyrl-CS"/>
        </w:rPr>
        <w:t xml:space="preserve">                       </w:t>
      </w:r>
      <w:r w:rsidR="00D02068">
        <w:t xml:space="preserve">                          </w:t>
      </w:r>
    </w:p>
    <w:p w:rsidR="002E7A12" w:rsidRDefault="00D02068" w:rsidP="002E7A12">
      <w:r>
        <w:t xml:space="preserve">                                                                          </w:t>
      </w:r>
      <w:r w:rsidR="002E7A12">
        <w:t xml:space="preserve">               </w:t>
      </w:r>
    </w:p>
    <w:p w:rsidR="00086F1B" w:rsidRPr="00F630F1" w:rsidRDefault="002E7A12" w:rsidP="002E7A12">
      <w:pPr>
        <w:rPr>
          <w:lang w:val="sr-Cyrl-BA"/>
        </w:rPr>
      </w:pPr>
      <w:r>
        <w:t xml:space="preserve">                                                                 </w:t>
      </w:r>
      <w:r w:rsidR="00F630F1">
        <w:t xml:space="preserve">                             </w:t>
      </w:r>
      <w:r>
        <w:t>Драган Ђурђевић</w:t>
      </w:r>
      <w:r w:rsidR="00F630F1">
        <w:t>, с.р.</w:t>
      </w:r>
    </w:p>
    <w:p w:rsidR="00513B27" w:rsidRDefault="00513B27" w:rsidP="00B41482">
      <w:pPr>
        <w:jc w:val="center"/>
        <w:rPr>
          <w:lang w:val="sr-Latn-BA"/>
        </w:rPr>
      </w:pPr>
    </w:p>
    <w:p w:rsidR="006A5CD4" w:rsidRDefault="006A5CD4" w:rsidP="00B41482">
      <w:pPr>
        <w:jc w:val="center"/>
        <w:rPr>
          <w:lang w:val="sr-Latn-BA"/>
        </w:rPr>
      </w:pPr>
    </w:p>
    <w:p w:rsidR="0027267D" w:rsidRDefault="0027267D" w:rsidP="00A50075"/>
    <w:p w:rsidR="004E41D5" w:rsidRDefault="004E41D5" w:rsidP="00A50075"/>
    <w:p w:rsidR="004E41D5" w:rsidRDefault="004E41D5" w:rsidP="00A50075"/>
    <w:p w:rsidR="00653653" w:rsidRDefault="00653653" w:rsidP="00A50075"/>
    <w:p w:rsidR="00653653" w:rsidRDefault="00653653" w:rsidP="00A50075"/>
    <w:p w:rsidR="00653653" w:rsidRDefault="00653653" w:rsidP="00A50075"/>
    <w:p w:rsidR="00AC7AB1" w:rsidRDefault="00AC7AB1" w:rsidP="00A50075"/>
    <w:p w:rsidR="00AC7AB1" w:rsidRPr="00AC7AB1" w:rsidRDefault="00AC7AB1" w:rsidP="00A50075"/>
    <w:p w:rsidR="00653653" w:rsidRDefault="00653653" w:rsidP="00A50075"/>
    <w:p w:rsidR="004E41D5" w:rsidRDefault="004E41D5" w:rsidP="004E41D5">
      <w:pPr>
        <w:spacing w:before="115"/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lastRenderedPageBreak/>
        <w:t>ОБРАЗЛОЖЕЊЕ</w:t>
      </w: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ПРАВНИ ОСНОВ ЗА ДОНОШЕЊЕ ОДЛУКЕ</w:t>
      </w:r>
    </w:p>
    <w:p w:rsidR="008115E1" w:rsidRDefault="004E41D5" w:rsidP="008115E1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 w:rsidR="008115E1">
        <w:rPr>
          <w:lang w:val="sr-Cyrl-CS"/>
        </w:rPr>
        <w:t xml:space="preserve">Правни основ за доношење Одлуке садржан је у члану </w:t>
      </w:r>
      <w:r w:rsidR="008115E1">
        <w:t>35</w:t>
      </w:r>
      <w:r w:rsidR="008115E1">
        <w:rPr>
          <w:lang w:val="sr-Cyrl-CS"/>
        </w:rPr>
        <w:t>. и 50. Закона о уређењу простора и грађењу-Службени гласник Републике Српске број 40/13, и члана 38. став 2. тачка е. Статута Града Бијељине-</w:t>
      </w:r>
      <w:r w:rsidR="008115E1">
        <w:rPr>
          <w:i/>
          <w:iCs/>
          <w:lang w:val="sr-Cyrl-CS"/>
        </w:rPr>
        <w:t>Службени гласник града Бијељине број 8/13</w:t>
      </w:r>
      <w:r w:rsidR="008115E1">
        <w:rPr>
          <w:lang w:val="sr-Cyrl-CS"/>
        </w:rPr>
        <w:t>.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Извод из примењиваних чланова: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УРЕЂЕЊУ ПРОСТОРА И ГРАЂЕЊУ</w:t>
      </w:r>
    </w:p>
    <w:p w:rsidR="008115E1" w:rsidRPr="008A0A25" w:rsidRDefault="008115E1" w:rsidP="008115E1">
      <w:pPr>
        <w:spacing w:before="115"/>
        <w:jc w:val="both"/>
        <w:rPr>
          <w:b/>
          <w:lang w:val="sr-Cyrl-CS"/>
        </w:rPr>
      </w:pPr>
      <w:r>
        <w:rPr>
          <w:lang w:val="sr-Cyrl-CS"/>
        </w:rPr>
        <w:tab/>
      </w:r>
      <w:r w:rsidRPr="008A0A25">
        <w:rPr>
          <w:b/>
          <w:lang w:val="sr-Cyrl-CS"/>
        </w:rPr>
        <w:t>члан 35.:</w:t>
      </w:r>
    </w:p>
    <w:p w:rsidR="008115E1" w:rsidRPr="00BD100C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>„</w:t>
      </w:r>
      <w:r>
        <w:t>(1)</w:t>
      </w:r>
      <w:r>
        <w:rPr>
          <w:lang w:val="sr-Cyrl-CS"/>
        </w:rPr>
        <w:t xml:space="preserve"> регулациони план се доноси за претежно изграђена урбана подручја на основу урбанистичког плана, као и за подручја од општег интереса јединице локалне самоуправе за развој привреде, или изградњу објеката друштвене инфраструктуре на основу урбанистичког плана или документа вишег реда или ширег подручја,</w:t>
      </w:r>
      <w:r w:rsidRPr="00BD100C">
        <w:rPr>
          <w:lang w:val="sr-Cyrl-CS"/>
        </w:rPr>
        <w:t xml:space="preserve"> </w:t>
      </w:r>
      <w:r>
        <w:rPr>
          <w:lang w:val="sr-Cyrl-CS"/>
        </w:rPr>
        <w:t>при чему је нужно детаљно дефинисати услове пројектовања и изградње нових објеката, као и реконструкцију постојећих.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lang w:val="sr-Cyrl-CS"/>
        </w:rPr>
        <w:t xml:space="preserve">(2) </w:t>
      </w:r>
      <w:r w:rsidRPr="00BD100C">
        <w:rPr>
          <w:rFonts w:eastAsia="TimesNewRomanPSMT"/>
          <w:lang w:val="hr-BA" w:eastAsia="hr-BA"/>
        </w:rPr>
        <w:t>Регулационим планом се по деловима простора,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целинама и потцелинама одређују урбанистички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услови (стандарди) за грађење и уређење простора, а то су: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намена површина,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б) подела простора на просторне целине и потцел</w:t>
      </w:r>
      <w:r>
        <w:rPr>
          <w:rFonts w:eastAsia="TimesNewRomanPSMT"/>
          <w:lang w:eastAsia="hr-BA"/>
        </w:rPr>
        <w:t>и</w:t>
      </w:r>
      <w:r w:rsidRPr="00BD100C">
        <w:rPr>
          <w:rFonts w:eastAsia="TimesNewRomanPSMT"/>
          <w:lang w:val="hr-BA" w:eastAsia="hr-BA"/>
        </w:rPr>
        <w:t>не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са објашњењем свих битних критеријума за поделу (типологија просторних јединица),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в) избор врста, односно типова регулационих и нивелационих реш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ња,</w:t>
      </w:r>
      <w:r>
        <w:rPr>
          <w:rFonts w:eastAsia="TimesNewRomanPSMT"/>
          <w:lang w:eastAsia="hr-BA"/>
        </w:rPr>
        <w:t xml:space="preserve"> 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одређивање грађевинских линија,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предлог за измену, односно побољшање парцелације или препарцелације према власништву над земљиштем,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ђ) одређивање граничних параметара за коришћење,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рационално коришћење земљишта (коефицијент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изграђености и коефицијент зауз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тости, спратност објеката и друго), одређивање дела наслеђених фондова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замену, доградњу, надoградњу и друго са обр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зложењем,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е) обезбеђење јавног и општег интереса у функционисању простора: саобраћајних површина, зелених и рекреативних површина, простора за развој привреде и услуга,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развој објеката непривреде, односно друштвених служби 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друго,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ж) услови за опремање свим врстама техничке и комуналне инфраструктуре са условима прикључења у мјери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довољ</w:t>
      </w:r>
      <w:r>
        <w:rPr>
          <w:rFonts w:eastAsia="TimesNewRomanPSMT"/>
          <w:lang w:eastAsia="hr-BA"/>
        </w:rPr>
        <w:t>н</w:t>
      </w:r>
      <w:r w:rsidRPr="00BD100C">
        <w:rPr>
          <w:rFonts w:eastAsia="TimesNewRomanPSMT"/>
          <w:lang w:val="hr-BA" w:eastAsia="hr-BA"/>
        </w:rPr>
        <w:t>ој да буду основ за издав</w:t>
      </w:r>
      <w:r>
        <w:rPr>
          <w:rFonts w:eastAsia="TimesNewRomanPSMT"/>
          <w:lang w:eastAsia="hr-BA"/>
        </w:rPr>
        <w:t>а</w:t>
      </w:r>
      <w:r w:rsidRPr="00BD100C">
        <w:rPr>
          <w:rFonts w:eastAsia="TimesNewRomanPSMT"/>
          <w:lang w:val="hr-BA" w:eastAsia="hr-BA"/>
        </w:rPr>
        <w:t>ње локацијских услова,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з) формирање урбанистичко-техничких услова за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изградњу, доградњу или надoградњу објеката према типовима парцелације, регулације и параметара за коришћење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земљи шта,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eastAsia="hr-BA"/>
        </w:rPr>
      </w:pPr>
      <w:r w:rsidRPr="00BD100C">
        <w:rPr>
          <w:rFonts w:eastAsia="TimesNewRomanPSMT"/>
          <w:lang w:val="hr-BA" w:eastAsia="hr-BA"/>
        </w:rPr>
        <w:t>и) услови за заштиту, очување, уређење и активирање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природних ресурса,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ј) природни услови за грађење (рељеф, хидрографија,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геологи ја, хидрогеологија, инжењерска геологија, инжењерска сеизмологија, клима и друго),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к) услови за очување, заштиту и презентацију нас</w:t>
      </w:r>
      <w:r>
        <w:rPr>
          <w:rFonts w:eastAsia="TimesNewRomanPSMT"/>
          <w:lang w:eastAsia="hr-BA"/>
        </w:rPr>
        <w:t>л</w:t>
      </w:r>
      <w:r w:rsidRPr="00BD100C">
        <w:rPr>
          <w:rFonts w:eastAsia="TimesNewRomanPSMT"/>
          <w:lang w:val="hr-BA" w:eastAsia="hr-BA"/>
        </w:rPr>
        <w:t>еђа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културе, природе и заштиту животне средине,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lastRenderedPageBreak/>
        <w:t>л) услови за заштиту људи и добара у случају елементарних непогода, ратних катастрофа и технолошких акцидената,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љ) мере енергетске ефикасности,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м) услови за уклањање баријера за кретање лица са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умањеним телесним способностима,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н) одређивање зона, делова зона, група локација или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појединачних локација за које је обавезно радити урбанистички пројекат, односно расписивати конкурс за израду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тог пројекта,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њ) економска валоризација плана и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о) друго што проистиче из карактера задатог подручја,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односно његове изграђености.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(3) Регулационим планом се за зоне историјског урбаног пејзажа утврђују: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а) подручја забране грађења нових објеката,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б) осетљива подручја која захтевају брижљиво планирање, пројектовање и грађење уз сагласност надлежног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органа за заштиту,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в) подручја за развој на који ма је дозвољено грађење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нових објеката,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г) обавеза израде урбанистичког пројекта за осетљива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подручја и подручја за развој и</w:t>
      </w:r>
    </w:p>
    <w:p w:rsidR="008115E1" w:rsidRPr="00BD100C" w:rsidRDefault="008115E1" w:rsidP="008115E1">
      <w:pPr>
        <w:autoSpaceDE w:val="0"/>
        <w:autoSpaceDN w:val="0"/>
        <w:adjustRightInd w:val="0"/>
        <w:jc w:val="both"/>
        <w:rPr>
          <w:rFonts w:eastAsia="TimesNewRomanPSMT"/>
          <w:lang w:val="hr-BA" w:eastAsia="hr-BA"/>
        </w:rPr>
      </w:pPr>
      <w:r w:rsidRPr="00BD100C">
        <w:rPr>
          <w:rFonts w:eastAsia="TimesNewRomanPSMT"/>
          <w:lang w:val="hr-BA" w:eastAsia="hr-BA"/>
        </w:rPr>
        <w:t>д) дају смернице за пројектовање и грађење којима би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се задржао историјски урбани пејзаж на одржив начин.</w:t>
      </w:r>
    </w:p>
    <w:p w:rsidR="008115E1" w:rsidRPr="00006390" w:rsidRDefault="008115E1" w:rsidP="008115E1">
      <w:pPr>
        <w:autoSpaceDE w:val="0"/>
        <w:autoSpaceDN w:val="0"/>
        <w:adjustRightInd w:val="0"/>
        <w:jc w:val="both"/>
      </w:pPr>
      <w:r w:rsidRPr="00BD100C">
        <w:rPr>
          <w:rFonts w:eastAsia="TimesNewRomanPSMT"/>
          <w:lang w:val="hr-BA" w:eastAsia="hr-BA"/>
        </w:rPr>
        <w:t>(4) Графички д</w:t>
      </w:r>
      <w:r>
        <w:rPr>
          <w:rFonts w:eastAsia="TimesNewRomanPSMT"/>
          <w:lang w:eastAsia="hr-BA"/>
        </w:rPr>
        <w:t>е</w:t>
      </w:r>
      <w:r w:rsidRPr="00BD100C">
        <w:rPr>
          <w:rFonts w:eastAsia="TimesNewRomanPSMT"/>
          <w:lang w:val="hr-BA" w:eastAsia="hr-BA"/>
        </w:rPr>
        <w:t>о регулационог плана чине све карте</w:t>
      </w:r>
      <w:r>
        <w:rPr>
          <w:rFonts w:eastAsia="TimesNewRomanPSMT"/>
          <w:lang w:eastAsia="hr-BA"/>
        </w:rPr>
        <w:t xml:space="preserve"> </w:t>
      </w:r>
      <w:r w:rsidRPr="00BD100C">
        <w:rPr>
          <w:rFonts w:eastAsia="TimesNewRomanPSMT"/>
          <w:lang w:val="hr-BA" w:eastAsia="hr-BA"/>
        </w:rPr>
        <w:t>стања и карте планираног решења прописане правилником из члана 27. став 5. тачка а) овог закона.</w:t>
      </w:r>
      <w:r>
        <w:rPr>
          <w:rFonts w:eastAsia="TimesNewRomanPSMT"/>
          <w:lang w:eastAsia="hr-BA"/>
        </w:rPr>
        <w:t>"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ЗАКОН О ЛОКАЛНОЈ САМОУПРАВИ, члан 30, став 1, алинеја 7.: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"Скупштина града је орган одлучивања и креирања политике града. Њене најважније надлежности су следеће: -доноси спроведбене планове."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СТАТУТ ГРАДА БИЈЕЉИНЕ, члан 38. став 2. тачка е.: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"-доноси спроведбене планове."</w:t>
      </w:r>
    </w:p>
    <w:p w:rsidR="008115E1" w:rsidRDefault="008115E1" w:rsidP="008115E1">
      <w:pPr>
        <w:spacing w:before="115"/>
        <w:jc w:val="both"/>
        <w:rPr>
          <w:lang w:val="sr-Cyrl-CS"/>
        </w:rPr>
      </w:pPr>
    </w:p>
    <w:p w:rsidR="008115E1" w:rsidRDefault="008115E1" w:rsidP="008115E1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РАЗЛОЗИ ЗА ДОНОШЕЊЕ ОДЛУКЕ</w:t>
      </w:r>
    </w:p>
    <w:p w:rsidR="008115E1" w:rsidRDefault="008115E1" w:rsidP="008115E1">
      <w:pPr>
        <w:jc w:val="both"/>
        <w:rPr>
          <w:lang w:val="sr-Cyrl-CS"/>
        </w:rPr>
      </w:pPr>
      <w:r>
        <w:rPr>
          <w:b/>
          <w:bCs/>
          <w:lang w:val="sr-Cyrl-CS"/>
        </w:rPr>
        <w:tab/>
      </w:r>
      <w:r w:rsidRPr="002313C0">
        <w:rPr>
          <w:bCs/>
          <w:lang w:val="sr-Cyrl-CS"/>
        </w:rPr>
        <w:t xml:space="preserve">Одлука о </w:t>
      </w:r>
      <w:r>
        <w:t>усвајању Измене регулационог плана „</w:t>
      </w:r>
      <w:r w:rsidR="00AC7AB1">
        <w:t xml:space="preserve">Индустријска зона 3 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доноси се након: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-Одлуке о приступању изради измене регулационог плана "</w:t>
      </w:r>
      <w:r w:rsidR="00AC7AB1">
        <w:t>Индустријска зона 3</w:t>
      </w:r>
      <w:r>
        <w:rPr>
          <w:lang w:val="sr-Cyrl-CS"/>
        </w:rPr>
        <w:t xml:space="preserve">", која је </w:t>
      </w:r>
      <w:r w:rsidR="005C7388">
        <w:rPr>
          <w:lang w:val="sr-Cyrl-CS"/>
        </w:rPr>
        <w:t>27.12.2013</w:t>
      </w:r>
      <w:r>
        <w:rPr>
          <w:lang w:val="sr-Cyrl-CS"/>
        </w:rPr>
        <w:t>.године усвојена од стране Скупштине града Бијељине-Службени гласник општине Бијељина број 9/2014;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-Одлуке о утврђивању нацрта измене регулационог плана "</w:t>
      </w:r>
      <w:r w:rsidR="00AC7AB1">
        <w:t>Индустријска зона 3</w:t>
      </w:r>
      <w:r>
        <w:rPr>
          <w:lang w:val="sr-Cyrl-CS"/>
        </w:rPr>
        <w:t xml:space="preserve">", која је </w:t>
      </w:r>
      <w:r w:rsidR="005C7388">
        <w:rPr>
          <w:lang w:val="sr-Cyrl-CS"/>
        </w:rPr>
        <w:t>13.11.2014</w:t>
      </w:r>
      <w:r>
        <w:rPr>
          <w:lang w:val="sr-Cyrl-CS"/>
        </w:rPr>
        <w:t xml:space="preserve">.године усвојена од стране Скупштине града Бијељине-Службени гласник општине Бијељина број </w:t>
      </w:r>
      <w:r w:rsidR="005C7388">
        <w:rPr>
          <w:lang w:val="sr-Cyrl-CS"/>
        </w:rPr>
        <w:t>19</w:t>
      </w:r>
      <w:r>
        <w:rPr>
          <w:lang w:val="sr-Cyrl-CS"/>
        </w:rPr>
        <w:t>/2014;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-јавног увида у нацрт измене регулационог плана "</w:t>
      </w:r>
      <w:r w:rsidR="00AC7AB1">
        <w:t>Индустријска зона 3</w:t>
      </w:r>
      <w:r>
        <w:rPr>
          <w:lang w:val="sr-Cyrl-CS"/>
        </w:rPr>
        <w:t>", који је о</w:t>
      </w:r>
      <w:r w:rsidR="000B48BD">
        <w:rPr>
          <w:lang w:val="sr-Cyrl-CS"/>
        </w:rPr>
        <w:t>бјављен</w:t>
      </w:r>
      <w:r>
        <w:rPr>
          <w:lang w:val="sr-Cyrl-CS"/>
        </w:rPr>
        <w:t xml:space="preserve"> у периоду од 15.12.2014.-15.01.2015.године;</w:t>
      </w:r>
    </w:p>
    <w:p w:rsidR="008115E1" w:rsidRDefault="008115E1" w:rsidP="008115E1">
      <w:pPr>
        <w:spacing w:before="115"/>
        <w:jc w:val="both"/>
        <w:rPr>
          <w:lang w:val="sr-Cyrl-CS"/>
        </w:rPr>
      </w:pPr>
      <w:r>
        <w:rPr>
          <w:lang w:val="sr-Cyrl-CS"/>
        </w:rPr>
        <w:tab/>
        <w:t>-</w:t>
      </w:r>
      <w:r w:rsidR="000B48BD">
        <w:rPr>
          <w:lang w:val="sr-Cyrl-CS"/>
        </w:rPr>
        <w:t xml:space="preserve"> јавне расправе о ставу носиоца израде измене плана према примедбама, предлозима и мишљењима, одржане 28.01.2015</w:t>
      </w:r>
      <w:r>
        <w:rPr>
          <w:lang w:val="sr-Cyrl-CS"/>
        </w:rPr>
        <w:t>.године</w:t>
      </w:r>
      <w:r>
        <w:t>.</w:t>
      </w:r>
      <w:r>
        <w:rPr>
          <w:lang w:val="sr-Cyrl-CS"/>
        </w:rPr>
        <w:t xml:space="preserve"> </w:t>
      </w:r>
    </w:p>
    <w:p w:rsidR="004E41D5" w:rsidRDefault="008115E1" w:rsidP="000B48BD">
      <w:pPr>
        <w:spacing w:before="115"/>
        <w:jc w:val="both"/>
        <w:rPr>
          <w:lang w:val="sr-Cyrl-CS"/>
        </w:rPr>
      </w:pPr>
      <w:r>
        <w:rPr>
          <w:lang w:val="sr-Cyrl-CS"/>
        </w:rPr>
        <w:lastRenderedPageBreak/>
        <w:tab/>
        <w:t>Пошто је план прошао сву законску процедуру, предлог нацрта измене регулационог плана "</w:t>
      </w:r>
      <w:r w:rsidR="00AC7AB1">
        <w:t>Индустријска зона 3</w:t>
      </w:r>
      <w:r>
        <w:rPr>
          <w:lang w:val="sr-Cyrl-CS"/>
        </w:rPr>
        <w:t>"</w:t>
      </w:r>
      <w:r w:rsidR="000B48BD">
        <w:rPr>
          <w:lang w:val="sr-Cyrl-CS"/>
        </w:rPr>
        <w:t>, у складу са закључцима са расправе,</w:t>
      </w:r>
      <w:r>
        <w:rPr>
          <w:lang w:val="sr-Cyrl-CS"/>
        </w:rPr>
        <w:t xml:space="preserve"> прослеђује </w:t>
      </w:r>
      <w:r w:rsidR="000B48BD">
        <w:rPr>
          <w:lang w:val="sr-Cyrl-CS"/>
        </w:rPr>
        <w:t xml:space="preserve">се </w:t>
      </w:r>
      <w:r>
        <w:rPr>
          <w:lang w:val="sr-Cyrl-CS"/>
        </w:rPr>
        <w:t>Скупштини на усвајање.</w:t>
      </w:r>
    </w:p>
    <w:p w:rsidR="004E41D5" w:rsidRDefault="004E41D5" w:rsidP="004E41D5">
      <w:pPr>
        <w:spacing w:before="115"/>
        <w:jc w:val="both"/>
        <w:rPr>
          <w:rFonts w:ascii="Calibri" w:hAnsi="Calibri"/>
        </w:rPr>
      </w:pPr>
    </w:p>
    <w:p w:rsidR="004E41D5" w:rsidRDefault="004E41D5" w:rsidP="004E41D5">
      <w:pPr>
        <w:spacing w:before="115"/>
        <w:jc w:val="both"/>
        <w:rPr>
          <w:b/>
          <w:bCs/>
          <w:lang w:val="sr-Cyrl-CS"/>
        </w:rPr>
      </w:pPr>
      <w:r>
        <w:rPr>
          <w:lang w:val="sr-Cyrl-CS"/>
        </w:rPr>
        <w:tab/>
      </w:r>
      <w:r>
        <w:rPr>
          <w:b/>
          <w:bCs/>
          <w:lang w:val="sr-Cyrl-CS"/>
        </w:rPr>
        <w:t>ФИНАНСИЈСКА СРЕДСТВА</w:t>
      </w:r>
    </w:p>
    <w:p w:rsidR="004E41D5" w:rsidRDefault="004E41D5" w:rsidP="004E41D5">
      <w:pPr>
        <w:spacing w:before="115"/>
        <w:jc w:val="both"/>
        <w:rPr>
          <w:lang w:val="sr-Cyrl-CS"/>
        </w:rPr>
      </w:pPr>
      <w:r>
        <w:rPr>
          <w:b/>
          <w:bCs/>
          <w:lang w:val="sr-Cyrl-CS"/>
        </w:rPr>
        <w:tab/>
      </w:r>
      <w:r>
        <w:rPr>
          <w:lang w:val="sr-Cyrl-CS"/>
        </w:rPr>
        <w:t xml:space="preserve">Финансијска средства потребна за доношење </w:t>
      </w:r>
      <w:r w:rsidR="00394E73">
        <w:rPr>
          <w:lang w:val="sr-Cyrl-CS"/>
        </w:rPr>
        <w:t xml:space="preserve">и спровођење </w:t>
      </w:r>
      <w:r>
        <w:rPr>
          <w:lang w:val="sr-Cyrl-CS"/>
        </w:rPr>
        <w:t>ове Одлуке обезбеђена су из буџета Града Бијељине.</w:t>
      </w:r>
    </w:p>
    <w:p w:rsidR="004E41D5" w:rsidRDefault="004E41D5" w:rsidP="004E41D5">
      <w:pPr>
        <w:spacing w:before="115"/>
        <w:jc w:val="center"/>
        <w:rPr>
          <w:rFonts w:ascii="Calibri" w:hAnsi="Calibri"/>
          <w:sz w:val="22"/>
          <w:szCs w:val="22"/>
        </w:rPr>
      </w:pPr>
    </w:p>
    <w:p w:rsidR="004E41D5" w:rsidRDefault="004E41D5" w:rsidP="004E41D5">
      <w:pPr>
        <w:spacing w:before="115"/>
        <w:jc w:val="center"/>
      </w:pP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ОБРАЂИВАЧ:</w:t>
      </w:r>
      <w:r>
        <w:rPr>
          <w:lang w:val="sr-Cyrl-CS"/>
        </w:rPr>
        <w:tab/>
      </w:r>
      <w:r>
        <w:rPr>
          <w:lang w:val="sr-Cyrl-CS"/>
        </w:rPr>
        <w:tab/>
      </w:r>
    </w:p>
    <w:p w:rsidR="004E41D5" w:rsidRDefault="004E41D5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ОДЕЉЕЊЕ ЗА ПРОСТОРНО УРЕЂЕЊЕ</w:t>
      </w:r>
    </w:p>
    <w:p w:rsidR="004E41D5" w:rsidRDefault="00B50C70" w:rsidP="004E41D5">
      <w:pPr>
        <w:spacing w:before="115"/>
        <w:jc w:val="right"/>
        <w:rPr>
          <w:lang w:val="sr-Cyrl-CS"/>
        </w:rPr>
      </w:pPr>
      <w:r>
        <w:rPr>
          <w:lang w:val="sr-Cyrl-CS"/>
        </w:rPr>
        <w:t>ГУ</w:t>
      </w:r>
      <w:r w:rsidR="004E41D5">
        <w:rPr>
          <w:lang w:val="sr-Cyrl-CS"/>
        </w:rPr>
        <w:t>Г БИЈЕЉИНЕ</w:t>
      </w:r>
      <w:r w:rsidR="004E41D5">
        <w:rPr>
          <w:lang w:val="sr-Cyrl-CS"/>
        </w:rPr>
        <w:tab/>
      </w:r>
      <w:r w:rsidR="004E41D5">
        <w:rPr>
          <w:lang w:val="sr-Cyrl-CS"/>
        </w:rPr>
        <w:tab/>
      </w:r>
    </w:p>
    <w:p w:rsidR="004E41D5" w:rsidRPr="00D7640C" w:rsidRDefault="004E41D5" w:rsidP="00A50075"/>
    <w:sectPr w:rsidR="004E41D5" w:rsidRPr="00D7640C" w:rsidSect="006C1F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373" w:rsidRDefault="00FF5373">
      <w:r>
        <w:separator/>
      </w:r>
    </w:p>
  </w:endnote>
  <w:endnote w:type="continuationSeparator" w:id="1">
    <w:p w:rsidR="00FF5373" w:rsidRDefault="00FF5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373" w:rsidRDefault="00FF5373">
      <w:r>
        <w:separator/>
      </w:r>
    </w:p>
  </w:footnote>
  <w:footnote w:type="continuationSeparator" w:id="1">
    <w:p w:rsidR="00FF5373" w:rsidRDefault="00FF5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300"/>
    <w:rsid w:val="000748DE"/>
    <w:rsid w:val="00086F1B"/>
    <w:rsid w:val="00092305"/>
    <w:rsid w:val="000955A9"/>
    <w:rsid w:val="000A0828"/>
    <w:rsid w:val="000A17C5"/>
    <w:rsid w:val="000A2F89"/>
    <w:rsid w:val="000A5E62"/>
    <w:rsid w:val="000B48BD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5BED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2272F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372B2"/>
    <w:rsid w:val="00552629"/>
    <w:rsid w:val="00562F82"/>
    <w:rsid w:val="00563F4B"/>
    <w:rsid w:val="00571F45"/>
    <w:rsid w:val="00590017"/>
    <w:rsid w:val="00591BFE"/>
    <w:rsid w:val="00595A99"/>
    <w:rsid w:val="005A5A2F"/>
    <w:rsid w:val="005C0674"/>
    <w:rsid w:val="005C6257"/>
    <w:rsid w:val="005C7388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C7AEB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5689"/>
    <w:rsid w:val="007D76F7"/>
    <w:rsid w:val="007E4C52"/>
    <w:rsid w:val="00803A21"/>
    <w:rsid w:val="00803CD7"/>
    <w:rsid w:val="008115E1"/>
    <w:rsid w:val="00817A46"/>
    <w:rsid w:val="00837A9D"/>
    <w:rsid w:val="00847399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7E5"/>
    <w:rsid w:val="008C1BF3"/>
    <w:rsid w:val="008C2BD6"/>
    <w:rsid w:val="008C3D7A"/>
    <w:rsid w:val="008F65ED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4398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1509"/>
    <w:rsid w:val="00A82670"/>
    <w:rsid w:val="00A83331"/>
    <w:rsid w:val="00AB008F"/>
    <w:rsid w:val="00AB2282"/>
    <w:rsid w:val="00AB7FD8"/>
    <w:rsid w:val="00AC315C"/>
    <w:rsid w:val="00AC7AB1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50C70"/>
    <w:rsid w:val="00B60BC6"/>
    <w:rsid w:val="00B64814"/>
    <w:rsid w:val="00B80206"/>
    <w:rsid w:val="00B81351"/>
    <w:rsid w:val="00B84615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67A7F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2A3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63917"/>
    <w:rsid w:val="00E704EE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  <w:rsid w:val="00FF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BA" w:eastAsia="hr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smihajlovic</cp:lastModifiedBy>
  <cp:revision>4</cp:revision>
  <cp:lastPrinted>2015-01-29T12:29:00Z</cp:lastPrinted>
  <dcterms:created xsi:type="dcterms:W3CDTF">2015-01-29T12:03:00Z</dcterms:created>
  <dcterms:modified xsi:type="dcterms:W3CDTF">2015-01-29T12:29:00Z</dcterms:modified>
</cp:coreProperties>
</file>