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C57" w:rsidRPr="0018149B" w:rsidRDefault="00795C57" w:rsidP="006C58C3">
      <w:pPr>
        <w:spacing w:before="0" w:after="0"/>
        <w:ind w:left="3261"/>
        <w:jc w:val="right"/>
        <w:rPr>
          <w:color w:val="FF0000"/>
          <w:sz w:val="28"/>
          <w:szCs w:val="28"/>
          <w:lang w:val="sr-Cyrl-CS"/>
        </w:rPr>
      </w:pPr>
      <w:r w:rsidRPr="0018149B">
        <w:rPr>
          <w:color w:val="FF0000"/>
          <w:sz w:val="28"/>
          <w:szCs w:val="28"/>
        </w:rPr>
        <w:t xml:space="preserve">  </w:t>
      </w:r>
      <w:r w:rsidRPr="0018149B">
        <w:rPr>
          <w:color w:val="FF0000"/>
          <w:sz w:val="28"/>
          <w:szCs w:val="28"/>
          <w:lang w:val="sr-Cyrl-CS"/>
        </w:rPr>
        <w:t xml:space="preserve">                                                                                       </w:t>
      </w:r>
    </w:p>
    <w:p w:rsidR="00795C57" w:rsidRPr="003C3C46" w:rsidRDefault="00795C57" w:rsidP="00CC7FA9">
      <w:pPr>
        <w:jc w:val="center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>И</w:t>
      </w:r>
      <w:r w:rsidRPr="003C3C46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З</w:t>
      </w:r>
      <w:r w:rsidRPr="003C3C46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В</w:t>
      </w:r>
      <w:r w:rsidRPr="003C3C46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Ј</w:t>
      </w:r>
      <w:r w:rsidRPr="003C3C46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Е</w:t>
      </w:r>
      <w:r w:rsidRPr="003C3C46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Ш</w:t>
      </w:r>
      <w:r w:rsidRPr="003C3C46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Т</w:t>
      </w:r>
      <w:r w:rsidRPr="003C3C46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А</w:t>
      </w:r>
      <w:r w:rsidRPr="003C3C46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Ј</w:t>
      </w:r>
    </w:p>
    <w:p w:rsidR="00795C57" w:rsidRPr="003C3C46" w:rsidRDefault="00795C57" w:rsidP="00A93594">
      <w:pPr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sr-Cyrl-CS"/>
        </w:rPr>
        <w:t>О</w:t>
      </w:r>
      <w:r w:rsidRPr="003C3C46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РАДУ</w:t>
      </w:r>
      <w:r w:rsidRPr="003C3C46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ЦЕНТРА</w:t>
      </w:r>
      <w:r w:rsidRPr="003C3C46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ЗА</w:t>
      </w:r>
      <w:r w:rsidRPr="003C3C46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СОЦИЈАЛНИ</w:t>
      </w:r>
      <w:r w:rsidRPr="003C3C46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РАД</w:t>
      </w:r>
      <w:r w:rsidRPr="003C3C46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</w:rPr>
        <w:t>ЗА</w:t>
      </w:r>
      <w:r w:rsidRPr="003C3C46">
        <w:rPr>
          <w:b/>
          <w:bCs/>
          <w:sz w:val="28"/>
          <w:szCs w:val="28"/>
        </w:rPr>
        <w:t xml:space="preserve"> </w:t>
      </w:r>
      <w:r w:rsidRPr="003C3C46">
        <w:rPr>
          <w:b/>
          <w:bCs/>
          <w:sz w:val="28"/>
          <w:szCs w:val="28"/>
          <w:lang w:val="sr-Cyrl-CS"/>
        </w:rPr>
        <w:t xml:space="preserve"> 20</w:t>
      </w:r>
      <w:r w:rsidRPr="003C3C46">
        <w:rPr>
          <w:b/>
          <w:bCs/>
          <w:sz w:val="28"/>
          <w:szCs w:val="28"/>
        </w:rPr>
        <w:t>11</w:t>
      </w:r>
      <w:r w:rsidRPr="003C3C46">
        <w:rPr>
          <w:b/>
          <w:bCs/>
          <w:sz w:val="28"/>
          <w:szCs w:val="28"/>
          <w:lang w:val="sr-Cyrl-CS"/>
        </w:rPr>
        <w:t>.</w:t>
      </w:r>
      <w:r w:rsidRPr="003C3C4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sr-Cyrl-BA"/>
        </w:rPr>
        <w:t>ГОДИН</w:t>
      </w:r>
      <w:r>
        <w:rPr>
          <w:b/>
          <w:bCs/>
          <w:sz w:val="28"/>
          <w:szCs w:val="28"/>
        </w:rPr>
        <w:t>У</w:t>
      </w:r>
    </w:p>
    <w:p w:rsidR="00795C57" w:rsidRPr="003C3C46" w:rsidRDefault="00795C57" w:rsidP="003204EF">
      <w:pPr>
        <w:spacing w:before="0" w:after="0"/>
        <w:rPr>
          <w:b/>
          <w:bCs/>
          <w:sz w:val="28"/>
          <w:szCs w:val="28"/>
          <w:lang w:val="sr-Cyrl-CS"/>
        </w:rPr>
      </w:pPr>
    </w:p>
    <w:p w:rsidR="00795C57" w:rsidRPr="003C3C46" w:rsidRDefault="00795C57" w:rsidP="003204EF">
      <w:pPr>
        <w:spacing w:before="0" w:after="0"/>
        <w:rPr>
          <w:b/>
          <w:bCs/>
          <w:lang w:val="sr-Cyrl-CS"/>
        </w:rPr>
      </w:pPr>
    </w:p>
    <w:p w:rsidR="00795C57" w:rsidRPr="003C3C46" w:rsidRDefault="00795C57" w:rsidP="003204EF">
      <w:pPr>
        <w:spacing w:before="0" w:after="0"/>
        <w:rPr>
          <w:lang w:val="sr-Cyrl-CS"/>
        </w:rPr>
      </w:pPr>
      <w:r w:rsidRPr="003C3C46">
        <w:t xml:space="preserve">                                                                                          </w:t>
      </w:r>
      <w:r>
        <w:rPr>
          <w:lang w:val="sr-Cyrl-CS"/>
        </w:rPr>
        <w:t>Програмом</w:t>
      </w:r>
      <w:r w:rsidRPr="003C3C46">
        <w:t xml:space="preserve"> </w:t>
      </w:r>
      <w:r>
        <w:rPr>
          <w:lang w:val="sr-Cyrl-CS"/>
        </w:rPr>
        <w:t>рада</w:t>
      </w:r>
      <w:r w:rsidRPr="003C3C46">
        <w:rPr>
          <w:lang w:val="sr-Cyrl-CS"/>
        </w:rPr>
        <w:t xml:space="preserve"> </w:t>
      </w:r>
      <w:r w:rsidRPr="003C3C46">
        <w:t xml:space="preserve">  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Скупштине</w:t>
      </w:r>
      <w:r w:rsidRPr="003C3C46">
        <w:rPr>
          <w:lang w:val="sr-Cyrl-CS"/>
        </w:rPr>
        <w:t xml:space="preserve"> 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општине</w:t>
      </w:r>
    </w:p>
    <w:p w:rsidR="00795C57" w:rsidRPr="003C3C46" w:rsidRDefault="00795C57" w:rsidP="00AA1FBB">
      <w:pPr>
        <w:spacing w:before="0" w:after="0"/>
        <w:jc w:val="left"/>
        <w:rPr>
          <w:lang w:val="sr-Cyrl-CS"/>
        </w:rPr>
      </w:pPr>
      <w:r w:rsidRPr="003C3C46">
        <w:rPr>
          <w:lang w:val="sr-Cyrl-CS"/>
        </w:rPr>
        <w:t xml:space="preserve">                                                                                         </w:t>
      </w:r>
      <w:r w:rsidRPr="003C3C46">
        <w:t xml:space="preserve"> </w:t>
      </w:r>
      <w:r>
        <w:rPr>
          <w:lang w:val="sr-Cyrl-CS"/>
        </w:rPr>
        <w:t>Бијељина</w:t>
      </w:r>
      <w:r w:rsidRPr="003C3C46">
        <w:t xml:space="preserve">, </w:t>
      </w:r>
      <w:r>
        <w:rPr>
          <w:lang w:val="sr-Cyrl-CS"/>
        </w:rPr>
        <w:t>за</w:t>
      </w:r>
      <w:r w:rsidRPr="003C3C46">
        <w:t xml:space="preserve"> </w:t>
      </w:r>
      <w:r w:rsidRPr="003C3C46">
        <w:rPr>
          <w:lang w:val="sr-Cyrl-CS"/>
        </w:rPr>
        <w:t>2012.</w:t>
      </w:r>
      <w:r w:rsidRPr="003C3C46">
        <w:t xml:space="preserve">  </w:t>
      </w:r>
      <w:r>
        <w:rPr>
          <w:lang w:val="sr-Cyrl-CS"/>
        </w:rPr>
        <w:t>годину</w:t>
      </w:r>
      <w:r w:rsidRPr="003C3C46">
        <w:rPr>
          <w:lang w:val="sr-Cyrl-CS"/>
        </w:rPr>
        <w:t xml:space="preserve">, </w:t>
      </w:r>
      <w:r w:rsidRPr="003C3C46">
        <w:t xml:space="preserve">  </w:t>
      </w:r>
      <w:r>
        <w:rPr>
          <w:lang w:val="sr-Cyrl-CS"/>
        </w:rPr>
        <w:t>предвиђено</w:t>
      </w:r>
      <w:r w:rsidRPr="003C3C46">
        <w:t xml:space="preserve"> </w:t>
      </w:r>
      <w:r w:rsidRPr="003C3C46">
        <w:rPr>
          <w:lang w:val="sr-Cyrl-CS"/>
        </w:rPr>
        <w:t xml:space="preserve">    </w:t>
      </w:r>
    </w:p>
    <w:p w:rsidR="00795C57" w:rsidRPr="003C3C46" w:rsidRDefault="00795C57" w:rsidP="00AA1FBB">
      <w:pPr>
        <w:spacing w:before="0" w:after="0"/>
        <w:jc w:val="left"/>
        <w:rPr>
          <w:lang w:val="sr-Cyrl-CS"/>
        </w:rPr>
      </w:pPr>
      <w:r w:rsidRPr="003C3C46">
        <w:rPr>
          <w:lang w:val="sr-Cyrl-CS"/>
        </w:rPr>
        <w:t xml:space="preserve">  </w:t>
      </w:r>
      <w:r w:rsidRPr="003C3C46">
        <w:t xml:space="preserve">                                                                                       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разматрање</w:t>
      </w:r>
      <w:r w:rsidRPr="003C3C46">
        <w:t xml:space="preserve">  </w:t>
      </w:r>
      <w:r>
        <w:rPr>
          <w:lang w:val="sr-Cyrl-CS"/>
        </w:rPr>
        <w:t>Извјештаја</w:t>
      </w:r>
      <w:r w:rsidRPr="003C3C46">
        <w:t xml:space="preserve"> </w:t>
      </w:r>
      <w:r>
        <w:rPr>
          <w:lang w:val="sr-Cyrl-CS"/>
        </w:rP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раду</w:t>
      </w:r>
      <w:r w:rsidRPr="003C3C46">
        <w:t xml:space="preserve"> </w:t>
      </w:r>
      <w:r>
        <w:rPr>
          <w:lang w:val="sr-Cyrl-CS"/>
        </w:rPr>
        <w:t>Центра</w:t>
      </w:r>
    </w:p>
    <w:p w:rsidR="00795C57" w:rsidRPr="003C3C46" w:rsidRDefault="00795C57" w:rsidP="00F31F48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                                                                       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 </w:t>
      </w:r>
      <w:r w:rsidRPr="003C3C46">
        <w:t xml:space="preserve">   </w:t>
      </w:r>
      <w:r>
        <w:rPr>
          <w:lang w:val="sr-Cyrl-CS"/>
        </w:rPr>
        <w:t>социјални</w:t>
      </w:r>
      <w:r w:rsidRPr="003C3C46">
        <w:rPr>
          <w:lang w:val="sr-Cyrl-CS"/>
        </w:rPr>
        <w:t xml:space="preserve"> </w:t>
      </w:r>
      <w:r w:rsidRPr="003C3C46">
        <w:t xml:space="preserve">    </w:t>
      </w:r>
      <w:r>
        <w:rPr>
          <w:lang w:val="sr-Cyrl-CS"/>
        </w:rPr>
        <w:t>рад</w:t>
      </w:r>
      <w:r w:rsidRPr="003C3C46">
        <w:rPr>
          <w:lang w:val="sr-Cyrl-CS"/>
        </w:rPr>
        <w:t xml:space="preserve">  </w:t>
      </w:r>
      <w:r w:rsidRPr="003C3C46"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 </w:t>
      </w:r>
      <w:r w:rsidRPr="003C3C46">
        <w:t xml:space="preserve">  </w:t>
      </w:r>
      <w:r w:rsidRPr="003C3C46">
        <w:rPr>
          <w:lang w:val="sr-Cyrl-CS"/>
        </w:rPr>
        <w:t>20</w:t>
      </w:r>
      <w:r w:rsidRPr="003C3C46">
        <w:t>1</w:t>
      </w:r>
      <w:r w:rsidRPr="003C3C46">
        <w:rPr>
          <w:lang w:val="sr-Cyrl-CS"/>
        </w:rPr>
        <w:t>1.</w:t>
      </w:r>
      <w:r w:rsidRPr="003C3C46">
        <w:t xml:space="preserve">   </w:t>
      </w:r>
      <w:r>
        <w:rPr>
          <w:lang w:val="sr-Cyrl-CS"/>
        </w:rPr>
        <w:t>год</w:t>
      </w:r>
      <w:r w:rsidRPr="003C3C46">
        <w:rPr>
          <w:lang w:val="sr-Cyrl-CS"/>
        </w:rPr>
        <w:t>.</w:t>
      </w:r>
      <w:r w:rsidRPr="003C3C46">
        <w:t xml:space="preserve"> 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 w:rsidRPr="003C3C46">
        <w:t xml:space="preserve"> </w:t>
      </w:r>
    </w:p>
    <w:p w:rsidR="00795C57" w:rsidRPr="003C3C46" w:rsidRDefault="00795C57" w:rsidP="003204EF">
      <w:pPr>
        <w:spacing w:before="0" w:after="0"/>
      </w:pPr>
      <w:r w:rsidRPr="003C3C46">
        <w:rPr>
          <w:lang w:val="sr-Cyrl-CS"/>
        </w:rPr>
        <w:t xml:space="preserve">                                                                                       </w:t>
      </w:r>
      <w:r w:rsidRPr="003C3C46">
        <w:t xml:space="preserve">   </w:t>
      </w:r>
      <w:r>
        <w:rPr>
          <w:lang w:val="sr-Cyrl-CS"/>
        </w:rPr>
        <w:t>Програмом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рада</w:t>
      </w:r>
      <w:r w:rsidRPr="003C3C46">
        <w:rPr>
          <w:lang w:val="sr-Cyrl-CS"/>
        </w:rPr>
        <w:t xml:space="preserve"> 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2012.</w:t>
      </w:r>
      <w:r>
        <w:rPr>
          <w:lang w:val="sr-Cyrl-CS"/>
        </w:rPr>
        <w:t>год</w:t>
      </w:r>
      <w:r w:rsidRPr="003C3C46">
        <w:rPr>
          <w:lang w:val="sr-Cyrl-CS"/>
        </w:rPr>
        <w:t>.</w:t>
      </w:r>
    </w:p>
    <w:p w:rsidR="00795C57" w:rsidRPr="003C3C46" w:rsidRDefault="00795C57" w:rsidP="003204EF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                                                                       </w:t>
      </w:r>
      <w:r w:rsidRPr="003C3C46">
        <w:t xml:space="preserve"> </w:t>
      </w:r>
      <w:r>
        <w:rPr>
          <w:lang w:val="sr-Cyrl-CS"/>
        </w:rPr>
        <w:t>Циљ</w:t>
      </w:r>
      <w:r w:rsidRPr="003C3C46">
        <w:rPr>
          <w:lang w:val="sr-Cyrl-CS"/>
        </w:rPr>
        <w:t xml:space="preserve">   </w:t>
      </w:r>
      <w:r w:rsidRPr="003C3C46">
        <w:t xml:space="preserve">  </w:t>
      </w:r>
      <w:r>
        <w:rPr>
          <w:lang w:val="sr-Cyrl-CS"/>
        </w:rPr>
        <w:t>Извјештаја</w:t>
      </w:r>
      <w:r w:rsidRPr="003C3C46">
        <w:rPr>
          <w:lang w:val="sr-Cyrl-CS"/>
        </w:rPr>
        <w:t xml:space="preserve">  </w:t>
      </w:r>
      <w:r w:rsidRPr="003C3C46">
        <w:t xml:space="preserve"> 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је</w:t>
      </w:r>
      <w:r w:rsidRPr="003C3C46">
        <w:t xml:space="preserve">   </w:t>
      </w:r>
      <w:r>
        <w:rPr>
          <w:lang w:val="sr-Cyrl-CS"/>
        </w:rPr>
        <w:t>упознавање</w:t>
      </w:r>
      <w:r w:rsidRPr="003C3C46">
        <w:t xml:space="preserve"> </w:t>
      </w:r>
      <w:r w:rsidRPr="003C3C46">
        <w:rPr>
          <w:lang w:val="sr-Cyrl-CS"/>
        </w:rPr>
        <w:t xml:space="preserve"> 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                 </w:t>
      </w:r>
    </w:p>
    <w:p w:rsidR="00795C57" w:rsidRPr="003C3C46" w:rsidRDefault="00795C57" w:rsidP="003204EF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                                                                        </w:t>
      </w:r>
      <w:r>
        <w:rPr>
          <w:lang w:val="sr-Cyrl-CS"/>
        </w:rPr>
        <w:t>стањем</w:t>
      </w:r>
      <w:r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области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социјалне</w:t>
      </w:r>
      <w:r w:rsidRPr="003C3C46">
        <w:t xml:space="preserve"> </w:t>
      </w:r>
      <w:r>
        <w:rPr>
          <w:lang w:val="sr-Cyrl-CS"/>
        </w:rPr>
        <w:t>заштите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</w:p>
    <w:p w:rsidR="00795C57" w:rsidRPr="003C3C46" w:rsidRDefault="00795C57" w:rsidP="00BB5FB3">
      <w:pPr>
        <w:spacing w:before="0" w:after="0"/>
      </w:pPr>
      <w:r w:rsidRPr="003C3C46">
        <w:t xml:space="preserve">                                                                                          </w:t>
      </w:r>
      <w:r>
        <w:rPr>
          <w:lang w:val="sr-Cyrl-CS"/>
        </w:rPr>
        <w:t>функционисањем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Центра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t xml:space="preserve"> </w:t>
      </w:r>
      <w:r>
        <w:t>с</w:t>
      </w:r>
      <w:r>
        <w:rPr>
          <w:lang w:val="sr-Cyrl-CS"/>
        </w:rPr>
        <w:t>оцијал</w:t>
      </w:r>
      <w:r>
        <w:t>ни</w:t>
      </w:r>
    </w:p>
    <w:p w:rsidR="00795C57" w:rsidRPr="003C3C46" w:rsidRDefault="00795C57" w:rsidP="00BB5FB3">
      <w:pPr>
        <w:spacing w:before="0" w:after="0"/>
      </w:pPr>
      <w:r w:rsidRPr="003C3C46">
        <w:t xml:space="preserve">                                                                                          </w:t>
      </w:r>
      <w:r>
        <w:rPr>
          <w:lang w:val="sr-Cyrl-CS"/>
        </w:rPr>
        <w:t>рад</w:t>
      </w:r>
      <w:r w:rsidRPr="003C3C46">
        <w:rPr>
          <w:lang w:val="sr-Cyrl-CS"/>
        </w:rPr>
        <w:t xml:space="preserve">. </w:t>
      </w:r>
      <w:r w:rsidRPr="003C3C46">
        <w:t xml:space="preserve">           </w:t>
      </w:r>
    </w:p>
    <w:p w:rsidR="00795C57" w:rsidRPr="003C3C46" w:rsidRDefault="00795C57" w:rsidP="00BB5FB3">
      <w:pPr>
        <w:spacing w:before="0" w:after="0"/>
        <w:rPr>
          <w:lang w:val="sr-Cyrl-CS"/>
        </w:rPr>
      </w:pPr>
      <w:r w:rsidRPr="003C3C46">
        <w:t xml:space="preserve">                                                                                          </w:t>
      </w:r>
      <w:r>
        <w:rPr>
          <w:lang w:val="sr-Cyrl-CS"/>
        </w:rPr>
        <w:t>Информација</w:t>
      </w:r>
      <w:r w:rsidRPr="003C3C46">
        <w:rPr>
          <w:lang w:val="sr-Cyrl-CS"/>
        </w:rPr>
        <w:t xml:space="preserve">   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урађена</w:t>
      </w:r>
      <w:r w:rsidRPr="003C3C46">
        <w:rPr>
          <w:lang w:val="sr-Cyrl-CS"/>
        </w:rPr>
        <w:t xml:space="preserve"> </w:t>
      </w:r>
      <w:r w:rsidRPr="003C3C46">
        <w:t xml:space="preserve"> </w:t>
      </w:r>
      <w:r w:rsidRPr="003C3C46">
        <w:rPr>
          <w:lang w:val="sr-Cyrl-CS"/>
        </w:rPr>
        <w:t xml:space="preserve"> 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  </w:t>
      </w:r>
      <w:r>
        <w:rPr>
          <w:lang w:val="sr-Cyrl-CS"/>
        </w:rPr>
        <w:t>основу</w:t>
      </w:r>
      <w:r w:rsidRPr="003C3C46">
        <w:rPr>
          <w:lang w:val="sr-Cyrl-CS"/>
        </w:rPr>
        <w:t xml:space="preserve"> </w:t>
      </w:r>
    </w:p>
    <w:p w:rsidR="00795C57" w:rsidRPr="003C3C46" w:rsidRDefault="00795C57" w:rsidP="00BB5FB3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                                                                        </w:t>
      </w:r>
      <w:r>
        <w:t>е</w:t>
      </w:r>
      <w:r>
        <w:rPr>
          <w:lang w:val="sr-Cyrl-CS"/>
        </w:rPr>
        <w:t>виденције</w:t>
      </w:r>
      <w:r w:rsidRPr="003C3C46">
        <w:t xml:space="preserve">    </w:t>
      </w:r>
      <w:r>
        <w:t>и</w:t>
      </w:r>
      <w:r w:rsidRPr="003C3C46">
        <w:t xml:space="preserve">    </w:t>
      </w:r>
      <w:r>
        <w:t>докумантације</w:t>
      </w:r>
      <w:r w:rsidRPr="003C3C46">
        <w:t xml:space="preserve">     </w:t>
      </w:r>
      <w:r>
        <w:t>којом</w:t>
      </w:r>
      <w:r w:rsidRPr="003C3C46">
        <w:t xml:space="preserve">     </w:t>
      </w:r>
    </w:p>
    <w:p w:rsidR="00795C57" w:rsidRPr="003C3C46" w:rsidRDefault="00795C57" w:rsidP="00BB5FB3">
      <w:pPr>
        <w:spacing w:before="0" w:after="0"/>
      </w:pPr>
      <w:r w:rsidRPr="003C3C46">
        <w:rPr>
          <w:lang w:val="sr-Cyrl-CS"/>
        </w:rPr>
        <w:t xml:space="preserve">                                                                                         </w:t>
      </w:r>
      <w:r w:rsidRPr="003C3C46">
        <w:t xml:space="preserve"> </w:t>
      </w:r>
      <w:r>
        <w:t>располаже</w:t>
      </w:r>
      <w:r w:rsidRPr="003C3C46">
        <w:t xml:space="preserve"> </w:t>
      </w:r>
      <w:r>
        <w:t>Центар</w:t>
      </w:r>
      <w:r w:rsidRPr="003C3C46">
        <w:t xml:space="preserve"> </w:t>
      </w:r>
      <w:r>
        <w:t>за</w:t>
      </w:r>
      <w:r w:rsidRPr="003C3C46">
        <w:t xml:space="preserve"> </w:t>
      </w:r>
      <w:r>
        <w:t>социјални</w:t>
      </w:r>
      <w:r w:rsidRPr="003C3C46">
        <w:t xml:space="preserve"> </w:t>
      </w:r>
      <w:r>
        <w:t>рад</w:t>
      </w:r>
      <w:r w:rsidRPr="003C3C46">
        <w:t>.</w:t>
      </w:r>
    </w:p>
    <w:p w:rsidR="00795C57" w:rsidRPr="003C3C46" w:rsidRDefault="00795C57" w:rsidP="003204EF">
      <w:pPr>
        <w:spacing w:before="0" w:after="0"/>
      </w:pPr>
    </w:p>
    <w:p w:rsidR="00795C57" w:rsidRPr="003C3C46" w:rsidRDefault="00795C57" w:rsidP="003204EF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                                                                       </w:t>
      </w:r>
      <w:r w:rsidRPr="003C3C46">
        <w:t xml:space="preserve"> </w:t>
      </w:r>
      <w:r w:rsidRPr="003C3C46">
        <w:rPr>
          <w:lang w:val="sr-Cyrl-CS"/>
        </w:rPr>
        <w:t xml:space="preserve">                                                                                          </w:t>
      </w:r>
      <w:r w:rsidRPr="003C3C46">
        <w:t xml:space="preserve">        </w:t>
      </w:r>
      <w:r w:rsidRPr="003C3C46">
        <w:rPr>
          <w:b/>
          <w:bCs/>
          <w:lang w:val="sr-Cyrl-CS"/>
        </w:rPr>
        <w:t xml:space="preserve">                           </w:t>
      </w:r>
    </w:p>
    <w:p w:rsidR="00795C57" w:rsidRPr="00F4557E" w:rsidRDefault="00795C57" w:rsidP="00AA1FBB">
      <w:pPr>
        <w:spacing w:before="0" w:after="0"/>
        <w:rPr>
          <w:lang w:val="sr-Cyrl-CS"/>
        </w:rPr>
      </w:pPr>
      <w:r w:rsidRPr="003C3C46">
        <w:t xml:space="preserve">                  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Центар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</w:t>
      </w:r>
      <w:r w:rsidRPr="003C3C46">
        <w:t xml:space="preserve"> </w:t>
      </w:r>
      <w:r>
        <w:rPr>
          <w:lang w:val="sr-Cyrl-CS"/>
        </w:rPr>
        <w:t>као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установа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заштите</w:t>
      </w:r>
      <w:r>
        <w:t xml:space="preserve">,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јавним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овлаштењима, коју је основала оппштина и непосредно 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бави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рјешавањем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права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области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породичне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дјечије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заштите</w:t>
      </w:r>
      <w:r w:rsidRPr="003C3C46">
        <w:t xml:space="preserve"> </w:t>
      </w:r>
      <w:r>
        <w:t>на</w:t>
      </w:r>
      <w:r w:rsidRPr="003C3C46">
        <w:t xml:space="preserve"> </w:t>
      </w:r>
      <w:r>
        <w:t>локалном</w:t>
      </w:r>
      <w:r w:rsidRPr="003C3C46">
        <w:t xml:space="preserve"> </w:t>
      </w:r>
      <w:r>
        <w:t>нивоу</w:t>
      </w:r>
      <w:r>
        <w:rPr>
          <w:lang w:val="sr-Cyrl-CS"/>
        </w:rPr>
        <w:t>.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Надлежности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задаци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Центра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произилазе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: </w:t>
      </w:r>
      <w:r>
        <w:rPr>
          <w:lang w:val="sr-Cyrl-CS"/>
        </w:rPr>
        <w:t>Закона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заштити</w:t>
      </w:r>
      <w:r w:rsidRPr="003C3C46">
        <w:rPr>
          <w:lang w:val="sr-Cyrl-CS"/>
        </w:rPr>
        <w:t xml:space="preserve">, </w:t>
      </w:r>
      <w:r>
        <w:rPr>
          <w:lang w:val="sr-Cyrl-CS"/>
        </w:rPr>
        <w:t>Породичног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закона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Закона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дјечијој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заштити</w:t>
      </w:r>
      <w:r w:rsidRPr="003C3C46">
        <w:rPr>
          <w:lang w:val="sr-Cyrl-CS"/>
        </w:rPr>
        <w:t xml:space="preserve">, </w:t>
      </w:r>
      <w:r>
        <w:t>о</w:t>
      </w:r>
      <w:r>
        <w:rPr>
          <w:lang w:val="sr-Cyrl-CS"/>
        </w:rPr>
        <w:t>пштинске</w:t>
      </w:r>
      <w:r w:rsidRPr="003C3C46">
        <w:rPr>
          <w:lang w:val="sr-Cyrl-CS"/>
        </w:rPr>
        <w:t xml:space="preserve"> </w:t>
      </w:r>
      <w:r>
        <w:t>О</w:t>
      </w:r>
      <w:r>
        <w:rPr>
          <w:lang w:val="sr-Cyrl-CS"/>
        </w:rPr>
        <w:t>длуке</w:t>
      </w:r>
      <w:r w:rsidRPr="003C3C46">
        <w:rPr>
          <w:lang w:val="sr-Cyrl-CS"/>
        </w:rPr>
        <w:t xml:space="preserve"> </w:t>
      </w:r>
      <w:r>
        <w:t>о</w:t>
      </w:r>
      <w:r w:rsidRPr="003C3C46">
        <w:t xml:space="preserve"> </w:t>
      </w:r>
      <w:r>
        <w:t>проширеним</w:t>
      </w:r>
      <w:r w:rsidRPr="003C3C46">
        <w:t xml:space="preserve"> </w:t>
      </w:r>
      <w:r>
        <w:t>правима</w:t>
      </w:r>
      <w:r w:rsidRPr="003C3C46">
        <w:t xml:space="preserve"> </w:t>
      </w:r>
      <w:r>
        <w:t>и</w:t>
      </w:r>
      <w:r w:rsidRPr="003C3C46">
        <w:t xml:space="preserve"> </w:t>
      </w:r>
      <w:r>
        <w:t>услугама</w:t>
      </w:r>
      <w:r w:rsidRPr="003C3C46">
        <w:t xml:space="preserve"> </w:t>
      </w:r>
      <w:r>
        <w:t>у</w:t>
      </w:r>
      <w:r w:rsidRPr="003C3C46">
        <w:t xml:space="preserve"> </w:t>
      </w:r>
      <w:r>
        <w:t>области</w:t>
      </w:r>
      <w:r w:rsidRPr="003C3C46">
        <w:t xml:space="preserve"> </w:t>
      </w:r>
      <w:r>
        <w:t>социјалне</w:t>
      </w:r>
      <w:r w:rsidRPr="003C3C46">
        <w:t xml:space="preserve"> </w:t>
      </w:r>
      <w:r>
        <w:t>заштите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прописа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који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регулишу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питања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ових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области</w:t>
      </w:r>
      <w:r w:rsidRPr="003C3C46">
        <w:rPr>
          <w:lang w:val="sr-Cyrl-CS"/>
        </w:rPr>
        <w:t xml:space="preserve">. </w:t>
      </w:r>
      <w:r>
        <w:rPr>
          <w:lang w:val="sr-Cyrl-CS"/>
        </w:rPr>
        <w:t>Поред</w:t>
      </w:r>
      <w:r w:rsidRPr="003C3C46">
        <w:t xml:space="preserve"> </w:t>
      </w:r>
      <w:r>
        <w:rPr>
          <w:lang w:val="sr-Cyrl-CS"/>
        </w:rPr>
        <w:t>јавних овлашћења Центар за социјални рад дјелује и као стручна установа која прати и открива социјалне потребе грађана, развија превентивне активности, координира са осталим актерима у социјалној заштити, планира и иницира развој нових услуга, води евиденцију о корисницима те пруженим мјерама и услугама.</w:t>
      </w:r>
    </w:p>
    <w:p w:rsidR="00795C57" w:rsidRDefault="00795C57" w:rsidP="003204EF">
      <w:pPr>
        <w:spacing w:before="0" w:after="0"/>
      </w:pPr>
      <w:r w:rsidRPr="003C3C46">
        <w:t xml:space="preserve">                  </w:t>
      </w:r>
    </w:p>
    <w:p w:rsidR="00795C57" w:rsidRPr="003C3C46" w:rsidRDefault="00795C57" w:rsidP="003204EF">
      <w:pPr>
        <w:spacing w:before="0" w:after="0"/>
        <w:rPr>
          <w:lang w:val="sr-Cyrl-CS"/>
        </w:rPr>
      </w:pPr>
      <w:r>
        <w:t xml:space="preserve">                  </w:t>
      </w:r>
      <w:r w:rsidRPr="003C3C46">
        <w:t xml:space="preserve"> </w:t>
      </w:r>
      <w:r>
        <w:rPr>
          <w:lang w:val="sr-Cyrl-CS"/>
        </w:rPr>
        <w:t>Основу развоја социјалне заштите чини Стратегија развоја социјалне политике општине Бијељина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2008-2015  чију реализацију прати Координациони одбор за социјалну заштиту који ће кроз посебну информацију упознати Скупштину општине Бијељина о досадашњим активностима.</w:t>
      </w:r>
      <w:r w:rsidRPr="003C3C46">
        <w:rPr>
          <w:lang w:val="sr-Cyrl-CS"/>
        </w:rPr>
        <w:t xml:space="preserve"> </w:t>
      </w:r>
    </w:p>
    <w:p w:rsidR="00795C57" w:rsidRDefault="00795C57" w:rsidP="00E9546E">
      <w:pPr>
        <w:spacing w:before="0" w:after="0"/>
      </w:pPr>
      <w:r w:rsidRPr="003C3C46">
        <w:rPr>
          <w:lang w:val="sr-Cyrl-CS"/>
        </w:rPr>
        <w:t xml:space="preserve">                   </w:t>
      </w:r>
    </w:p>
    <w:p w:rsidR="00795C57" w:rsidRPr="003C3C46" w:rsidRDefault="00795C57" w:rsidP="00E9546E">
      <w:pPr>
        <w:spacing w:before="0" w:after="0"/>
        <w:rPr>
          <w:lang w:val="sr-Cyrl-CS"/>
        </w:rPr>
      </w:pPr>
      <w:r>
        <w:t xml:space="preserve">                   У</w:t>
      </w:r>
      <w:r w:rsidRPr="003C3C46">
        <w:t xml:space="preserve"> </w:t>
      </w:r>
      <w:r>
        <w:t>циљу</w:t>
      </w:r>
      <w:r w:rsidRPr="003C3C46">
        <w:t xml:space="preserve"> </w:t>
      </w:r>
      <w:r>
        <w:rPr>
          <w:lang w:val="sr-Cyrl-CS"/>
        </w:rPr>
        <w:t>што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ефикасније</w:t>
      </w:r>
      <w:r>
        <w:t>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обављањ</w:t>
      </w:r>
      <w: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свој</w:t>
      </w:r>
      <w:r>
        <w:t>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дјелатност</w:t>
      </w:r>
      <w: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Центар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остварује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редовну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сарадњу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Административном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службом</w:t>
      </w:r>
      <w:r w:rsidRPr="003C3C46">
        <w:rPr>
          <w:lang w:val="sr-Cyrl-CS"/>
        </w:rPr>
        <w:t xml:space="preserve"> </w:t>
      </w:r>
      <w:r>
        <w:t>о</w:t>
      </w:r>
      <w:r>
        <w:rPr>
          <w:lang w:val="sr-Cyrl-CS"/>
        </w:rPr>
        <w:t>пштине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Бијељина</w:t>
      </w:r>
      <w:r w:rsidRPr="003C3C46">
        <w:rPr>
          <w:lang w:val="sr-Cyrl-CS"/>
        </w:rPr>
        <w:t xml:space="preserve"> - </w:t>
      </w:r>
      <w:r>
        <w:rPr>
          <w:lang w:val="sr-Cyrl-CS"/>
        </w:rPr>
        <w:t>Одјељење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друштвене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дјелатности</w:t>
      </w:r>
      <w:r w:rsidRPr="003C3C46">
        <w:rPr>
          <w:lang w:val="sr-Cyrl-CS"/>
        </w:rPr>
        <w:t xml:space="preserve">, </w:t>
      </w:r>
      <w:r>
        <w:rPr>
          <w:lang w:val="sr-Cyrl-CS"/>
        </w:rPr>
        <w:t>Општинском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организацијом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Црвеног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крста,</w:t>
      </w:r>
      <w:r>
        <w:t xml:space="preserve"> </w:t>
      </w:r>
      <w:r>
        <w:rPr>
          <w:lang w:val="sr-Cyrl-CS"/>
        </w:rPr>
        <w:t>судовима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тужилаштвом</w:t>
      </w:r>
      <w:r w:rsidRPr="003C3C46">
        <w:rPr>
          <w:lang w:val="sr-Cyrl-CS"/>
        </w:rPr>
        <w:t xml:space="preserve">, </w:t>
      </w:r>
      <w:r>
        <w:rPr>
          <w:lang w:val="sr-Cyrl-CS"/>
        </w:rPr>
        <w:t>здравственом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службом</w:t>
      </w:r>
      <w:r w:rsidRPr="003C3C46">
        <w:rPr>
          <w:lang w:val="sr-Cyrl-CS"/>
        </w:rPr>
        <w:t xml:space="preserve">, </w:t>
      </w:r>
      <w:r>
        <w:rPr>
          <w:lang w:val="sr-Cyrl-CS"/>
        </w:rPr>
        <w:t>Центром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јавне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безбиједности</w:t>
      </w:r>
      <w:r w:rsidRPr="003C3C46">
        <w:rPr>
          <w:lang w:val="sr-Cyrl-CS"/>
        </w:rPr>
        <w:t xml:space="preserve">, </w:t>
      </w:r>
      <w:r>
        <w:rPr>
          <w:lang w:val="sr-Cyrl-CS"/>
        </w:rPr>
        <w:t>основним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средњим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школама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другим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центрима</w:t>
      </w:r>
      <w:r w:rsidRPr="003C3C46">
        <w:t>,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организацијама</w:t>
      </w:r>
      <w:r w:rsidRPr="003C3C46">
        <w:rPr>
          <w:lang w:val="sr-Cyrl-CS"/>
        </w:rPr>
        <w:t xml:space="preserve"> 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институцијама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као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удружењима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грађана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како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локалној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заједници</w:t>
      </w:r>
      <w:r w:rsidRPr="003C3C46">
        <w:rPr>
          <w:lang w:val="sr-Cyrl-CS"/>
        </w:rPr>
        <w:t xml:space="preserve">, </w:t>
      </w:r>
      <w:r>
        <w:rPr>
          <w:lang w:val="sr-Cyrl-CS"/>
        </w:rPr>
        <w:t>тако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ње</w:t>
      </w:r>
      <w:r w:rsidRPr="003C3C46">
        <w:rPr>
          <w:lang w:val="sr-Cyrl-CS"/>
        </w:rPr>
        <w:t>.</w:t>
      </w:r>
      <w:r w:rsidRPr="003C3C46">
        <w:rPr>
          <w:b/>
          <w:bCs/>
        </w:rPr>
        <w:t xml:space="preserve">               </w:t>
      </w:r>
    </w:p>
    <w:p w:rsidR="00795C57" w:rsidRPr="003C3C46" w:rsidRDefault="00795C57" w:rsidP="00E9546E">
      <w:pPr>
        <w:spacing w:before="0" w:after="0"/>
        <w:rPr>
          <w:lang w:val="sr-Cyrl-CS"/>
        </w:rPr>
      </w:pPr>
    </w:p>
    <w:p w:rsidR="00795C57" w:rsidRPr="003C3C46" w:rsidRDefault="00795C57" w:rsidP="003204EF">
      <w:pPr>
        <w:spacing w:before="0" w:after="0"/>
        <w:rPr>
          <w:lang w:val="sr-Cyrl-CS"/>
        </w:rPr>
      </w:pPr>
    </w:p>
    <w:p w:rsidR="00795C57" w:rsidRDefault="00795C57" w:rsidP="003204EF">
      <w:pPr>
        <w:spacing w:before="0" w:after="0"/>
        <w:rPr>
          <w:b/>
          <w:bCs/>
        </w:rPr>
      </w:pPr>
      <w:r w:rsidRPr="003C3C46">
        <w:rPr>
          <w:b/>
          <w:bCs/>
        </w:rPr>
        <w:t xml:space="preserve">                 </w:t>
      </w:r>
    </w:p>
    <w:p w:rsidR="00795C57" w:rsidRPr="003C3C46" w:rsidRDefault="00795C57" w:rsidP="003204EF">
      <w:pPr>
        <w:spacing w:before="0" w:after="0"/>
        <w:rPr>
          <w:b/>
          <w:bCs/>
          <w:lang w:val="sr-Cyrl-CS"/>
        </w:rPr>
      </w:pPr>
      <w:r>
        <w:rPr>
          <w:b/>
          <w:bCs/>
        </w:rPr>
        <w:t xml:space="preserve">                  </w:t>
      </w:r>
      <w:r w:rsidRPr="003C3C46">
        <w:rPr>
          <w:b/>
          <w:bCs/>
        </w:rPr>
        <w:t xml:space="preserve"> </w:t>
      </w:r>
      <w:r>
        <w:rPr>
          <w:b/>
          <w:bCs/>
          <w:u w:val="single"/>
        </w:rPr>
        <w:t>И</w:t>
      </w:r>
      <w:r w:rsidRPr="003C3C46">
        <w:rPr>
          <w:b/>
          <w:bCs/>
          <w:u w:val="single"/>
        </w:rPr>
        <w:t xml:space="preserve"> - </w:t>
      </w:r>
      <w:r>
        <w:rPr>
          <w:b/>
          <w:bCs/>
          <w:u w:val="single"/>
          <w:lang w:val="sr-Cyrl-CS"/>
        </w:rPr>
        <w:t>ОРГАНИЗАЦИЈА</w:t>
      </w:r>
      <w:r w:rsidRPr="003C3C46">
        <w:rPr>
          <w:b/>
          <w:bCs/>
          <w:u w:val="single"/>
          <w:lang w:val="sr-Cyrl-CS"/>
        </w:rPr>
        <w:t xml:space="preserve"> </w:t>
      </w:r>
      <w:r>
        <w:rPr>
          <w:b/>
          <w:bCs/>
          <w:u w:val="single"/>
          <w:lang w:val="sr-Cyrl-CS"/>
        </w:rPr>
        <w:t>РАДА</w:t>
      </w:r>
    </w:p>
    <w:p w:rsidR="00795C57" w:rsidRPr="003C3C46" w:rsidRDefault="00795C57" w:rsidP="002171A1">
      <w:pPr>
        <w:spacing w:before="0" w:after="0"/>
        <w:ind w:firstLine="720"/>
        <w:rPr>
          <w:lang w:val="sr-Cyrl-CS"/>
        </w:rPr>
      </w:pPr>
    </w:p>
    <w:p w:rsidR="00795C57" w:rsidRDefault="00795C57" w:rsidP="00571DB9">
      <w:pPr>
        <w:spacing w:before="0" w:after="0"/>
      </w:pPr>
      <w:r w:rsidRPr="003C3C46">
        <w:rPr>
          <w:lang w:val="sr-Cyrl-CS"/>
        </w:rPr>
        <w:t xml:space="preserve">                  </w:t>
      </w:r>
      <w:r>
        <w:rPr>
          <w:lang w:val="sr-Cyrl-CS"/>
        </w:rPr>
        <w:t>Обзиром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стручне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просторне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капацитете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Центар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 </w:t>
      </w:r>
      <w:r>
        <w:rPr>
          <w:lang w:val="sr-Cyrl-CS"/>
        </w:rPr>
        <w:t>отежаним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условима</w:t>
      </w:r>
      <w:r w:rsidRPr="003C3C46">
        <w:rPr>
          <w:lang w:val="sr-Cyrl-CS"/>
        </w:rPr>
        <w:t xml:space="preserve">. </w:t>
      </w:r>
      <w:r>
        <w:rPr>
          <w:lang w:val="sr-Cyrl-CS"/>
        </w:rPr>
        <w:t>Наиме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поред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недостатка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стручних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проблем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представљају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просторни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услови</w:t>
      </w:r>
      <w:r w:rsidRPr="003C3C46">
        <w:rPr>
          <w:lang w:val="sr-Cyrl-CS"/>
        </w:rPr>
        <w:t xml:space="preserve"> (</w:t>
      </w:r>
      <w:r>
        <w:rPr>
          <w:lang w:val="sr-Cyrl-CS"/>
        </w:rPr>
        <w:t>по</w:t>
      </w:r>
      <w:r w:rsidRPr="003C3C46">
        <w:rPr>
          <w:lang w:val="sr-Cyrl-CS"/>
        </w:rPr>
        <w:t xml:space="preserve"> 2 </w:t>
      </w:r>
      <w:r>
        <w:rPr>
          <w:lang w:val="sr-Cyrl-CS"/>
        </w:rPr>
        <w:t>па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три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канцеларијама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величине</w:t>
      </w:r>
      <w:r w:rsidRPr="003C3C46">
        <w:rPr>
          <w:lang w:val="sr-Cyrl-CS"/>
        </w:rPr>
        <w:t xml:space="preserve"> 6-8 </w:t>
      </w:r>
      <w:r>
        <w:rPr>
          <w:lang w:val="sr-Cyrl-CS"/>
        </w:rPr>
        <w:t>м</w:t>
      </w:r>
      <w:r w:rsidRPr="003C3C46">
        <w:rPr>
          <w:lang w:val="sr-Cyrl-CS"/>
        </w:rPr>
        <w:t xml:space="preserve">2).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реализацији</w:t>
      </w:r>
      <w:r w:rsidRPr="003C3C46">
        <w:rPr>
          <w:lang w:val="sr-Cyrl-CS"/>
        </w:rPr>
        <w:t xml:space="preserve">   </w:t>
      </w:r>
      <w:r>
        <w:rPr>
          <w:lang w:val="sr-Cyrl-CS"/>
        </w:rPr>
        <w:t>послова</w:t>
      </w:r>
      <w:r w:rsidRPr="003C3C46">
        <w:rPr>
          <w:lang w:val="sr-Cyrl-CS"/>
        </w:rPr>
        <w:t xml:space="preserve"> </w:t>
      </w:r>
      <w:r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Центра</w:t>
      </w:r>
      <w:r w:rsidRPr="003C3C46">
        <w:rPr>
          <w:lang w:val="sr-Cyrl-CS"/>
        </w:rPr>
        <w:t xml:space="preserve"> </w:t>
      </w:r>
      <w: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t xml:space="preserve">  </w:t>
      </w:r>
      <w:r>
        <w:rPr>
          <w:lang w:val="sr-Cyrl-CS"/>
        </w:rPr>
        <w:t>прошлој</w:t>
      </w:r>
      <w:r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години</w:t>
      </w:r>
      <w:r w:rsidRPr="003C3C46">
        <w:rPr>
          <w:lang w:val="sr-Cyrl-CS"/>
        </w:rPr>
        <w:t xml:space="preserve"> </w:t>
      </w:r>
      <w:r>
        <w:t xml:space="preserve"> </w:t>
      </w:r>
      <w:r>
        <w:rPr>
          <w:lang w:val="sr-Cyrl-CS"/>
        </w:rPr>
        <w:t>ангажован</w:t>
      </w:r>
      <w:r>
        <w:t>о</w:t>
      </w:r>
      <w:r w:rsidRPr="003C3C46">
        <w:rPr>
          <w:lang w:val="sr-Cyrl-CS"/>
        </w:rPr>
        <w:t xml:space="preserve"> </w:t>
      </w:r>
      <w:r>
        <w:t xml:space="preserve"> 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 </w:t>
      </w:r>
      <w:r>
        <w:t xml:space="preserve"> </w:t>
      </w:r>
      <w:r w:rsidRPr="003C3C46">
        <w:rPr>
          <w:lang w:val="sr-Cyrl-CS"/>
        </w:rPr>
        <w:t>28</w:t>
      </w:r>
      <w:r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радник</w:t>
      </w:r>
      <w:r>
        <w:t>а</w:t>
      </w:r>
      <w:r w:rsidRPr="003C3C46">
        <w:rPr>
          <w:lang w:val="sr-Cyrl-CS"/>
        </w:rPr>
        <w:t xml:space="preserve">: </w:t>
      </w:r>
      <w:r>
        <w:t xml:space="preserve"> </w:t>
      </w:r>
      <w:r>
        <w:rPr>
          <w:lang w:val="sr-Cyrl-CS"/>
        </w:rPr>
        <w:t>директор</w:t>
      </w:r>
      <w:r w:rsidRPr="003C3C46">
        <w:t>,</w:t>
      </w:r>
      <w:r w:rsidRPr="003C3C46">
        <w:rPr>
          <w:lang w:val="sr-Cyrl-CS"/>
        </w:rPr>
        <w:t xml:space="preserve"> </w:t>
      </w:r>
    </w:p>
    <w:p w:rsidR="00795C57" w:rsidRPr="00571DB9" w:rsidRDefault="00795C57" w:rsidP="00571DB9">
      <w:pPr>
        <w:spacing w:before="0" w:after="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71DB9">
        <w:rPr>
          <w:b/>
          <w:bCs/>
        </w:rPr>
        <w:t>2.</w:t>
      </w:r>
    </w:p>
    <w:p w:rsidR="00795C57" w:rsidRDefault="00795C57" w:rsidP="003204EF">
      <w:pPr>
        <w:spacing w:before="0" w:after="0"/>
      </w:pPr>
    </w:p>
    <w:p w:rsidR="00795C57" w:rsidRPr="00571DB9" w:rsidRDefault="00795C57" w:rsidP="003204EF">
      <w:pPr>
        <w:spacing w:before="0" w:after="0"/>
        <w:rPr>
          <w:lang w:val="sr-Cyrl-CS"/>
        </w:rPr>
      </w:pPr>
      <w:r>
        <w:rPr>
          <w:lang w:val="sr-Cyrl-CS"/>
        </w:rPr>
        <w:t>три</w:t>
      </w:r>
      <w:r>
        <w:t xml:space="preserve"> </w:t>
      </w:r>
      <w:r>
        <w:rPr>
          <w:lang w:val="sr-Cyrl-CS"/>
        </w:rPr>
        <w:t>правника</w:t>
      </w:r>
      <w:r w:rsidRPr="003C3C46">
        <w:rPr>
          <w:lang w:val="sr-Cyrl-CS"/>
        </w:rPr>
        <w:t xml:space="preserve"> (</w:t>
      </w:r>
      <w:r>
        <w:rPr>
          <w:lang w:val="sr-Cyrl-CS"/>
        </w:rPr>
        <w:t>два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сталном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радном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односу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један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одређено</w:t>
      </w:r>
      <w:r w:rsidRPr="003C3C46">
        <w:rPr>
          <w:lang w:val="sr-Cyrl-CS"/>
        </w:rPr>
        <w:t xml:space="preserve">), </w:t>
      </w:r>
      <w:r>
        <w:rPr>
          <w:lang w:val="sr-Cyrl-CS"/>
        </w:rPr>
        <w:t>педагог</w:t>
      </w:r>
      <w:r w:rsidRPr="003C3C46">
        <w:t>-</w:t>
      </w:r>
      <w:r>
        <w:rPr>
          <w:lang w:val="sr-Cyrl-CS"/>
        </w:rPr>
        <w:t>психолог</w:t>
      </w:r>
      <w:r w:rsidRPr="003C3C46">
        <w:rPr>
          <w:lang w:val="sr-Cyrl-CS"/>
        </w:rPr>
        <w:t xml:space="preserve">, </w:t>
      </w:r>
      <w:r>
        <w:rPr>
          <w:lang w:val="sr-Cyrl-CS"/>
        </w:rPr>
        <w:t>два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психолога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којих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један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волонтер</w:t>
      </w:r>
      <w:r w:rsidRPr="003C3C46">
        <w:rPr>
          <w:lang w:val="sr-Cyrl-CS"/>
        </w:rPr>
        <w:t xml:space="preserve">, </w:t>
      </w:r>
      <w:r>
        <w:rPr>
          <w:lang w:val="sr-Cyrl-CS"/>
        </w:rPr>
        <w:t>десет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радника</w:t>
      </w:r>
      <w:r w:rsidRPr="003C3C46">
        <w:rPr>
          <w:lang w:val="sr-Cyrl-CS"/>
        </w:rPr>
        <w:t xml:space="preserve"> (</w:t>
      </w:r>
      <w:r>
        <w:rPr>
          <w:lang w:val="sr-Cyrl-CS"/>
        </w:rPr>
        <w:t>три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дипломирана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7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вишом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школском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спремом</w:t>
      </w:r>
      <w:r w:rsidRPr="003C3C46">
        <w:rPr>
          <w:lang w:val="sr-Cyrl-CS"/>
        </w:rPr>
        <w:t xml:space="preserve">),  2 </w:t>
      </w:r>
      <w:r>
        <w:rPr>
          <w:lang w:val="sr-Cyrl-CS"/>
        </w:rPr>
        <w:t>дефектолога</w:t>
      </w:r>
      <w:r w:rsidRPr="003C3C46">
        <w:rPr>
          <w:lang w:val="sr-Cyrl-CS"/>
        </w:rPr>
        <w:t xml:space="preserve"> (</w:t>
      </w:r>
      <w:r>
        <w:rPr>
          <w:lang w:val="sr-Cyrl-CS"/>
        </w:rPr>
        <w:t>један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сталном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радном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односу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један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приправник</w:t>
      </w:r>
      <w:r w:rsidRPr="003C3C46">
        <w:rPr>
          <w:lang w:val="sr-Cyrl-CS"/>
        </w:rPr>
        <w:t xml:space="preserve">), </w:t>
      </w:r>
      <w:r w:rsidRPr="003C3C46">
        <w:t>3</w:t>
      </w:r>
      <w:r>
        <w:rPr>
          <w:lang w:val="sr-Cyrl-CS"/>
        </w:rPr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 xml:space="preserve">радника 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 xml:space="preserve"> пословима 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дјечије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 xml:space="preserve"> заштите</w:t>
      </w:r>
      <w:r w:rsidRPr="003C3C46">
        <w:rPr>
          <w:lang w:val="sr-Cyrl-CS"/>
        </w:rPr>
        <w:t xml:space="preserve">, </w:t>
      </w:r>
      <w:r>
        <w:rPr>
          <w:lang w:val="sr-Cyrl-CS"/>
        </w:rPr>
        <w:t xml:space="preserve"> </w:t>
      </w:r>
      <w:r w:rsidRPr="003C3C46">
        <w:rPr>
          <w:lang w:val="sr-Cyrl-CS"/>
        </w:rPr>
        <w:t xml:space="preserve">2 </w:t>
      </w:r>
      <w:r>
        <w:rPr>
          <w:lang w:val="sr-Cyrl-CS"/>
        </w:rPr>
        <w:t>радника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пословима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рачуноводства</w:t>
      </w:r>
      <w:r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администрације</w:t>
      </w:r>
      <w:r w:rsidRPr="003C3C46">
        <w:rPr>
          <w:lang w:val="sr-Cyrl-CS"/>
        </w:rPr>
        <w:t>,</w:t>
      </w:r>
      <w:r>
        <w:t xml:space="preserve"> </w:t>
      </w:r>
      <w:r w:rsidRPr="003C3C46">
        <w:rPr>
          <w:lang w:val="sr-Cyrl-CS"/>
        </w:rPr>
        <w:t xml:space="preserve"> 1 </w:t>
      </w:r>
      <w:r>
        <w:t xml:space="preserve"> </w:t>
      </w:r>
      <w:r>
        <w:rPr>
          <w:lang w:val="sr-Cyrl-CS"/>
        </w:rPr>
        <w:t>радник</w:t>
      </w:r>
      <w:r w:rsidRPr="003C3C46">
        <w:rPr>
          <w:lang w:val="sr-Cyrl-CS"/>
        </w:rPr>
        <w:t xml:space="preserve">  </w:t>
      </w:r>
      <w:r>
        <w:rPr>
          <w:lang w:val="sr-Cyrl-CS"/>
        </w:rPr>
        <w:t>на</w:t>
      </w:r>
      <w:r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пословима</w:t>
      </w:r>
      <w:r>
        <w:t xml:space="preserve"> </w:t>
      </w:r>
      <w:r w:rsidRPr="003C3C46">
        <w:rPr>
          <w:lang w:val="sr-Cyrl-CS"/>
        </w:rPr>
        <w:t xml:space="preserve"> </w:t>
      </w:r>
      <w:r>
        <w:t xml:space="preserve"> </w:t>
      </w:r>
      <w:r>
        <w:rPr>
          <w:lang w:val="sr-Cyrl-CS"/>
        </w:rPr>
        <w:t>аутоматске</w:t>
      </w:r>
      <w:r w:rsidRPr="003C3C46">
        <w:rPr>
          <w:lang w:val="sr-Cyrl-CS"/>
        </w:rPr>
        <w:t xml:space="preserve"> </w:t>
      </w:r>
      <w:r>
        <w:t xml:space="preserve">  </w:t>
      </w:r>
      <w:r>
        <w:rPr>
          <w:lang w:val="sr-Cyrl-CS"/>
        </w:rPr>
        <w:t>обраде</w:t>
      </w:r>
      <w:r w:rsidRPr="003C3C46">
        <w:rPr>
          <w:lang w:val="sr-Cyrl-CS"/>
        </w:rPr>
        <w:t xml:space="preserve"> </w:t>
      </w:r>
      <w:r>
        <w:t xml:space="preserve"> </w:t>
      </w:r>
      <w:r>
        <w:rPr>
          <w:lang w:val="sr-Cyrl-CS"/>
        </w:rPr>
        <w:t>податак</w:t>
      </w:r>
      <w:r>
        <w:t>а,</w:t>
      </w:r>
      <w:r w:rsidRPr="00EC6333">
        <w:rPr>
          <w:lang w:val="sr-Cyrl-CS"/>
        </w:rPr>
        <w:t xml:space="preserve"> </w:t>
      </w:r>
      <w:r>
        <w:rPr>
          <w:lang w:val="sr-Cyrl-CS"/>
        </w:rPr>
        <w:t>дактилограф</w:t>
      </w:r>
      <w:r w:rsidRPr="003C3C46"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радника</w:t>
      </w:r>
      <w:r w:rsidRPr="003C3C46">
        <w:rPr>
          <w:lang w:val="sr-Cyrl-CS"/>
        </w:rPr>
        <w:t>.</w:t>
      </w:r>
      <w:r w:rsidRPr="003C3C46">
        <w:t xml:space="preserve"> </w:t>
      </w:r>
      <w:r>
        <w:t>Послове</w:t>
      </w:r>
      <w:r w:rsidRPr="003C3C46">
        <w:t xml:space="preserve"> </w:t>
      </w:r>
      <w:r>
        <w:t>социјалне</w:t>
      </w:r>
      <w:r w:rsidRPr="003C3C46">
        <w:t xml:space="preserve"> </w:t>
      </w:r>
      <w:r>
        <w:t>заштите</w:t>
      </w:r>
      <w:r w:rsidRPr="003C3C46">
        <w:t xml:space="preserve"> </w:t>
      </w:r>
      <w:r>
        <w:t>за</w:t>
      </w:r>
      <w:r w:rsidRPr="003C3C46">
        <w:t xml:space="preserve"> </w:t>
      </w:r>
      <w:r>
        <w:t>Јању</w:t>
      </w:r>
      <w:r w:rsidRPr="003C3C46">
        <w:t xml:space="preserve"> </w:t>
      </w:r>
      <w:r>
        <w:t>и</w:t>
      </w:r>
      <w:r w:rsidRPr="003C3C46">
        <w:t xml:space="preserve"> </w:t>
      </w:r>
      <w:r>
        <w:t>околину</w:t>
      </w:r>
      <w:r w:rsidRPr="003C3C46">
        <w:t xml:space="preserve"> </w:t>
      </w:r>
      <w:r>
        <w:t>обављала</w:t>
      </w:r>
      <w:r w:rsidRPr="003C3C46">
        <w:t xml:space="preserve"> </w:t>
      </w:r>
      <w:r>
        <w:t>је</w:t>
      </w:r>
      <w:r w:rsidRPr="003C3C46">
        <w:t xml:space="preserve"> </w:t>
      </w:r>
      <w:r>
        <w:t>теренска</w:t>
      </w:r>
      <w:r w:rsidRPr="003C3C46">
        <w:t xml:space="preserve"> </w:t>
      </w:r>
      <w:r>
        <w:t>канцеларија</w:t>
      </w:r>
      <w:r w:rsidRPr="003C3C46">
        <w:t xml:space="preserve"> </w:t>
      </w:r>
      <w:r>
        <w:t>Центра</w:t>
      </w:r>
      <w:r w:rsidRPr="003C3C46">
        <w:t xml:space="preserve"> </w:t>
      </w:r>
      <w:r>
        <w:t>у</w:t>
      </w:r>
      <w:r w:rsidRPr="003C3C46">
        <w:t xml:space="preserve"> </w:t>
      </w:r>
      <w:r>
        <w:t>Јањи.</w:t>
      </w:r>
      <w:r w:rsidRPr="003C3C46">
        <w:rPr>
          <w:lang w:val="sr-Cyrl-BA"/>
        </w:rPr>
        <w:t xml:space="preserve">                </w:t>
      </w:r>
      <w:r>
        <w:t xml:space="preserve">                          </w:t>
      </w:r>
    </w:p>
    <w:p w:rsidR="00795C57" w:rsidRDefault="00795C57" w:rsidP="003204EF">
      <w:pPr>
        <w:spacing w:before="0" w:after="0"/>
      </w:pPr>
      <w:r>
        <w:t xml:space="preserve">                </w:t>
      </w:r>
    </w:p>
    <w:p w:rsidR="00795C57" w:rsidRPr="003C3C46" w:rsidRDefault="00795C57" w:rsidP="003204EF">
      <w:pPr>
        <w:spacing w:before="0" w:after="0"/>
      </w:pPr>
      <w:r>
        <w:t xml:space="preserve">                  Организација</w:t>
      </w:r>
      <w:r w:rsidRPr="003C3C46">
        <w:t xml:space="preserve"> </w:t>
      </w:r>
      <w:r>
        <w:t>рада</w:t>
      </w:r>
      <w:r w:rsidRPr="003C3C46">
        <w:t xml:space="preserve"> </w:t>
      </w:r>
      <w:r>
        <w:t>одвија</w:t>
      </w:r>
      <w:r w:rsidRPr="003C3C46">
        <w:t xml:space="preserve"> </w:t>
      </w:r>
      <w:r>
        <w:t>се</w:t>
      </w:r>
      <w:r w:rsidRPr="003C3C46">
        <w:t xml:space="preserve"> </w:t>
      </w:r>
      <w:r>
        <w:t>преко</w:t>
      </w:r>
      <w:r w:rsidRPr="003C3C46">
        <w:t xml:space="preserve"> </w:t>
      </w:r>
      <w:r>
        <w:rPr>
          <w:lang w:val="sr-Cyrl-CS"/>
        </w:rPr>
        <w:t>Стручних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тимова</w:t>
      </w:r>
      <w:r>
        <w:t xml:space="preserve"> </w:t>
      </w:r>
      <w:r>
        <w:rPr>
          <w:lang w:val="sr-Cyrl-CS"/>
        </w:rPr>
        <w:t>и Стручног</w:t>
      </w:r>
      <w:r w:rsidRPr="003C3C46">
        <w:t xml:space="preserve"> </w:t>
      </w:r>
      <w:r>
        <w:rPr>
          <w:lang w:val="sr-Cyrl-CS"/>
        </w:rPr>
        <w:t>колегија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ког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чине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сви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стручни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радници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Центра</w:t>
      </w:r>
      <w:r w:rsidRPr="003C3C46">
        <w:t xml:space="preserve">, </w:t>
      </w:r>
      <w:r>
        <w:t>док</w:t>
      </w:r>
      <w:r w:rsidRPr="003C3C46">
        <w:t xml:space="preserve"> </w:t>
      </w:r>
      <w:r>
        <w:t>се</w:t>
      </w:r>
      <w:r w:rsidRPr="003C3C46">
        <w:t xml:space="preserve"> </w:t>
      </w:r>
      <w:r>
        <w:t>дио</w:t>
      </w:r>
      <w:r w:rsidRPr="003C3C46">
        <w:t xml:space="preserve"> </w:t>
      </w:r>
      <w:r>
        <w:t>послова</w:t>
      </w:r>
      <w:r w:rsidRPr="003C3C46">
        <w:t xml:space="preserve"> </w:t>
      </w:r>
      <w:r>
        <w:t>обавља</w:t>
      </w:r>
      <w:r w:rsidRPr="003C3C46">
        <w:t xml:space="preserve"> </w:t>
      </w:r>
      <w:r>
        <w:t>рефератски</w:t>
      </w:r>
      <w:r w:rsidRPr="003C3C46">
        <w:t>.</w:t>
      </w:r>
      <w:r w:rsidRPr="003C3C46">
        <w:rPr>
          <w:lang w:val="sr-Cyrl-CS"/>
        </w:rPr>
        <w:t xml:space="preserve">             </w:t>
      </w:r>
    </w:p>
    <w:p w:rsidR="00795C57" w:rsidRDefault="00795C57" w:rsidP="003204EF">
      <w:pPr>
        <w:spacing w:before="0" w:after="0"/>
      </w:pPr>
      <w:r w:rsidRPr="003C3C46">
        <w:t xml:space="preserve">                  </w:t>
      </w:r>
    </w:p>
    <w:p w:rsidR="00795C57" w:rsidRPr="003C3C46" w:rsidRDefault="00795C57" w:rsidP="003204EF">
      <w:pPr>
        <w:spacing w:before="0" w:after="0"/>
      </w:pPr>
      <w:r>
        <w:t xml:space="preserve">                  Активности</w:t>
      </w:r>
      <w:r w:rsidRPr="003C3C46">
        <w:t xml:space="preserve"> </w:t>
      </w:r>
      <w:r>
        <w:t>Центра</w:t>
      </w:r>
      <w:r w:rsidRPr="003C3C46">
        <w:t xml:space="preserve"> </w:t>
      </w:r>
      <w:r>
        <w:t>за</w:t>
      </w:r>
      <w:r w:rsidRPr="003C3C46">
        <w:t xml:space="preserve"> </w:t>
      </w:r>
      <w:r>
        <w:t>социјални</w:t>
      </w:r>
      <w:r w:rsidRPr="003C3C46">
        <w:t xml:space="preserve"> </w:t>
      </w:r>
      <w:r>
        <w:t>рад</w:t>
      </w:r>
      <w:r w:rsidRPr="003C3C46">
        <w:t xml:space="preserve"> </w:t>
      </w:r>
      <w:r>
        <w:t>приказују</w:t>
      </w:r>
      <w:r w:rsidRPr="003C3C46">
        <w:t xml:space="preserve"> </w:t>
      </w:r>
      <w:r>
        <w:t>се</w:t>
      </w:r>
      <w:r w:rsidRPr="003C3C46">
        <w:t xml:space="preserve"> </w:t>
      </w:r>
      <w:r>
        <w:t>кроз</w:t>
      </w:r>
      <w:r w:rsidRPr="003C3C46">
        <w:t xml:space="preserve"> </w:t>
      </w:r>
      <w:r>
        <w:t>анализе</w:t>
      </w:r>
      <w:r w:rsidRPr="003C3C46">
        <w:t xml:space="preserve">, </w:t>
      </w:r>
      <w:r>
        <w:t>информације</w:t>
      </w:r>
      <w:r w:rsidRPr="003C3C46">
        <w:t xml:space="preserve"> </w:t>
      </w:r>
      <w:r>
        <w:t>и</w:t>
      </w:r>
      <w:r w:rsidRPr="003C3C46">
        <w:t xml:space="preserve"> </w:t>
      </w:r>
      <w:r>
        <w:t>извјештаје</w:t>
      </w:r>
      <w:r w:rsidRPr="003C3C46">
        <w:t xml:space="preserve"> </w:t>
      </w:r>
      <w:r>
        <w:t>који</w:t>
      </w:r>
      <w:r w:rsidRPr="003C3C46">
        <w:t xml:space="preserve"> </w:t>
      </w:r>
      <w:r>
        <w:t>се</w:t>
      </w:r>
      <w:r w:rsidRPr="003C3C46">
        <w:t xml:space="preserve"> </w:t>
      </w:r>
      <w:r>
        <w:t>рад</w:t>
      </w:r>
      <w:r>
        <w:rPr>
          <w:lang w:val="sr-Cyrl-CS"/>
        </w:rPr>
        <w:t>е</w:t>
      </w:r>
      <w:r w:rsidRPr="003C3C46">
        <w:t xml:space="preserve"> </w:t>
      </w:r>
      <w:r>
        <w:t>на</w:t>
      </w:r>
      <w:r w:rsidRPr="003C3C46">
        <w:t xml:space="preserve"> </w:t>
      </w:r>
      <w:r>
        <w:t>годишњем</w:t>
      </w:r>
      <w:r w:rsidRPr="003C3C46">
        <w:t xml:space="preserve"> </w:t>
      </w:r>
      <w:r>
        <w:t>нивоу</w:t>
      </w:r>
      <w:r w:rsidRPr="003C3C46">
        <w:t xml:space="preserve"> </w:t>
      </w:r>
      <w:r>
        <w:t>и</w:t>
      </w:r>
      <w:r w:rsidRPr="003C3C46">
        <w:t xml:space="preserve"> </w:t>
      </w:r>
      <w:r>
        <w:t>то</w:t>
      </w:r>
      <w:r w:rsidRPr="003C3C46">
        <w:t xml:space="preserve">: </w:t>
      </w:r>
      <w:r>
        <w:t>Извјештај</w:t>
      </w:r>
      <w:r w:rsidRPr="003C3C46">
        <w:t xml:space="preserve"> </w:t>
      </w:r>
      <w:r>
        <w:t>о</w:t>
      </w:r>
      <w:r w:rsidRPr="003C3C46">
        <w:t xml:space="preserve"> </w:t>
      </w:r>
      <w:r>
        <w:t>раду</w:t>
      </w:r>
      <w:r w:rsidRPr="003C3C46">
        <w:t xml:space="preserve"> </w:t>
      </w:r>
      <w:r>
        <w:t>Центра</w:t>
      </w:r>
      <w:r>
        <w:rPr>
          <w:lang w:val="sr-Cyrl-CS"/>
        </w:rPr>
        <w:t xml:space="preserve"> </w:t>
      </w:r>
      <w:r>
        <w:t>за</w:t>
      </w:r>
      <w:r w:rsidRPr="003C3C46">
        <w:t xml:space="preserve"> </w:t>
      </w:r>
      <w:r>
        <w:t>социјални</w:t>
      </w:r>
      <w:r w:rsidRPr="003C3C46">
        <w:t xml:space="preserve"> </w:t>
      </w:r>
      <w:r>
        <w:t>рад</w:t>
      </w:r>
      <w:r w:rsidRPr="003C3C46">
        <w:t xml:space="preserve">, </w:t>
      </w:r>
      <w:r>
        <w:t>Програм</w:t>
      </w:r>
      <w:r w:rsidRPr="003C3C46">
        <w:t xml:space="preserve"> </w:t>
      </w:r>
      <w:r>
        <w:t>рада</w:t>
      </w:r>
      <w:r w:rsidRPr="003C3C46">
        <w:t xml:space="preserve"> </w:t>
      </w:r>
      <w:r>
        <w:t>Центра</w:t>
      </w:r>
      <w:r w:rsidRPr="003C3C46">
        <w:t xml:space="preserve"> </w:t>
      </w:r>
      <w:r>
        <w:t>за</w:t>
      </w:r>
      <w:r w:rsidRPr="003C3C46">
        <w:t xml:space="preserve"> </w:t>
      </w:r>
      <w:r>
        <w:t>социјални</w:t>
      </w:r>
      <w:r w:rsidRPr="003C3C46">
        <w:t xml:space="preserve"> </w:t>
      </w:r>
      <w:r>
        <w:t>рад</w:t>
      </w:r>
      <w:r w:rsidRPr="003C3C46">
        <w:t xml:space="preserve">, </w:t>
      </w:r>
      <w:r>
        <w:t>Извјештај</w:t>
      </w:r>
      <w:r w:rsidRPr="003C3C46">
        <w:t xml:space="preserve"> </w:t>
      </w:r>
      <w:r>
        <w:t>о</w:t>
      </w:r>
      <w:r w:rsidRPr="003C3C46">
        <w:t xml:space="preserve"> </w:t>
      </w:r>
      <w:r>
        <w:t>заштити</w:t>
      </w:r>
      <w:r w:rsidRPr="003C3C46">
        <w:t xml:space="preserve"> </w:t>
      </w:r>
      <w:r>
        <w:t>социјално</w:t>
      </w:r>
      <w:r w:rsidRPr="003C3C46">
        <w:t>-</w:t>
      </w:r>
      <w:r>
        <w:t>угрожено</w:t>
      </w:r>
      <w:r>
        <w:rPr>
          <w:lang w:val="sr-Cyrl-CS"/>
        </w:rPr>
        <w:t>г</w:t>
      </w:r>
      <w:r w:rsidRPr="003C3C46">
        <w:t xml:space="preserve"> </w:t>
      </w:r>
      <w:r>
        <w:t>становништва</w:t>
      </w:r>
      <w:r w:rsidRPr="003C3C46">
        <w:t xml:space="preserve">, </w:t>
      </w:r>
      <w:r>
        <w:t>Информација</w:t>
      </w:r>
      <w:r w:rsidRPr="003C3C46">
        <w:t xml:space="preserve"> </w:t>
      </w:r>
      <w:r>
        <w:t>о</w:t>
      </w:r>
      <w:r w:rsidRPr="003C3C46">
        <w:t xml:space="preserve"> </w:t>
      </w:r>
      <w:r>
        <w:t>лицима</w:t>
      </w:r>
      <w:r w:rsidRPr="003C3C46">
        <w:t xml:space="preserve"> </w:t>
      </w:r>
      <w:r>
        <w:t>са</w:t>
      </w:r>
      <w:r w:rsidRPr="003C3C46">
        <w:t xml:space="preserve"> </w:t>
      </w:r>
      <w:r>
        <w:t>посебним</w:t>
      </w:r>
      <w:r w:rsidRPr="003C3C46">
        <w:t xml:space="preserve"> </w:t>
      </w:r>
      <w:r>
        <w:t>потребама</w:t>
      </w:r>
      <w:r w:rsidRPr="003C3C46">
        <w:t xml:space="preserve">, </w:t>
      </w:r>
      <w:r>
        <w:t>Информација</w:t>
      </w:r>
      <w:r w:rsidRPr="003C3C46">
        <w:t xml:space="preserve"> </w:t>
      </w:r>
      <w:r>
        <w:t>о</w:t>
      </w:r>
      <w:r w:rsidRPr="003C3C46">
        <w:t xml:space="preserve"> </w:t>
      </w:r>
      <w:r>
        <w:t>малољетничкој</w:t>
      </w:r>
      <w:r w:rsidRPr="003C3C46">
        <w:t xml:space="preserve"> </w:t>
      </w:r>
      <w:r>
        <w:t>делинквенцији</w:t>
      </w:r>
      <w:r w:rsidRPr="003C3C46">
        <w:t xml:space="preserve">, </w:t>
      </w:r>
      <w:r>
        <w:t>Информација</w:t>
      </w:r>
      <w:r w:rsidRPr="003C3C46">
        <w:t xml:space="preserve"> </w:t>
      </w:r>
      <w:r>
        <w:t>о</w:t>
      </w:r>
      <w:r w:rsidRPr="003C3C46">
        <w:t xml:space="preserve"> </w:t>
      </w:r>
      <w:r>
        <w:t>раду</w:t>
      </w:r>
      <w:r w:rsidRPr="003C3C46">
        <w:t xml:space="preserve"> </w:t>
      </w:r>
      <w:r>
        <w:t>Центра</w:t>
      </w:r>
      <w:r w:rsidRPr="003C3C46">
        <w:t xml:space="preserve"> </w:t>
      </w:r>
      <w:r>
        <w:t>за</w:t>
      </w:r>
      <w:r w:rsidRPr="003C3C46">
        <w:t xml:space="preserve"> </w:t>
      </w:r>
      <w:r>
        <w:t>социјални</w:t>
      </w:r>
      <w:r w:rsidRPr="003C3C46">
        <w:t xml:space="preserve"> </w:t>
      </w:r>
      <w:r>
        <w:t>рад</w:t>
      </w:r>
      <w:r w:rsidRPr="003C3C46">
        <w:t xml:space="preserve"> </w:t>
      </w:r>
      <w:r>
        <w:t>у</w:t>
      </w:r>
      <w:r w:rsidRPr="003C3C46">
        <w:t xml:space="preserve"> </w:t>
      </w:r>
      <w:r>
        <w:t>области</w:t>
      </w:r>
      <w:r w:rsidRPr="003C3C46">
        <w:t xml:space="preserve"> </w:t>
      </w:r>
      <w:r>
        <w:t>заштите</w:t>
      </w:r>
      <w:r w:rsidRPr="003C3C46">
        <w:t xml:space="preserve"> </w:t>
      </w:r>
      <w:r>
        <w:t>породице</w:t>
      </w:r>
      <w:r w:rsidRPr="003C3C46">
        <w:t xml:space="preserve"> </w:t>
      </w:r>
      <w:r>
        <w:t>и</w:t>
      </w:r>
      <w:r w:rsidRPr="003C3C46">
        <w:t xml:space="preserve"> </w:t>
      </w:r>
      <w:r>
        <w:t>унапређењу</w:t>
      </w:r>
      <w:r w:rsidRPr="003C3C46">
        <w:t xml:space="preserve"> </w:t>
      </w:r>
      <w:r>
        <w:t>породичних</w:t>
      </w:r>
      <w:r w:rsidRPr="003C3C46">
        <w:t xml:space="preserve"> </w:t>
      </w:r>
      <w:r>
        <w:t>односа</w:t>
      </w:r>
      <w:r w:rsidRPr="003C3C46">
        <w:t xml:space="preserve"> </w:t>
      </w:r>
      <w:r>
        <w:t>и</w:t>
      </w:r>
      <w:r w:rsidRPr="003C3C46">
        <w:t xml:space="preserve"> </w:t>
      </w:r>
      <w:r>
        <w:t>тд</w:t>
      </w:r>
      <w:r w:rsidRPr="003C3C46">
        <w:t xml:space="preserve">. </w:t>
      </w:r>
      <w:r>
        <w:t>који</w:t>
      </w:r>
      <w:r w:rsidRPr="003C3C46"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вријеме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урађени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достављени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Скупштин</w:t>
      </w:r>
      <w: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општине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органима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разматрање</w:t>
      </w:r>
      <w:r w:rsidRPr="003C3C46">
        <w:rPr>
          <w:lang w:val="sr-Cyrl-CS"/>
        </w:rPr>
        <w:t>.</w:t>
      </w:r>
      <w:r w:rsidRPr="003C3C46">
        <w:t xml:space="preserve">                         </w:t>
      </w:r>
    </w:p>
    <w:p w:rsidR="00795C57" w:rsidRDefault="00795C57" w:rsidP="00961B6D">
      <w:pPr>
        <w:spacing w:before="0" w:after="0"/>
      </w:pPr>
      <w:r w:rsidRPr="003C3C46">
        <w:rPr>
          <w:lang w:val="sr-Cyrl-CS"/>
        </w:rPr>
        <w:t xml:space="preserve">                   </w:t>
      </w:r>
    </w:p>
    <w:p w:rsidR="00795C57" w:rsidRPr="003C3C46" w:rsidRDefault="00795C57" w:rsidP="00961B6D">
      <w:pPr>
        <w:spacing w:before="0" w:after="0"/>
        <w:rPr>
          <w:lang w:val="sr-Cyrl-CS"/>
        </w:rPr>
      </w:pPr>
      <w:r>
        <w:t xml:space="preserve">                </w:t>
      </w:r>
      <w:r w:rsidRPr="003C3C46">
        <w:rPr>
          <w:lang w:val="sr-Cyrl-CS"/>
        </w:rPr>
        <w:t xml:space="preserve"> </w:t>
      </w:r>
      <w:r>
        <w:t>Управни</w:t>
      </w:r>
      <w:r w:rsidRPr="003C3C46">
        <w:t xml:space="preserve"> </w:t>
      </w:r>
      <w:r>
        <w:t>одбор</w:t>
      </w:r>
      <w:r w:rsidRPr="003C3C46">
        <w:t xml:space="preserve"> </w:t>
      </w:r>
      <w:r>
        <w:t>одржао</w:t>
      </w:r>
      <w:r w:rsidRPr="003C3C46">
        <w:t xml:space="preserve"> </w:t>
      </w:r>
      <w:r>
        <w:t>је</w:t>
      </w:r>
      <w:r w:rsidRPr="003C3C46">
        <w:t xml:space="preserve"> </w:t>
      </w:r>
      <w:r>
        <w:rPr>
          <w:lang w:val="sr-Cyrl-CS"/>
        </w:rPr>
        <w:t>пет</w:t>
      </w:r>
      <w:r w:rsidRPr="003C3C46">
        <w:t xml:space="preserve"> </w:t>
      </w:r>
      <w:r>
        <w:t>састан</w:t>
      </w:r>
      <w:r>
        <w:rPr>
          <w:lang w:val="sr-Cyrl-CS"/>
        </w:rPr>
        <w:t>а</w:t>
      </w:r>
      <w:r>
        <w:t>ка</w:t>
      </w:r>
      <w:r w:rsidRPr="003C3C46">
        <w:rPr>
          <w:lang w:val="sr-Cyrl-CS"/>
        </w:rPr>
        <w:t xml:space="preserve"> </w:t>
      </w:r>
      <w:r>
        <w:t>на</w:t>
      </w:r>
      <w:r w:rsidRPr="003C3C46">
        <w:t xml:space="preserve"> </w:t>
      </w:r>
      <w:r>
        <w:t>којима</w:t>
      </w:r>
      <w:r w:rsidRPr="003C3C46">
        <w:t xml:space="preserve"> </w:t>
      </w:r>
      <w:r>
        <w:t>је</w:t>
      </w:r>
      <w:r w:rsidRPr="003C3C46">
        <w:t xml:space="preserve"> </w:t>
      </w:r>
      <w:r>
        <w:t>разматрао</w:t>
      </w:r>
      <w:r w:rsidRPr="003C3C46">
        <w:t xml:space="preserve">  </w:t>
      </w:r>
      <w:r>
        <w:t>питања</w:t>
      </w:r>
      <w:r w:rsidRPr="003C3C46">
        <w:t xml:space="preserve">  </w:t>
      </w:r>
      <w:r>
        <w:t>стучног</w:t>
      </w:r>
      <w:r w:rsidRPr="003C3C46">
        <w:t xml:space="preserve"> </w:t>
      </w:r>
      <w:r>
        <w:t>рада</w:t>
      </w:r>
      <w:r w:rsidRPr="003C3C46">
        <w:t xml:space="preserve">, </w:t>
      </w:r>
      <w:r>
        <w:t>матријално</w:t>
      </w:r>
      <w:r w:rsidRPr="003C3C46">
        <w:t xml:space="preserve">- </w:t>
      </w:r>
      <w:r>
        <w:t>финансијског</w:t>
      </w:r>
      <w:r w:rsidRPr="003C3C46">
        <w:t xml:space="preserve"> </w:t>
      </w:r>
      <w:r>
        <w:t>пословања</w:t>
      </w:r>
      <w:r w:rsidRPr="003C3C46">
        <w:t xml:space="preserve"> </w:t>
      </w:r>
      <w:r>
        <w:t>и</w:t>
      </w:r>
      <w:r w:rsidRPr="003C3C46">
        <w:t xml:space="preserve"> </w:t>
      </w:r>
      <w:r>
        <w:t>друга</w:t>
      </w:r>
      <w:r w:rsidRPr="003C3C46">
        <w:t xml:space="preserve"> </w:t>
      </w:r>
      <w:r>
        <w:t>питања</w:t>
      </w:r>
      <w:r w:rsidRPr="003C3C46">
        <w:t>.</w:t>
      </w:r>
      <w:r w:rsidRPr="003C3C46">
        <w:rPr>
          <w:lang w:val="sr-Cyrl-CS"/>
        </w:rPr>
        <w:t xml:space="preserve">   </w:t>
      </w:r>
    </w:p>
    <w:p w:rsidR="00795C57" w:rsidRPr="003C3C46" w:rsidRDefault="00795C57" w:rsidP="00961B6D">
      <w:pPr>
        <w:spacing w:before="0" w:after="0"/>
        <w:rPr>
          <w:b/>
          <w:bCs/>
          <w:lang w:val="sr-Cyrl-CS"/>
        </w:rPr>
      </w:pPr>
      <w:r w:rsidRPr="003C3C46">
        <w:rPr>
          <w:b/>
          <w:bCs/>
          <w:lang w:val="sr-Cyrl-CS"/>
        </w:rPr>
        <w:t xml:space="preserve">             </w:t>
      </w:r>
    </w:p>
    <w:p w:rsidR="00795C57" w:rsidRPr="003C3C46" w:rsidRDefault="00795C57" w:rsidP="00F36142">
      <w:pPr>
        <w:spacing w:before="0" w:after="0"/>
      </w:pPr>
    </w:p>
    <w:p w:rsidR="00795C57" w:rsidRDefault="00795C57" w:rsidP="00CC7FA9">
      <w:pPr>
        <w:spacing w:before="0" w:after="0"/>
        <w:rPr>
          <w:b/>
          <w:bCs/>
        </w:rPr>
      </w:pPr>
      <w:r w:rsidRPr="003C3C46">
        <w:rPr>
          <w:b/>
          <w:bCs/>
          <w:lang w:val="sr-Cyrl-CS"/>
        </w:rPr>
        <w:t xml:space="preserve">                </w:t>
      </w:r>
      <w:r w:rsidRPr="003C3C46">
        <w:rPr>
          <w:b/>
          <w:bCs/>
        </w:rPr>
        <w:t xml:space="preserve">                </w:t>
      </w:r>
    </w:p>
    <w:p w:rsidR="00795C57" w:rsidRDefault="00795C57" w:rsidP="00CC7FA9">
      <w:pPr>
        <w:spacing w:before="0" w:after="0"/>
        <w:rPr>
          <w:b/>
          <w:bCs/>
        </w:rPr>
      </w:pPr>
      <w:r>
        <w:rPr>
          <w:b/>
          <w:bCs/>
        </w:rPr>
        <w:t xml:space="preserve">               </w:t>
      </w:r>
      <w:r w:rsidRPr="003C3C46">
        <w:rPr>
          <w:b/>
          <w:bCs/>
          <w:lang w:val="sr-Cyrl-CS"/>
        </w:rPr>
        <w:t xml:space="preserve">  </w:t>
      </w:r>
    </w:p>
    <w:p w:rsidR="00795C57" w:rsidRPr="003C3C46" w:rsidRDefault="00795C57" w:rsidP="00CC7FA9">
      <w:pPr>
        <w:spacing w:before="0" w:after="0"/>
        <w:rPr>
          <w:b/>
          <w:bCs/>
        </w:rPr>
      </w:pPr>
      <w:r>
        <w:rPr>
          <w:b/>
          <w:bCs/>
        </w:rPr>
        <w:t xml:space="preserve">                    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u w:val="single"/>
        </w:rPr>
        <w:t>ИИ</w:t>
      </w:r>
      <w:r w:rsidRPr="003C3C46">
        <w:rPr>
          <w:b/>
          <w:bCs/>
          <w:u w:val="single"/>
          <w:lang w:val="bs-Latn-BA"/>
        </w:rPr>
        <w:t xml:space="preserve"> – </w:t>
      </w:r>
      <w:r>
        <w:rPr>
          <w:b/>
          <w:bCs/>
          <w:u w:val="single"/>
          <w:lang w:val="bs-Latn-BA"/>
        </w:rPr>
        <w:t>КОРИСНИЦИ</w:t>
      </w:r>
      <w:r w:rsidRPr="003C3C46">
        <w:rPr>
          <w:b/>
          <w:bCs/>
          <w:u w:val="single"/>
          <w:lang w:val="bs-Latn-BA"/>
        </w:rPr>
        <w:t xml:space="preserve"> </w:t>
      </w:r>
      <w:r>
        <w:rPr>
          <w:b/>
          <w:bCs/>
          <w:u w:val="single"/>
          <w:lang w:val="sr-Cyrl-CS"/>
        </w:rPr>
        <w:t>СОЦИЈАЛНЕ</w:t>
      </w:r>
      <w:r w:rsidRPr="003C3C46">
        <w:rPr>
          <w:b/>
          <w:bCs/>
          <w:u w:val="single"/>
          <w:lang w:val="sr-Cyrl-CS"/>
        </w:rPr>
        <w:t xml:space="preserve"> </w:t>
      </w:r>
      <w:r>
        <w:rPr>
          <w:b/>
          <w:bCs/>
          <w:u w:val="single"/>
          <w:lang w:val="sr-Cyrl-CS"/>
        </w:rPr>
        <w:t>ЗАШТИТЕ</w:t>
      </w:r>
    </w:p>
    <w:p w:rsidR="00795C57" w:rsidRPr="003C3C46" w:rsidRDefault="00795C57" w:rsidP="00CC7FA9">
      <w:pPr>
        <w:spacing w:before="0" w:after="0"/>
      </w:pPr>
      <w:r w:rsidRPr="003C3C46">
        <w:rPr>
          <w:lang w:val="sr-Cyrl-CS"/>
        </w:rPr>
        <w:t xml:space="preserve">                           </w:t>
      </w:r>
    </w:p>
    <w:p w:rsidR="00795C57" w:rsidRDefault="00795C57" w:rsidP="00F548A9">
      <w:pPr>
        <w:spacing w:before="0" w:after="0"/>
        <w:ind w:right="-483"/>
      </w:pPr>
      <w:r w:rsidRPr="003C3C46">
        <w:t xml:space="preserve">                 </w:t>
      </w:r>
    </w:p>
    <w:p w:rsidR="00795C57" w:rsidRPr="003C3C46" w:rsidRDefault="00795C57" w:rsidP="00F548A9">
      <w:pPr>
        <w:spacing w:before="0" w:after="0"/>
        <w:ind w:right="-483"/>
      </w:pPr>
      <w:r>
        <w:t xml:space="preserve">                   </w:t>
      </w:r>
      <w:r w:rsidRPr="003C3C46">
        <w:rPr>
          <w:lang w:val="sr-Cyrl-CS"/>
        </w:rPr>
        <w:t xml:space="preserve"> </w:t>
      </w:r>
      <w:r>
        <w:rPr>
          <w:b/>
          <w:bCs/>
          <w:lang w:val="sr-Cyrl-CS"/>
        </w:rPr>
        <w:t>А</w:t>
      </w:r>
      <w:r w:rsidRPr="003C3C46">
        <w:rPr>
          <w:b/>
          <w:bCs/>
        </w:rPr>
        <w:t>.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Малољетни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корисници</w:t>
      </w:r>
      <w:r w:rsidRPr="003C3C46">
        <w:rPr>
          <w:b/>
          <w:bCs/>
        </w:rPr>
        <w:t xml:space="preserve">                           </w:t>
      </w:r>
      <w:r>
        <w:rPr>
          <w:b/>
          <w:bCs/>
        </w:rPr>
        <w:t xml:space="preserve">                              </w:t>
      </w:r>
      <w:r w:rsidRPr="003C3C46">
        <w:rPr>
          <w:b/>
          <w:bCs/>
        </w:rPr>
        <w:t xml:space="preserve"> </w:t>
      </w:r>
      <w:r>
        <w:rPr>
          <w:b/>
          <w:bCs/>
        </w:rPr>
        <w:t xml:space="preserve">    </w:t>
      </w:r>
      <w:r w:rsidRPr="003C3C46">
        <w:rPr>
          <w:b/>
          <w:bCs/>
        </w:rPr>
        <w:t xml:space="preserve"> 20</w:t>
      </w:r>
      <w:r w:rsidRPr="003C3C46">
        <w:rPr>
          <w:b/>
          <w:bCs/>
          <w:lang w:val="sr-Cyrl-CS"/>
        </w:rPr>
        <w:t>10</w:t>
      </w:r>
      <w:r w:rsidRPr="003C3C46">
        <w:rPr>
          <w:b/>
          <w:bCs/>
        </w:rPr>
        <w:t>.</w:t>
      </w:r>
      <w:r>
        <w:rPr>
          <w:b/>
          <w:bCs/>
        </w:rPr>
        <w:t>г</w:t>
      </w:r>
      <w:r w:rsidRPr="003C3C46">
        <w:rPr>
          <w:b/>
          <w:bCs/>
        </w:rPr>
        <w:t xml:space="preserve">       201</w:t>
      </w:r>
      <w:r w:rsidRPr="003C3C46">
        <w:rPr>
          <w:b/>
          <w:bCs/>
          <w:lang w:val="sr-Cyrl-CS"/>
        </w:rPr>
        <w:t>1</w:t>
      </w:r>
      <w:r>
        <w:rPr>
          <w:b/>
          <w:bCs/>
        </w:rPr>
        <w:t>г</w:t>
      </w:r>
      <w:r w:rsidRPr="003C3C46">
        <w:rPr>
          <w:b/>
          <w:bCs/>
        </w:rPr>
        <w:t>.</w:t>
      </w:r>
    </w:p>
    <w:p w:rsidR="00795C57" w:rsidRPr="003C3C46" w:rsidRDefault="00795C57" w:rsidP="00CC7FA9">
      <w:pPr>
        <w:spacing w:before="0" w:after="0"/>
        <w:rPr>
          <w:b/>
          <w:bCs/>
        </w:rPr>
      </w:pPr>
      <w:r w:rsidRPr="003C3C46">
        <w:rPr>
          <w:b/>
          <w:bCs/>
        </w:rPr>
        <w:t xml:space="preserve">                                        </w:t>
      </w:r>
    </w:p>
    <w:p w:rsidR="00795C57" w:rsidRPr="003C3C46" w:rsidRDefault="00795C57" w:rsidP="00CC7FA9">
      <w:pPr>
        <w:spacing w:before="0" w:after="0"/>
        <w:rPr>
          <w:b/>
          <w:bCs/>
          <w:lang w:val="sr-Cyrl-CS"/>
        </w:rPr>
      </w:pPr>
      <w:r w:rsidRPr="003C3C46">
        <w:rPr>
          <w:b/>
          <w:bCs/>
          <w:lang w:val="sr-Cyrl-CS"/>
        </w:rPr>
        <w:t xml:space="preserve">                   -   </w:t>
      </w:r>
      <w:r>
        <w:rPr>
          <w:lang w:val="sr-Cyrl-CS"/>
        </w:rPr>
        <w:t>дјеца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без</w:t>
      </w:r>
      <w:r w:rsidRPr="003C3C46">
        <w:rPr>
          <w:lang w:val="sr-Cyrl-CS"/>
        </w:rPr>
        <w:t xml:space="preserve"> </w:t>
      </w:r>
      <w:r>
        <w:t>родитељског</w:t>
      </w:r>
      <w:r w:rsidRPr="003C3C46">
        <w:t xml:space="preserve"> </w:t>
      </w:r>
      <w:r>
        <w:t>старања</w:t>
      </w:r>
      <w:r w:rsidRPr="003C3C46">
        <w:rPr>
          <w:lang w:val="sr-Cyrl-CS"/>
        </w:rPr>
        <w:t xml:space="preserve"> </w:t>
      </w:r>
      <w:r w:rsidRPr="003C3C46">
        <w:t>-</w:t>
      </w:r>
      <w:r w:rsidRPr="003C3C46">
        <w:rPr>
          <w:lang w:val="sr-Cyrl-CS"/>
        </w:rPr>
        <w:t xml:space="preserve">                                             </w:t>
      </w:r>
      <w:r>
        <w:t xml:space="preserve">      </w:t>
      </w:r>
      <w:r w:rsidRPr="003C3C46">
        <w:t>4</w:t>
      </w:r>
      <w:r w:rsidRPr="003C3C46">
        <w:rPr>
          <w:lang w:val="sr-Cyrl-CS"/>
        </w:rPr>
        <w:t xml:space="preserve">3       </w:t>
      </w:r>
      <w:r w:rsidRPr="003C3C46">
        <w:t xml:space="preserve">     </w:t>
      </w:r>
      <w:r w:rsidRPr="003C3C46">
        <w:rPr>
          <w:lang w:val="sr-Cyrl-CS"/>
        </w:rPr>
        <w:t>40</w:t>
      </w:r>
      <w:r w:rsidRPr="003C3C46">
        <w:t xml:space="preserve"> </w:t>
      </w:r>
      <w:r w:rsidRPr="003C3C46">
        <w:rPr>
          <w:lang w:val="sr-Cyrl-CS"/>
        </w:rPr>
        <w:t xml:space="preserve">  </w:t>
      </w:r>
    </w:p>
    <w:p w:rsidR="00795C57" w:rsidRPr="003C3C46" w:rsidRDefault="00795C57" w:rsidP="00661EF1">
      <w:pPr>
        <w:tabs>
          <w:tab w:val="left" w:pos="8080"/>
          <w:tab w:val="left" w:pos="8222"/>
          <w:tab w:val="left" w:pos="8931"/>
        </w:tabs>
        <w:spacing w:before="0" w:after="0"/>
        <w:rPr>
          <w:lang w:val="sr-Cyrl-CS"/>
        </w:rPr>
      </w:pPr>
      <w:r w:rsidRPr="003C3C46">
        <w:t xml:space="preserve">                   </w:t>
      </w:r>
      <w:r w:rsidRPr="003C3C46">
        <w:rPr>
          <w:lang w:val="sr-Cyrl-CS"/>
        </w:rPr>
        <w:t xml:space="preserve">-   </w:t>
      </w:r>
      <w:r>
        <w:rPr>
          <w:lang w:val="sr-Cyrl-CS"/>
        </w:rPr>
        <w:t>дјеца</w:t>
      </w:r>
      <w:r w:rsidRPr="003C3C46">
        <w:rPr>
          <w:lang w:val="sr-Cyrl-CS"/>
        </w:rPr>
        <w:t xml:space="preserve"> </w:t>
      </w:r>
      <w:r>
        <w:t>ометена</w:t>
      </w:r>
      <w:r w:rsidRPr="003C3C46">
        <w:t xml:space="preserve"> </w:t>
      </w:r>
      <w:r>
        <w:t>у</w:t>
      </w:r>
      <w:r w:rsidRPr="003C3C46">
        <w:t xml:space="preserve"> </w:t>
      </w:r>
      <w:r>
        <w:t>психо</w:t>
      </w:r>
      <w:r w:rsidRPr="003C3C46">
        <w:t>-</w:t>
      </w:r>
      <w:r>
        <w:t>физичком</w:t>
      </w:r>
      <w:r w:rsidRPr="003C3C46">
        <w:t xml:space="preserve"> </w:t>
      </w:r>
      <w:r>
        <w:t>развоју</w:t>
      </w:r>
      <w:r w:rsidRPr="003C3C46">
        <w:rPr>
          <w:lang w:val="sr-Cyrl-CS"/>
        </w:rPr>
        <w:t xml:space="preserve">                             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t xml:space="preserve">    </w:t>
      </w:r>
      <w:r w:rsidRPr="003C3C46">
        <w:t xml:space="preserve"> </w:t>
      </w:r>
      <w:r w:rsidRPr="003C3C46">
        <w:rPr>
          <w:lang w:val="sr-Cyrl-CS"/>
        </w:rPr>
        <w:t xml:space="preserve">403    </w:t>
      </w:r>
      <w:r w:rsidRPr="003C3C46">
        <w:t xml:space="preserve">      </w:t>
      </w:r>
      <w:r w:rsidRPr="003C3C46">
        <w:rPr>
          <w:lang w:val="sr-Cyrl-CS"/>
        </w:rPr>
        <w:t xml:space="preserve">456 </w:t>
      </w:r>
    </w:p>
    <w:p w:rsidR="00795C57" w:rsidRPr="003C3C46" w:rsidRDefault="00795C57" w:rsidP="00CC7FA9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 -   </w:t>
      </w:r>
      <w:r>
        <w:rPr>
          <w:lang w:val="sr-Cyrl-CS"/>
        </w:rPr>
        <w:t>дјеца</w:t>
      </w:r>
      <w:r w:rsidRPr="003C3C46">
        <w:rPr>
          <w:lang w:val="sr-Cyrl-CS"/>
        </w:rPr>
        <w:t xml:space="preserve"> </w:t>
      </w:r>
      <w:r>
        <w:t>чији</w:t>
      </w:r>
      <w:r w:rsidRPr="003C3C46">
        <w:t xml:space="preserve"> </w:t>
      </w:r>
      <w:r>
        <w:t>је</w:t>
      </w:r>
      <w:r w:rsidRPr="003C3C46">
        <w:t xml:space="preserve"> </w:t>
      </w:r>
      <w:r>
        <w:t>развој</w:t>
      </w:r>
      <w:r w:rsidRPr="003C3C46">
        <w:t xml:space="preserve"> </w:t>
      </w:r>
      <w:r>
        <w:t>ометен</w:t>
      </w:r>
      <w:r w:rsidRPr="003C3C46">
        <w:t xml:space="preserve"> </w:t>
      </w:r>
      <w:r>
        <w:t>породичним</w:t>
      </w:r>
      <w:r w:rsidRPr="003C3C46">
        <w:t xml:space="preserve"> </w:t>
      </w:r>
      <w:r>
        <w:t>приликама</w:t>
      </w:r>
      <w:r w:rsidRPr="003C3C46">
        <w:rPr>
          <w:lang w:val="sr-Cyrl-CS"/>
        </w:rPr>
        <w:t xml:space="preserve">  </w:t>
      </w:r>
      <w:r w:rsidRPr="003C3C46">
        <w:t xml:space="preserve">   </w:t>
      </w:r>
      <w:r>
        <w:rPr>
          <w:lang w:val="sr-Cyrl-CS"/>
        </w:rPr>
        <w:t xml:space="preserve">           </w:t>
      </w:r>
      <w:r>
        <w:t xml:space="preserve">      </w:t>
      </w:r>
      <w:r w:rsidRPr="003C3C46">
        <w:rPr>
          <w:lang w:val="sr-Cyrl-CS"/>
        </w:rPr>
        <w:t xml:space="preserve">701        </w:t>
      </w:r>
      <w:r w:rsidRPr="003C3C46">
        <w:t xml:space="preserve">   </w:t>
      </w:r>
      <w:r>
        <w:rPr>
          <w:lang w:val="sr-Cyrl-CS"/>
        </w:rPr>
        <w:t>791</w:t>
      </w:r>
      <w:r w:rsidRPr="003C3C46">
        <w:rPr>
          <w:lang w:val="sr-Cyrl-CS"/>
        </w:rPr>
        <w:t xml:space="preserve">     </w:t>
      </w:r>
    </w:p>
    <w:p w:rsidR="00795C57" w:rsidRPr="003C3C46" w:rsidRDefault="00795C57" w:rsidP="0068505B">
      <w:pPr>
        <w:spacing w:before="0" w:after="0"/>
        <w:rPr>
          <w:lang w:val="sr-Cyrl-CS"/>
        </w:rPr>
      </w:pPr>
      <w:r w:rsidRPr="003C3C46">
        <w:t xml:space="preserve">                   -   </w:t>
      </w:r>
      <w:r>
        <w:t>васпитно</w:t>
      </w:r>
      <w:r w:rsidRPr="003C3C46">
        <w:t xml:space="preserve"> </w:t>
      </w:r>
      <w:r>
        <w:t>занемарени</w:t>
      </w:r>
      <w:r w:rsidRPr="003C3C46">
        <w:t xml:space="preserve"> </w:t>
      </w:r>
      <w:r>
        <w:t>и</w:t>
      </w:r>
      <w:r w:rsidRPr="003C3C46">
        <w:t xml:space="preserve"> </w:t>
      </w:r>
      <w:r>
        <w:t>запуштени</w:t>
      </w:r>
      <w:r w:rsidRPr="003C3C46">
        <w:t xml:space="preserve">                                             </w:t>
      </w:r>
      <w:r>
        <w:t xml:space="preserve">     </w:t>
      </w:r>
      <w:r w:rsidRPr="003C3C46">
        <w:rPr>
          <w:lang w:val="sr-Cyrl-CS"/>
        </w:rPr>
        <w:t>90</w:t>
      </w:r>
      <w:r>
        <w:t xml:space="preserve">          </w:t>
      </w:r>
      <w:r>
        <w:rPr>
          <w:lang w:val="sr-Cyrl-CS"/>
        </w:rPr>
        <w:t xml:space="preserve"> 123</w:t>
      </w:r>
      <w:r w:rsidRPr="003C3C46">
        <w:t xml:space="preserve">  </w:t>
      </w:r>
      <w:r w:rsidRPr="003C3C46">
        <w:rPr>
          <w:lang w:val="sr-Cyrl-CS"/>
        </w:rPr>
        <w:t xml:space="preserve"> </w:t>
      </w:r>
    </w:p>
    <w:p w:rsidR="00795C57" w:rsidRPr="003C3C46" w:rsidRDefault="00795C57" w:rsidP="00575141">
      <w:pPr>
        <w:spacing w:before="0" w:after="0"/>
        <w:ind w:left="720"/>
        <w:rPr>
          <w:b/>
          <w:bCs/>
        </w:rPr>
      </w:pPr>
    </w:p>
    <w:p w:rsidR="00795C57" w:rsidRPr="003C3C46" w:rsidRDefault="00795C57" w:rsidP="0068505B">
      <w:pPr>
        <w:spacing w:before="0" w:after="0"/>
        <w:ind w:left="720"/>
        <w:rPr>
          <w:b/>
          <w:bCs/>
        </w:rPr>
      </w:pPr>
      <w:r w:rsidRPr="003C3C46">
        <w:rPr>
          <w:b/>
          <w:bCs/>
          <w:lang w:val="sr-Cyrl-CS"/>
        </w:rPr>
        <w:t xml:space="preserve">             </w:t>
      </w:r>
      <w:r w:rsidRPr="003C3C46">
        <w:t xml:space="preserve">        </w:t>
      </w:r>
    </w:p>
    <w:p w:rsidR="00795C57" w:rsidRPr="00EC6333" w:rsidRDefault="00795C57" w:rsidP="0068505B">
      <w:pPr>
        <w:spacing w:before="0" w:after="0"/>
      </w:pPr>
      <w:r w:rsidRPr="003C3C46">
        <w:rPr>
          <w:lang w:val="sr-Cyrl-CS"/>
        </w:rPr>
        <w:t xml:space="preserve">      </w:t>
      </w:r>
      <w:r w:rsidRPr="003C3C46">
        <w:t xml:space="preserve">         </w:t>
      </w:r>
      <w:r>
        <w:t xml:space="preserve">   </w:t>
      </w:r>
      <w:r>
        <w:rPr>
          <w:b/>
          <w:bCs/>
          <w:lang w:val="sr-Cyrl-CS"/>
        </w:rPr>
        <w:t>Б</w:t>
      </w:r>
      <w:r w:rsidRPr="003C3C46">
        <w:rPr>
          <w:b/>
          <w:bCs/>
          <w:lang w:val="sr-Cyrl-CS"/>
        </w:rPr>
        <w:t xml:space="preserve">– </w:t>
      </w:r>
      <w:r>
        <w:rPr>
          <w:b/>
          <w:bCs/>
          <w:lang w:val="sr-Cyrl-CS"/>
        </w:rPr>
        <w:t>Пунољетни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корисници</w:t>
      </w:r>
      <w:r w:rsidRPr="003C3C46">
        <w:rPr>
          <w:b/>
          <w:bCs/>
          <w:lang w:val="sr-Cyrl-CS"/>
        </w:rPr>
        <w:tab/>
      </w:r>
      <w:r w:rsidRPr="003C3C46">
        <w:rPr>
          <w:b/>
          <w:bCs/>
        </w:rPr>
        <w:t xml:space="preserve">                                                 </w:t>
      </w:r>
      <w:r>
        <w:rPr>
          <w:b/>
          <w:bCs/>
        </w:rPr>
        <w:t xml:space="preserve">           </w:t>
      </w:r>
      <w:r w:rsidRPr="003C3C46">
        <w:rPr>
          <w:b/>
          <w:bCs/>
        </w:rPr>
        <w:t xml:space="preserve"> 20</w:t>
      </w:r>
      <w:r w:rsidRPr="003C3C46">
        <w:rPr>
          <w:b/>
          <w:bCs/>
          <w:lang w:val="sr-Cyrl-CS"/>
        </w:rPr>
        <w:t>10</w:t>
      </w:r>
      <w:r w:rsidRPr="003C3C46">
        <w:rPr>
          <w:b/>
          <w:bCs/>
        </w:rPr>
        <w:t>.</w:t>
      </w:r>
      <w:r>
        <w:rPr>
          <w:b/>
          <w:bCs/>
        </w:rPr>
        <w:t>г</w:t>
      </w:r>
      <w:r w:rsidRPr="003C3C46">
        <w:rPr>
          <w:b/>
          <w:bCs/>
        </w:rPr>
        <w:t>.     201</w:t>
      </w:r>
      <w:r w:rsidRPr="003C3C46">
        <w:rPr>
          <w:b/>
          <w:bCs/>
          <w:lang w:val="sr-Cyrl-CS"/>
        </w:rPr>
        <w:t>1</w:t>
      </w:r>
      <w:r>
        <w:rPr>
          <w:b/>
          <w:bCs/>
        </w:rPr>
        <w:t>г</w:t>
      </w:r>
      <w:r w:rsidRPr="003C3C46">
        <w:rPr>
          <w:b/>
          <w:bCs/>
        </w:rPr>
        <w:t xml:space="preserve">                             </w:t>
      </w:r>
    </w:p>
    <w:p w:rsidR="00795C57" w:rsidRPr="003C3C46" w:rsidRDefault="00795C57" w:rsidP="00663539">
      <w:pPr>
        <w:tabs>
          <w:tab w:val="left" w:pos="4170"/>
        </w:tabs>
        <w:spacing w:before="0" w:after="0"/>
        <w:ind w:left="720"/>
        <w:rPr>
          <w:b/>
          <w:bCs/>
          <w:lang w:val="sr-Cyrl-CS"/>
        </w:rPr>
      </w:pPr>
    </w:p>
    <w:p w:rsidR="00795C57" w:rsidRPr="003C3C46" w:rsidRDefault="00795C57" w:rsidP="00DA0C39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</w:t>
      </w:r>
      <w:r w:rsidRPr="003C3C46">
        <w:t xml:space="preserve">  </w:t>
      </w:r>
      <w:r w:rsidRPr="003C3C46">
        <w:rPr>
          <w:lang w:val="sr-Cyrl-CS"/>
        </w:rPr>
        <w:t xml:space="preserve"> -  </w:t>
      </w:r>
      <w:r>
        <w:rPr>
          <w:lang w:val="sr-Cyrl-CS"/>
        </w:rPr>
        <w:t>материјално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необезбјеђена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неспособна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лица</w:t>
      </w:r>
      <w:r w:rsidRPr="003C3C46">
        <w:t xml:space="preserve"> </w:t>
      </w:r>
      <w:r w:rsidRPr="003C3C46">
        <w:rPr>
          <w:lang w:val="sr-Cyrl-CS"/>
        </w:rPr>
        <w:t xml:space="preserve"> </w:t>
      </w:r>
      <w:r w:rsidRPr="003C3C46">
        <w:t xml:space="preserve"> </w:t>
      </w:r>
      <w:r w:rsidRPr="003C3C46">
        <w:rPr>
          <w:lang w:val="sr-Cyrl-CS"/>
        </w:rPr>
        <w:t xml:space="preserve">       </w:t>
      </w:r>
      <w:r w:rsidRPr="003C3C46">
        <w:t xml:space="preserve">   </w:t>
      </w:r>
      <w:r>
        <w:t xml:space="preserve">    </w:t>
      </w:r>
      <w:r w:rsidRPr="003C3C46">
        <w:t xml:space="preserve"> </w:t>
      </w:r>
      <w:r>
        <w:t xml:space="preserve">   </w:t>
      </w:r>
      <w:r w:rsidRPr="003C3C46">
        <w:rPr>
          <w:lang w:val="sr-Cyrl-CS"/>
        </w:rPr>
        <w:t>364</w:t>
      </w:r>
      <w:r w:rsidRPr="003C3C46">
        <w:t xml:space="preserve">         </w:t>
      </w:r>
      <w:r w:rsidRPr="003C3C46">
        <w:rPr>
          <w:lang w:val="sr-Cyrl-CS"/>
        </w:rPr>
        <w:t xml:space="preserve"> 416 </w:t>
      </w:r>
    </w:p>
    <w:p w:rsidR="00795C57" w:rsidRPr="003C3C46" w:rsidRDefault="00795C57" w:rsidP="00DA0C39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</w:t>
      </w:r>
      <w:r w:rsidRPr="003C3C46">
        <w:t xml:space="preserve">  </w:t>
      </w:r>
      <w:r w:rsidRPr="003C3C46">
        <w:rPr>
          <w:lang w:val="sr-Cyrl-CS"/>
        </w:rPr>
        <w:t xml:space="preserve"> -  </w:t>
      </w:r>
      <w:r>
        <w:rPr>
          <w:lang w:val="sr-Cyrl-BA"/>
        </w:rPr>
        <w:t>стара</w:t>
      </w:r>
      <w:r w:rsidRPr="003C3C46">
        <w:t xml:space="preserve"> </w:t>
      </w:r>
      <w:r>
        <w:rPr>
          <w:lang w:val="sr-Cyrl-BA"/>
        </w:rPr>
        <w:t>лица</w:t>
      </w:r>
      <w:r w:rsidRPr="003C3C46">
        <w:rPr>
          <w:lang w:val="sr-Cyrl-BA"/>
        </w:rPr>
        <w:t xml:space="preserve"> </w:t>
      </w:r>
      <w:r>
        <w:rPr>
          <w:lang w:val="sr-Cyrl-BA"/>
        </w:rPr>
        <w:t>без</w:t>
      </w:r>
      <w:r w:rsidRPr="003C3C46">
        <w:rPr>
          <w:lang w:val="sr-Cyrl-BA"/>
        </w:rPr>
        <w:t xml:space="preserve"> </w:t>
      </w:r>
      <w:r>
        <w:rPr>
          <w:lang w:val="sr-Cyrl-BA"/>
        </w:rPr>
        <w:t>породичног</w:t>
      </w:r>
      <w:r w:rsidRPr="003C3C46">
        <w:rPr>
          <w:lang w:val="sr-Cyrl-BA"/>
        </w:rPr>
        <w:t xml:space="preserve"> </w:t>
      </w:r>
      <w:r>
        <w:rPr>
          <w:lang w:val="sr-Cyrl-BA"/>
        </w:rPr>
        <w:t>старања</w:t>
      </w:r>
      <w:r w:rsidRPr="003C3C46">
        <w:t xml:space="preserve">    </w:t>
      </w:r>
      <w:r w:rsidRPr="003C3C46">
        <w:rPr>
          <w:lang w:val="sr-Cyrl-CS"/>
        </w:rPr>
        <w:t xml:space="preserve">                                   </w:t>
      </w:r>
      <w:r w:rsidRPr="003C3C46">
        <w:t xml:space="preserve">         </w:t>
      </w:r>
      <w:r>
        <w:t xml:space="preserve"> </w:t>
      </w:r>
      <w:r w:rsidRPr="003C3C46">
        <w:rPr>
          <w:lang w:val="sr-Cyrl-CS"/>
        </w:rPr>
        <w:t>181</w:t>
      </w:r>
      <w:r w:rsidRPr="003C3C46">
        <w:t xml:space="preserve">          </w:t>
      </w:r>
      <w:r w:rsidRPr="003C3C46">
        <w:rPr>
          <w:lang w:val="sr-Cyrl-CS"/>
        </w:rPr>
        <w:t xml:space="preserve">201 </w:t>
      </w:r>
    </w:p>
    <w:p w:rsidR="00795C57" w:rsidRPr="003C3C46" w:rsidRDefault="00795C57" w:rsidP="00DA0C39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</w:t>
      </w:r>
      <w:r w:rsidRPr="003C3C46">
        <w:t xml:space="preserve">  </w:t>
      </w:r>
      <w:r w:rsidRPr="003C3C46">
        <w:rPr>
          <w:lang w:val="sr-Cyrl-CS"/>
        </w:rPr>
        <w:t xml:space="preserve"> </w:t>
      </w:r>
      <w:r w:rsidRPr="003C3C46">
        <w:t xml:space="preserve">-  </w:t>
      </w:r>
      <w:r>
        <w:t>инвалидна</w:t>
      </w:r>
      <w:r w:rsidRPr="003C3C46">
        <w:t xml:space="preserve"> </w:t>
      </w:r>
      <w:r>
        <w:t>лица</w:t>
      </w:r>
      <w:r w:rsidRPr="003C3C46">
        <w:t xml:space="preserve">                                                  </w:t>
      </w:r>
      <w:r>
        <w:t xml:space="preserve">                               </w:t>
      </w:r>
      <w:r w:rsidRPr="003C3C46">
        <w:rPr>
          <w:lang w:val="sr-Cyrl-CS"/>
        </w:rPr>
        <w:t>363</w:t>
      </w:r>
      <w:r w:rsidRPr="003C3C46">
        <w:t xml:space="preserve">       </w:t>
      </w:r>
      <w:r w:rsidRPr="003C3C46">
        <w:rPr>
          <w:lang w:val="sr-Cyrl-CS"/>
        </w:rPr>
        <w:t xml:space="preserve">   378</w:t>
      </w:r>
      <w:r w:rsidRPr="003C3C46">
        <w:t xml:space="preserve">    </w:t>
      </w:r>
      <w:r w:rsidRPr="003C3C46">
        <w:rPr>
          <w:lang w:val="sr-Cyrl-CS"/>
        </w:rPr>
        <w:t xml:space="preserve"> </w:t>
      </w:r>
    </w:p>
    <w:p w:rsidR="00795C57" w:rsidRPr="003A4254" w:rsidRDefault="00795C57" w:rsidP="00DA0C39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</w:t>
      </w:r>
      <w:r w:rsidRPr="003C3C46">
        <w:t xml:space="preserve">  </w:t>
      </w:r>
      <w:r w:rsidRPr="003C3C46">
        <w:rPr>
          <w:lang w:val="sr-Cyrl-CS"/>
        </w:rPr>
        <w:t xml:space="preserve">  - </w:t>
      </w:r>
      <w:r>
        <w:rPr>
          <w:lang w:val="sr-Cyrl-CS"/>
        </w:rPr>
        <w:t>одрасла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t>друштвено</w:t>
      </w:r>
      <w:r w:rsidRPr="003C3C46">
        <w:t xml:space="preserve"> </w:t>
      </w:r>
      <w:r>
        <w:t>негативним</w:t>
      </w:r>
      <w:r w:rsidRPr="003C3C46">
        <w:t xml:space="preserve"> </w:t>
      </w:r>
      <w:r>
        <w:t>понашањем</w:t>
      </w:r>
      <w:r>
        <w:rPr>
          <w:lang w:val="sr-Cyrl-CS"/>
        </w:rPr>
        <w:t xml:space="preserve">                  </w:t>
      </w:r>
      <w:r>
        <w:t xml:space="preserve">     </w:t>
      </w:r>
      <w:r>
        <w:rPr>
          <w:lang w:val="sr-Cyrl-CS"/>
        </w:rPr>
        <w:t xml:space="preserve"> </w:t>
      </w:r>
      <w:r w:rsidRPr="003C3C46">
        <w:t>4</w:t>
      </w:r>
      <w:r w:rsidRPr="003C3C46">
        <w:rPr>
          <w:lang w:val="sr-Cyrl-CS"/>
        </w:rPr>
        <w:t xml:space="preserve">15    </w:t>
      </w:r>
      <w:r w:rsidRPr="003C3C46">
        <w:t xml:space="preserve">     </w:t>
      </w:r>
      <w:r w:rsidRPr="003C3C46">
        <w:rPr>
          <w:lang w:val="sr-Cyrl-CS"/>
        </w:rPr>
        <w:t xml:space="preserve"> </w:t>
      </w:r>
      <w:r>
        <w:rPr>
          <w:lang w:val="sr-Cyrl-CS"/>
        </w:rPr>
        <w:t>467</w:t>
      </w:r>
      <w:r w:rsidRPr="003C3C46">
        <w:t xml:space="preserve">  </w:t>
      </w:r>
      <w:r w:rsidRPr="003C3C46">
        <w:rPr>
          <w:lang w:val="sr-Cyrl-CS"/>
        </w:rPr>
        <w:t xml:space="preserve">                      </w:t>
      </w:r>
      <w:r w:rsidRPr="003C3C46">
        <w:t xml:space="preserve"> </w:t>
      </w:r>
      <w:r w:rsidRPr="003C3C46">
        <w:rPr>
          <w:lang w:val="sr-Cyrl-CS"/>
        </w:rPr>
        <w:t xml:space="preserve">       </w:t>
      </w:r>
      <w:r w:rsidRPr="003C3C46">
        <w:t xml:space="preserve">     </w:t>
      </w:r>
      <w:r w:rsidRPr="003C3C46">
        <w:rPr>
          <w:lang w:val="sr-Cyrl-CS"/>
        </w:rPr>
        <w:t xml:space="preserve"> </w:t>
      </w:r>
      <w:r w:rsidRPr="003C3C46">
        <w:t xml:space="preserve"> </w:t>
      </w:r>
    </w:p>
    <w:p w:rsidR="00795C57" w:rsidRPr="003C3C46" w:rsidRDefault="00795C57" w:rsidP="0068505B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</w:t>
      </w:r>
      <w:r w:rsidRPr="003C3C46">
        <w:t xml:space="preserve">  -  </w:t>
      </w:r>
      <w:r>
        <w:t>лица</w:t>
      </w:r>
      <w:r w:rsidRPr="003C3C46">
        <w:t xml:space="preserve"> </w:t>
      </w:r>
      <w:r>
        <w:t>којима</w:t>
      </w:r>
      <w:r w:rsidRPr="003C3C46">
        <w:t xml:space="preserve"> </w:t>
      </w:r>
      <w:r>
        <w:t>је</w:t>
      </w:r>
      <w:r w:rsidRPr="003C3C46">
        <w:t xml:space="preserve"> </w:t>
      </w:r>
      <w:r>
        <w:t>због</w:t>
      </w:r>
      <w:r w:rsidRPr="003C3C46">
        <w:t xml:space="preserve"> </w:t>
      </w:r>
      <w:r>
        <w:t>посебних</w:t>
      </w:r>
      <w:r w:rsidRPr="003C3C46">
        <w:t xml:space="preserve"> </w:t>
      </w:r>
      <w:r>
        <w:t>околности</w:t>
      </w:r>
      <w:r w:rsidRPr="003C3C46">
        <w:t xml:space="preserve"> </w:t>
      </w:r>
      <w:r>
        <w:t>потребна</w:t>
      </w:r>
      <w:r w:rsidRPr="003C3C46">
        <w:t xml:space="preserve"> </w:t>
      </w:r>
    </w:p>
    <w:p w:rsidR="00795C57" w:rsidRPr="003C3C46" w:rsidRDefault="00795C57" w:rsidP="0068505B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   </w:t>
      </w:r>
      <w:r>
        <w:t>социјална</w:t>
      </w:r>
      <w:r w:rsidRPr="003C3C46">
        <w:t xml:space="preserve"> </w:t>
      </w:r>
      <w:r>
        <w:t>заштита</w:t>
      </w:r>
      <w:r w:rsidRPr="003C3C46">
        <w:t xml:space="preserve">  </w:t>
      </w:r>
      <w:r w:rsidRPr="003C3C46">
        <w:rPr>
          <w:lang w:val="sr-Cyrl-CS"/>
        </w:rPr>
        <w:t xml:space="preserve">                                              </w:t>
      </w:r>
      <w:r>
        <w:rPr>
          <w:lang w:val="sr-Cyrl-CS"/>
        </w:rPr>
        <w:t xml:space="preserve">                            </w:t>
      </w:r>
      <w:r w:rsidRPr="003C3C46">
        <w:t>1</w:t>
      </w:r>
      <w:r w:rsidRPr="003C3C46">
        <w:rPr>
          <w:lang w:val="sr-Cyrl-CS"/>
        </w:rPr>
        <w:t>148</w:t>
      </w:r>
      <w:r w:rsidRPr="003C3C46">
        <w:t xml:space="preserve">       </w:t>
      </w:r>
      <w:r w:rsidRPr="003C3C46">
        <w:rPr>
          <w:lang w:val="sr-Cyrl-CS"/>
        </w:rPr>
        <w:t xml:space="preserve"> 1</w:t>
      </w:r>
      <w:r>
        <w:rPr>
          <w:lang w:val="sr-Cyrl-CS"/>
        </w:rPr>
        <w:t>2</w:t>
      </w:r>
      <w:r w:rsidRPr="003C3C46">
        <w:rPr>
          <w:lang w:val="sr-Cyrl-CS"/>
        </w:rPr>
        <w:t xml:space="preserve">20 </w:t>
      </w:r>
      <w:r w:rsidRPr="003C3C46">
        <w:t xml:space="preserve"> </w:t>
      </w:r>
      <w:r w:rsidRPr="003C3C46">
        <w:rPr>
          <w:lang w:val="sr-Cyrl-CS"/>
        </w:rPr>
        <w:t xml:space="preserve"> </w:t>
      </w:r>
    </w:p>
    <w:p w:rsidR="00795C57" w:rsidRPr="003C3C46" w:rsidRDefault="00795C57" w:rsidP="007E6C63">
      <w:pPr>
        <w:spacing w:before="0" w:after="0"/>
      </w:pPr>
    </w:p>
    <w:p w:rsidR="00795C57" w:rsidRPr="003C3C46" w:rsidRDefault="00795C57" w:rsidP="007E6C63">
      <w:pPr>
        <w:spacing w:before="0" w:after="0"/>
        <w:rPr>
          <w:lang w:val="sr-Cyrl-CS"/>
        </w:rPr>
      </w:pPr>
      <w:r w:rsidRPr="003C3C46">
        <w:t xml:space="preserve">               </w:t>
      </w:r>
    </w:p>
    <w:p w:rsidR="00795C57" w:rsidRDefault="00795C57" w:rsidP="00EC6333">
      <w:pPr>
        <w:spacing w:before="0" w:after="0"/>
      </w:pPr>
      <w:r w:rsidRPr="003C3C46">
        <w:rPr>
          <w:lang w:val="sr-Cyrl-CS"/>
        </w:rPr>
        <w:t xml:space="preserve">   </w:t>
      </w:r>
      <w:r w:rsidRPr="003C3C46">
        <w:rPr>
          <w:lang w:val="sr-Cyrl-CS"/>
        </w:rPr>
        <w:tab/>
      </w:r>
      <w:r w:rsidRPr="003C3C46">
        <w:t xml:space="preserve">     </w:t>
      </w:r>
      <w:r>
        <w:t xml:space="preserve">                 </w:t>
      </w:r>
    </w:p>
    <w:p w:rsidR="00795C57" w:rsidRDefault="00795C57" w:rsidP="00EC6333">
      <w:pPr>
        <w:spacing w:before="0" w:after="0"/>
      </w:pPr>
    </w:p>
    <w:p w:rsidR="00795C57" w:rsidRDefault="00795C57" w:rsidP="00EC6333">
      <w:pPr>
        <w:spacing w:before="0" w:after="0"/>
      </w:pPr>
    </w:p>
    <w:p w:rsidR="00795C57" w:rsidRDefault="00795C57" w:rsidP="00EC6333">
      <w:pPr>
        <w:spacing w:before="0" w:after="0"/>
      </w:pPr>
    </w:p>
    <w:p w:rsidR="00795C57" w:rsidRPr="00987F45" w:rsidRDefault="00795C57" w:rsidP="00EC6333">
      <w:pPr>
        <w:spacing w:before="0" w:after="0"/>
        <w:rPr>
          <w:b/>
          <w:bCs/>
        </w:rPr>
      </w:pPr>
      <w:r>
        <w:t xml:space="preserve">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7F45">
        <w:rPr>
          <w:b/>
          <w:bCs/>
        </w:rPr>
        <w:t>3.</w:t>
      </w:r>
    </w:p>
    <w:p w:rsidR="00795C57" w:rsidRPr="003C3C46" w:rsidRDefault="00795C57" w:rsidP="00EC6333">
      <w:pPr>
        <w:spacing w:before="0" w:after="0"/>
        <w:rPr>
          <w:b/>
          <w:bCs/>
          <w:lang w:val="sr-Cyrl-CS"/>
        </w:rPr>
      </w:pPr>
      <w:r>
        <w:t xml:space="preserve">                   </w:t>
      </w:r>
      <w:r w:rsidRPr="003C3C46">
        <w:rPr>
          <w:lang w:val="sr-Cyrl-CS"/>
        </w:rPr>
        <w:t xml:space="preserve"> </w:t>
      </w:r>
      <w:r>
        <w:rPr>
          <w:b/>
          <w:bCs/>
          <w:u w:val="single"/>
          <w:lang w:val="bs-Latn-BA"/>
        </w:rPr>
        <w:t>ИИИ</w:t>
      </w:r>
      <w:r w:rsidRPr="003C3C46">
        <w:rPr>
          <w:b/>
          <w:bCs/>
          <w:u w:val="single"/>
          <w:lang w:val="bs-Latn-BA"/>
        </w:rPr>
        <w:t xml:space="preserve">– </w:t>
      </w:r>
      <w:r>
        <w:rPr>
          <w:b/>
          <w:bCs/>
          <w:u w:val="single"/>
          <w:lang w:val="bs-Latn-BA"/>
        </w:rPr>
        <w:t>ОБЛИЦИ</w:t>
      </w:r>
      <w:r w:rsidRPr="003C3C46">
        <w:rPr>
          <w:b/>
          <w:bCs/>
          <w:u w:val="single"/>
          <w:lang w:val="bs-Latn-BA"/>
        </w:rPr>
        <w:t xml:space="preserve"> </w:t>
      </w:r>
      <w:r>
        <w:rPr>
          <w:b/>
          <w:bCs/>
          <w:u w:val="single"/>
          <w:lang w:val="sr-Cyrl-CS"/>
        </w:rPr>
        <w:t>МЈЕРЕ</w:t>
      </w:r>
      <w:r w:rsidRPr="003C3C46">
        <w:rPr>
          <w:b/>
          <w:bCs/>
          <w:u w:val="single"/>
          <w:lang w:val="sr-Cyrl-CS"/>
        </w:rPr>
        <w:t xml:space="preserve"> </w:t>
      </w:r>
      <w:r>
        <w:rPr>
          <w:b/>
          <w:bCs/>
          <w:u w:val="single"/>
          <w:lang w:val="sr-Cyrl-CS"/>
        </w:rPr>
        <w:t>И</w:t>
      </w:r>
      <w:r w:rsidRPr="003C3C46">
        <w:rPr>
          <w:b/>
          <w:bCs/>
          <w:u w:val="single"/>
          <w:lang w:val="sr-Cyrl-CS"/>
        </w:rPr>
        <w:t xml:space="preserve"> </w:t>
      </w:r>
      <w:r>
        <w:rPr>
          <w:b/>
          <w:bCs/>
          <w:u w:val="single"/>
          <w:lang w:val="sr-Cyrl-CS"/>
        </w:rPr>
        <w:t>УСЛУГЕ</w:t>
      </w:r>
      <w:r w:rsidRPr="003C3C46">
        <w:rPr>
          <w:b/>
          <w:bCs/>
          <w:u w:val="single"/>
          <w:lang w:val="sr-Cyrl-CS"/>
        </w:rPr>
        <w:t xml:space="preserve"> </w:t>
      </w:r>
      <w:r>
        <w:rPr>
          <w:b/>
          <w:bCs/>
          <w:u w:val="single"/>
          <w:lang w:val="sr-Cyrl-CS"/>
        </w:rPr>
        <w:t>СОЦИЈАЛНЕ</w:t>
      </w:r>
      <w:r w:rsidRPr="003C3C46">
        <w:rPr>
          <w:b/>
          <w:bCs/>
          <w:u w:val="single"/>
          <w:lang w:val="sr-Cyrl-CS"/>
        </w:rPr>
        <w:t xml:space="preserve"> </w:t>
      </w:r>
      <w:r>
        <w:rPr>
          <w:b/>
          <w:bCs/>
          <w:u w:val="single"/>
          <w:lang w:val="sr-Cyrl-CS"/>
        </w:rPr>
        <w:t>ЗАШТИТЕ</w:t>
      </w:r>
    </w:p>
    <w:p w:rsidR="00795C57" w:rsidRPr="003C3C46" w:rsidRDefault="00795C57" w:rsidP="00EC6333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        </w:t>
      </w:r>
    </w:p>
    <w:p w:rsidR="00795C57" w:rsidRDefault="00795C57" w:rsidP="00EC6333">
      <w:pPr>
        <w:spacing w:before="0" w:after="0"/>
      </w:pPr>
      <w:r w:rsidRPr="003C3C46">
        <w:rPr>
          <w:lang w:val="sr-Cyrl-CS"/>
        </w:rPr>
        <w:t xml:space="preserve">                    </w:t>
      </w:r>
    </w:p>
    <w:p w:rsidR="00795C57" w:rsidRPr="003C3C46" w:rsidRDefault="00795C57" w:rsidP="00EC6333">
      <w:pPr>
        <w:spacing w:before="0" w:after="0"/>
        <w:rPr>
          <w:b/>
          <w:bCs/>
          <w:lang w:val="sr-Cyrl-BA"/>
        </w:rPr>
      </w:pPr>
      <w:r>
        <w:t xml:space="preserve">                    </w:t>
      </w:r>
      <w:r>
        <w:rPr>
          <w:b/>
          <w:bCs/>
          <w:lang w:val="sr-Cyrl-BA"/>
        </w:rPr>
        <w:t>А</w:t>
      </w:r>
      <w:r w:rsidRPr="003C3C46">
        <w:rPr>
          <w:b/>
          <w:bCs/>
          <w:lang w:val="sr-Cyrl-BA"/>
        </w:rPr>
        <w:t xml:space="preserve">. </w:t>
      </w:r>
      <w:r>
        <w:rPr>
          <w:b/>
          <w:bCs/>
          <w:lang w:val="sr-Cyrl-BA"/>
        </w:rPr>
        <w:t>Основна</w:t>
      </w:r>
      <w:r w:rsidRPr="003C3C46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права</w:t>
      </w:r>
    </w:p>
    <w:p w:rsidR="00795C57" w:rsidRDefault="00795C57" w:rsidP="00EC6333">
      <w:pPr>
        <w:spacing w:before="0" w:after="0"/>
      </w:pPr>
      <w:r>
        <w:rPr>
          <w:lang w:val="sr-Cyrl-CS"/>
        </w:rPr>
        <w:t xml:space="preserve">                    </w:t>
      </w:r>
    </w:p>
    <w:p w:rsidR="00795C57" w:rsidRPr="003C3C46" w:rsidRDefault="00795C57" w:rsidP="00EC6333">
      <w:pPr>
        <w:spacing w:before="0" w:after="0"/>
        <w:rPr>
          <w:b/>
          <w:bCs/>
          <w:lang w:val="sr-Cyrl-CS"/>
        </w:rPr>
      </w:pPr>
      <w:r>
        <w:t xml:space="preserve">                  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складу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Законом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заштити</w:t>
      </w:r>
      <w:r w:rsidRPr="003C3C46">
        <w:rPr>
          <w:lang w:val="sr-Cyrl-CS"/>
        </w:rPr>
        <w:t xml:space="preserve"> (</w:t>
      </w:r>
      <w:r>
        <w:rPr>
          <w:lang w:val="sr-Cyrl-CS"/>
        </w:rPr>
        <w:t>Службени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гласник</w:t>
      </w:r>
      <w:r w:rsidRPr="003C3C46">
        <w:rPr>
          <w:lang w:val="sr-Cyrl-CS"/>
        </w:rPr>
        <w:t xml:space="preserve"> </w:t>
      </w:r>
      <w:r>
        <w:rPr>
          <w:lang w:val="sr-Cyrl-CS"/>
        </w:rPr>
        <w:t>РС</w:t>
      </w:r>
      <w:r w:rsidRPr="003C3C46">
        <w:rPr>
          <w:lang w:val="sr-Cyrl-CS"/>
        </w:rPr>
        <w:t xml:space="preserve"> </w:t>
      </w:r>
      <w:r>
        <w:rPr>
          <w:lang w:val="sr-Cyrl-CS"/>
        </w:rPr>
        <w:t>бр</w:t>
      </w:r>
      <w:r w:rsidRPr="003C3C46">
        <w:rPr>
          <w:lang w:val="sr-Cyrl-CS"/>
        </w:rPr>
        <w:t>. 5/93, 15/96, 110/03,</w:t>
      </w:r>
      <w:r w:rsidRPr="00571DB9">
        <w:rPr>
          <w:lang w:val="sr-Cyrl-CS"/>
        </w:rPr>
        <w:t xml:space="preserve"> </w:t>
      </w:r>
      <w:r w:rsidRPr="003C3C46">
        <w:rPr>
          <w:lang w:val="sr-Cyrl-CS"/>
        </w:rPr>
        <w:t xml:space="preserve">33/08), </w:t>
      </w:r>
      <w:r>
        <w:rPr>
          <w:lang w:val="sr-Cyrl-CS"/>
        </w:rPr>
        <w:t>општинском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Одлуком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о</w:t>
      </w:r>
      <w:r w:rsidRPr="003C3C46">
        <w:rPr>
          <w:lang w:val="sr-Cyrl-CS"/>
        </w:rPr>
        <w:t xml:space="preserve"> </w:t>
      </w:r>
      <w:r>
        <w:t>проширеним</w:t>
      </w:r>
      <w:r w:rsidRPr="003C3C46">
        <w:t xml:space="preserve"> </w:t>
      </w:r>
      <w:r>
        <w:t>правима</w:t>
      </w:r>
      <w:r w:rsidRPr="003C3C46">
        <w:t xml:space="preserve"> </w:t>
      </w:r>
      <w:r>
        <w:t>и</w:t>
      </w:r>
      <w:r w:rsidRPr="003C3C46">
        <w:t xml:space="preserve"> </w:t>
      </w:r>
      <w:r>
        <w:t>услугама</w:t>
      </w:r>
      <w:r>
        <w:rPr>
          <w:lang w:val="sr-Cyrl-CS"/>
        </w:rPr>
        <w:t xml:space="preserve"> </w:t>
      </w:r>
      <w:r>
        <w:t>у</w:t>
      </w:r>
      <w:r w:rsidRPr="003C3C46">
        <w:t xml:space="preserve"> </w:t>
      </w:r>
      <w:r>
        <w:t>области</w:t>
      </w:r>
      <w:r w:rsidRPr="00571DB9">
        <w:t xml:space="preserve"> </w:t>
      </w:r>
      <w:r>
        <w:t>социјалне</w:t>
      </w:r>
    </w:p>
    <w:p w:rsidR="00795C57" w:rsidRPr="00987F45" w:rsidRDefault="00795C57" w:rsidP="00987F45">
      <w:pPr>
        <w:spacing w:before="0" w:after="0"/>
        <w:rPr>
          <w:b/>
          <w:bCs/>
        </w:rPr>
      </w:pPr>
      <w:r>
        <w:t>заштите</w:t>
      </w:r>
      <w:r w:rsidRPr="003C3C46">
        <w:rPr>
          <w:lang w:val="sr-Cyrl-CS"/>
        </w:rPr>
        <w:t xml:space="preserve"> (</w:t>
      </w:r>
      <w:r>
        <w:rPr>
          <w:lang w:val="sr-Cyrl-CS"/>
        </w:rPr>
        <w:t>Службени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гласник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општине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Бијељина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бр</w:t>
      </w:r>
      <w:r w:rsidRPr="003C3C46">
        <w:rPr>
          <w:lang w:val="sr-Cyrl-CS"/>
        </w:rPr>
        <w:t xml:space="preserve">. </w:t>
      </w:r>
      <w:r w:rsidRPr="003C3C46">
        <w:t>2/10</w:t>
      </w:r>
      <w:r w:rsidRPr="003C3C46">
        <w:rPr>
          <w:lang w:val="sr-Cyrl-CS"/>
        </w:rPr>
        <w:t xml:space="preserve">)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прописима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987F45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нашла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стању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потребе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користила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неки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облика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мјера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или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услуга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заштите</w:t>
      </w:r>
      <w:r w:rsidRPr="003C3C46">
        <w:rPr>
          <w:lang w:val="sr-Cyrl-CS"/>
        </w:rPr>
        <w:t xml:space="preserve">.                       </w:t>
      </w:r>
      <w:r w:rsidRPr="003C3C46">
        <w:t xml:space="preserve">           </w:t>
      </w:r>
    </w:p>
    <w:p w:rsidR="00795C57" w:rsidRPr="00987F45" w:rsidRDefault="00795C57" w:rsidP="00A324E6">
      <w:pPr>
        <w:spacing w:before="0" w:after="0"/>
      </w:pPr>
      <w:r w:rsidRPr="003C3C46">
        <w:rPr>
          <w:b/>
          <w:bCs/>
        </w:rPr>
        <w:tab/>
      </w:r>
      <w:r w:rsidRPr="003C3C46">
        <w:rPr>
          <w:b/>
          <w:bCs/>
        </w:rPr>
        <w:tab/>
        <w:t xml:space="preserve">                                                                                                            </w:t>
      </w:r>
      <w:r w:rsidRPr="003C3C46">
        <w:rPr>
          <w:b/>
          <w:bCs/>
          <w:lang w:val="sr-Cyrl-CS"/>
        </w:rPr>
        <w:tab/>
      </w:r>
      <w:r w:rsidRPr="003C3C46">
        <w:rPr>
          <w:b/>
          <w:bCs/>
        </w:rPr>
        <w:t xml:space="preserve">             </w:t>
      </w:r>
    </w:p>
    <w:p w:rsidR="00795C57" w:rsidRDefault="00795C57" w:rsidP="00A324E6">
      <w:pPr>
        <w:spacing w:before="0" w:after="0"/>
      </w:pPr>
      <w:r w:rsidRPr="003C3C46">
        <w:rPr>
          <w:lang w:val="sr-Cyrl-CS"/>
        </w:rPr>
        <w:t xml:space="preserve">          </w:t>
      </w:r>
      <w:r>
        <w:tab/>
        <w:t xml:space="preserve">       </w:t>
      </w:r>
      <w:r w:rsidRPr="003C3C46">
        <w:rPr>
          <w:lang w:val="sr-Cyrl-CS"/>
        </w:rPr>
        <w:t>1.</w:t>
      </w:r>
      <w:r w:rsidRPr="003C3C46">
        <w:t xml:space="preserve"> </w:t>
      </w:r>
      <w:r>
        <w:t>Н</w:t>
      </w:r>
      <w:r>
        <w:rPr>
          <w:lang w:val="sr-Cyrl-CS"/>
        </w:rPr>
        <w:t>овчан</w:t>
      </w:r>
      <w: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</w:t>
      </w:r>
      <w:r w:rsidRPr="003C3C46">
        <w:rPr>
          <w:lang w:val="sr-Cyrl-CS"/>
        </w:rPr>
        <w:t xml:space="preserve"> </w:t>
      </w:r>
      <w:r>
        <w:t>остварују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неспособна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</w:t>
      </w:r>
      <w:r w:rsidRPr="003C3C46">
        <w:rPr>
          <w:lang w:val="sr-Cyrl-CS"/>
        </w:rPr>
        <w:t xml:space="preserve">, </w:t>
      </w:r>
      <w:r>
        <w:rPr>
          <w:lang w:val="sr-Cyrl-CS"/>
        </w:rPr>
        <w:t>без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примања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имовине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обавезних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издржавалаца</w:t>
      </w:r>
      <w:r w:rsidRPr="003C3C46">
        <w:rPr>
          <w:lang w:val="sr-Cyrl-CS"/>
        </w:rPr>
        <w:t xml:space="preserve">.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току</w:t>
      </w:r>
      <w:r w:rsidRPr="003C3C46">
        <w:rPr>
          <w:lang w:val="sr-Cyrl-CS"/>
        </w:rPr>
        <w:t xml:space="preserve"> 20</w:t>
      </w:r>
      <w:r w:rsidRPr="003C3C46">
        <w:t>11</w:t>
      </w:r>
      <w:r w:rsidRPr="003C3C46">
        <w:rPr>
          <w:lang w:val="sr-Cyrl-CS"/>
        </w:rPr>
        <w:t xml:space="preserve">. </w:t>
      </w:r>
      <w:r>
        <w:t>г</w:t>
      </w:r>
      <w:r>
        <w:rPr>
          <w:lang w:val="sr-Cyrl-CS"/>
        </w:rPr>
        <w:t>одине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таквих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корисника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било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3</w:t>
      </w:r>
      <w:r w:rsidRPr="003C3C46">
        <w:t>44</w:t>
      </w:r>
      <w:r w:rsidRPr="003C3C46">
        <w:rPr>
          <w:lang w:val="sr-Cyrl-CS"/>
        </w:rPr>
        <w:t>.</w:t>
      </w:r>
      <w:r w:rsidRPr="003C3C46">
        <w:t xml:space="preserve"> </w:t>
      </w:r>
      <w:r>
        <w:t>За</w:t>
      </w:r>
      <w:r w:rsidRPr="003C3C46">
        <w:t xml:space="preserve"> </w:t>
      </w:r>
      <w:r>
        <w:t xml:space="preserve"> 44</w:t>
      </w:r>
      <w:r w:rsidRPr="003C3C46">
        <w:t xml:space="preserve"> </w:t>
      </w:r>
      <w:r>
        <w:t>корисника</w:t>
      </w:r>
      <w:r w:rsidRPr="003C3C46">
        <w:t xml:space="preserve"> </w:t>
      </w:r>
      <w:r>
        <w:t>је</w:t>
      </w:r>
      <w:r w:rsidRPr="003C3C46">
        <w:t xml:space="preserve"> </w:t>
      </w:r>
      <w:r>
        <w:t>то</w:t>
      </w:r>
      <w:r w:rsidRPr="003C3C46">
        <w:t xml:space="preserve"> </w:t>
      </w:r>
      <w:r>
        <w:t>право</w:t>
      </w:r>
      <w:r w:rsidRPr="003C3C46">
        <w:t xml:space="preserve"> </w:t>
      </w:r>
      <w:r>
        <w:t>у</w:t>
      </w:r>
      <w:r w:rsidRPr="003C3C46">
        <w:t xml:space="preserve"> </w:t>
      </w:r>
      <w:r>
        <w:t>току</w:t>
      </w:r>
      <w:r w:rsidRPr="003C3C46">
        <w:t xml:space="preserve"> </w:t>
      </w:r>
      <w:r>
        <w:t>године</w:t>
      </w:r>
      <w:r w:rsidRPr="003C3C46">
        <w:t xml:space="preserve"> </w:t>
      </w:r>
      <w:r>
        <w:t>престало.</w:t>
      </w:r>
      <w:r w:rsidRPr="003C3C46">
        <w:t xml:space="preserve"> </w:t>
      </w:r>
      <w:r>
        <w:t>тако</w:t>
      </w:r>
      <w:r w:rsidRPr="003C3C46">
        <w:t xml:space="preserve"> </w:t>
      </w:r>
      <w:r>
        <w:t>да</w:t>
      </w:r>
      <w:r w:rsidRPr="003C3C46">
        <w:t xml:space="preserve"> </w:t>
      </w:r>
      <w:r>
        <w:t>је</w:t>
      </w:r>
      <w:r w:rsidRPr="003C3C46">
        <w:t xml:space="preserve"> </w:t>
      </w:r>
      <w:r>
        <w:t>на</w:t>
      </w:r>
      <w:r w:rsidRPr="003C3C46">
        <w:t xml:space="preserve"> </w:t>
      </w:r>
      <w:r>
        <w:t>крају</w:t>
      </w:r>
      <w:r w:rsidRPr="003C3C46">
        <w:t xml:space="preserve"> </w:t>
      </w:r>
      <w:r>
        <w:t>године</w:t>
      </w:r>
      <w:r w:rsidRPr="003C3C46">
        <w:t xml:space="preserve"> </w:t>
      </w:r>
      <w:r>
        <w:rPr>
          <w:lang w:val="sr-Cyrl-CS"/>
        </w:rPr>
        <w:t>било</w:t>
      </w:r>
      <w:r w:rsidRPr="003C3C46">
        <w:rPr>
          <w:lang w:val="sr-Cyrl-CS"/>
        </w:rPr>
        <w:t xml:space="preserve"> </w:t>
      </w:r>
      <w:r w:rsidRPr="003C3C46">
        <w:t xml:space="preserve"> 300 </w:t>
      </w:r>
      <w:r>
        <w:t>корисни</w:t>
      </w:r>
      <w:r>
        <w:rPr>
          <w:lang w:val="sr-Cyrl-CS"/>
        </w:rPr>
        <w:t>чких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t xml:space="preserve"> 38</w:t>
      </w:r>
      <w:r w:rsidRPr="003C3C46">
        <w:rPr>
          <w:lang w:val="sr-Cyrl-CS"/>
        </w:rPr>
        <w:t>4</w:t>
      </w:r>
      <w:r w:rsidRPr="003C3C46">
        <w:t xml:space="preserve"> </w:t>
      </w:r>
      <w:r>
        <w:t>лица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95C57" w:rsidRPr="00EC6333" w:rsidRDefault="00795C57" w:rsidP="002131B1">
      <w:pPr>
        <w:spacing w:before="0" w:after="0"/>
      </w:pPr>
      <w:r>
        <w:t xml:space="preserve">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lang w:val="sr-Cyrl-CS"/>
        </w:rPr>
        <w:t>Висина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новчане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износила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>:</w:t>
      </w:r>
      <w:r>
        <w:tab/>
        <w:t xml:space="preserve">                                                                                                               </w:t>
      </w:r>
    </w:p>
    <w:p w:rsidR="00795C57" w:rsidRPr="003C3C46" w:rsidRDefault="00795C57" w:rsidP="008D76AC">
      <w:pPr>
        <w:spacing w:before="0" w:after="0"/>
        <w:ind w:left="1860"/>
        <w:rPr>
          <w:lang w:val="sr-Cyrl-CS"/>
        </w:rPr>
      </w:pPr>
    </w:p>
    <w:p w:rsidR="00795C57" w:rsidRPr="003C3C46" w:rsidRDefault="00795C57" w:rsidP="004851A1">
      <w:pPr>
        <w:spacing w:before="0" w:after="0"/>
        <w:rPr>
          <w:lang w:val="sr-Cyrl-CS"/>
        </w:rPr>
      </w:pPr>
      <w:r w:rsidRPr="003C3C46">
        <w:t xml:space="preserve">                      -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једно</w:t>
      </w:r>
      <w:r>
        <w:t>г</w:t>
      </w:r>
      <w:r w:rsidRPr="003C3C46">
        <w:t xml:space="preserve"> </w:t>
      </w:r>
      <w:r>
        <w:rPr>
          <w:lang w:val="sr-Cyrl-CS"/>
        </w:rPr>
        <w:t>члан</w:t>
      </w:r>
      <w:r>
        <w:t>а</w:t>
      </w:r>
      <w:r w:rsidRPr="003C3C46">
        <w:rPr>
          <w:lang w:val="sr-Cyrl-CS"/>
        </w:rPr>
        <w:t xml:space="preserve">  </w:t>
      </w:r>
      <w:r w:rsidRPr="003C3C46">
        <w:t>6</w:t>
      </w:r>
      <w:r w:rsidRPr="003C3C46">
        <w:rPr>
          <w:lang w:val="sr-Cyrl-CS"/>
        </w:rPr>
        <w:t xml:space="preserve">0 </w:t>
      </w:r>
      <w:r>
        <w:rPr>
          <w:lang w:val="sr-Cyrl-CS"/>
        </w:rPr>
        <w:t>КМ</w:t>
      </w:r>
      <w:r w:rsidRPr="003C3C46">
        <w:t xml:space="preserve">    - 2</w:t>
      </w:r>
      <w:r>
        <w:rPr>
          <w:lang w:val="sr-Cyrl-CS"/>
        </w:rPr>
        <w:t>68</w:t>
      </w:r>
      <w:r w:rsidRPr="003C3C46">
        <w:t xml:space="preserve"> </w:t>
      </w:r>
      <w:r>
        <w:t>корисника</w:t>
      </w:r>
    </w:p>
    <w:p w:rsidR="00795C57" w:rsidRPr="003C3C46" w:rsidRDefault="00795C57" w:rsidP="004851A1">
      <w:pPr>
        <w:spacing w:before="0" w:after="0"/>
        <w:rPr>
          <w:lang w:val="sr-Cyrl-CS"/>
        </w:rPr>
      </w:pPr>
      <w:r w:rsidRPr="003C3C46">
        <w:t xml:space="preserve">                      -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двочлану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породицу</w:t>
      </w:r>
      <w:r w:rsidRPr="003C3C46">
        <w:rPr>
          <w:lang w:val="sr-Cyrl-CS"/>
        </w:rPr>
        <w:t xml:space="preserve"> </w:t>
      </w:r>
      <w:r w:rsidRPr="003C3C46">
        <w:t>8</w:t>
      </w:r>
      <w:r w:rsidRPr="003C3C46">
        <w:rPr>
          <w:lang w:val="sr-Cyrl-CS"/>
        </w:rPr>
        <w:t xml:space="preserve">0 </w:t>
      </w:r>
      <w:r>
        <w:rPr>
          <w:lang w:val="sr-Cyrl-CS"/>
        </w:rPr>
        <w:t>КМ</w:t>
      </w:r>
      <w:r w:rsidRPr="003C3C46">
        <w:t xml:space="preserve">  -  </w:t>
      </w:r>
      <w:r>
        <w:rPr>
          <w:lang w:val="sr-Cyrl-CS"/>
        </w:rPr>
        <w:t>42</w:t>
      </w:r>
      <w:r w:rsidRPr="003C3C46">
        <w:t xml:space="preserve"> </w:t>
      </w:r>
      <w:r>
        <w:t>корисника</w:t>
      </w:r>
    </w:p>
    <w:p w:rsidR="00795C57" w:rsidRPr="002E25D0" w:rsidRDefault="00795C57" w:rsidP="00961B6D">
      <w:pPr>
        <w:spacing w:before="0" w:after="0"/>
        <w:rPr>
          <w:lang w:val="sr-Cyrl-CS"/>
        </w:rPr>
      </w:pPr>
      <w:r w:rsidRPr="003C3C46">
        <w:t xml:space="preserve">                      -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трочлану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породицу</w:t>
      </w:r>
      <w:r w:rsidRPr="003C3C46">
        <w:rPr>
          <w:lang w:val="sr-Cyrl-CS"/>
        </w:rPr>
        <w:t xml:space="preserve"> </w:t>
      </w:r>
      <w:r w:rsidRPr="003C3C46">
        <w:t>9</w:t>
      </w:r>
      <w:r w:rsidRPr="003C3C46">
        <w:rPr>
          <w:lang w:val="sr-Cyrl-CS"/>
        </w:rPr>
        <w:t xml:space="preserve">0 </w:t>
      </w:r>
      <w:r>
        <w:rPr>
          <w:lang w:val="sr-Cyrl-CS"/>
        </w:rPr>
        <w:t>КМ</w:t>
      </w:r>
      <w:r w:rsidRPr="003C3C46">
        <w:t xml:space="preserve">    -  </w:t>
      </w:r>
      <w:r>
        <w:rPr>
          <w:lang w:val="sr-Cyrl-CS"/>
        </w:rPr>
        <w:t>18</w:t>
      </w:r>
      <w:r w:rsidRPr="003C3C46">
        <w:t xml:space="preserve"> </w:t>
      </w:r>
      <w:r>
        <w:t>корисника</w:t>
      </w:r>
    </w:p>
    <w:p w:rsidR="00795C57" w:rsidRPr="002E25D0" w:rsidRDefault="00795C57" w:rsidP="00961B6D">
      <w:pPr>
        <w:spacing w:before="0" w:after="0"/>
        <w:rPr>
          <w:lang w:val="sr-Cyrl-CS"/>
        </w:rPr>
      </w:pPr>
      <w:r w:rsidRPr="003C3C46">
        <w:t xml:space="preserve">                      -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четворочлану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породицу</w:t>
      </w:r>
      <w:r w:rsidRPr="003C3C46">
        <w:rPr>
          <w:lang w:val="sr-Cyrl-CS"/>
        </w:rPr>
        <w:t xml:space="preserve"> </w:t>
      </w:r>
      <w:r w:rsidRPr="003C3C46">
        <w:t>10</w:t>
      </w:r>
      <w:r w:rsidRPr="003C3C46">
        <w:rPr>
          <w:lang w:val="sr-Cyrl-CS"/>
        </w:rPr>
        <w:t xml:space="preserve">0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 </w:t>
      </w:r>
      <w:r w:rsidRPr="003C3C46">
        <w:t xml:space="preserve"> - </w:t>
      </w:r>
      <w:r>
        <w:rPr>
          <w:lang w:val="sr-Cyrl-CS"/>
        </w:rPr>
        <w:t>14</w:t>
      </w:r>
      <w:r w:rsidRPr="003C3C46">
        <w:t xml:space="preserve"> </w:t>
      </w:r>
      <w:r>
        <w:t>корисника</w:t>
      </w:r>
    </w:p>
    <w:p w:rsidR="00795C57" w:rsidRPr="003C3C46" w:rsidRDefault="00795C57" w:rsidP="004851A1">
      <w:pPr>
        <w:spacing w:before="0" w:after="0"/>
        <w:rPr>
          <w:lang w:val="sr-Cyrl-CS"/>
        </w:rPr>
      </w:pPr>
      <w:r w:rsidRPr="003C3C46">
        <w:t xml:space="preserve">                      -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породицу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пет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више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чланова</w:t>
      </w:r>
      <w:r>
        <w:t xml:space="preserve">  </w:t>
      </w:r>
      <w:r w:rsidRPr="003C3C46">
        <w:rPr>
          <w:lang w:val="sr-Cyrl-CS"/>
        </w:rPr>
        <w:t>1</w:t>
      </w:r>
      <w:r w:rsidRPr="003C3C46">
        <w:t>1</w:t>
      </w:r>
      <w:r w:rsidRPr="003C3C46">
        <w:rPr>
          <w:lang w:val="sr-Cyrl-CS"/>
        </w:rPr>
        <w:t xml:space="preserve">0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  </w:t>
      </w:r>
      <w:r>
        <w:t>- 2</w:t>
      </w:r>
      <w:r w:rsidRPr="003C3C46">
        <w:rPr>
          <w:lang w:val="sr-Cyrl-CS"/>
        </w:rPr>
        <w:t xml:space="preserve">  </w:t>
      </w:r>
    </w:p>
    <w:p w:rsidR="00795C57" w:rsidRPr="003C3C46" w:rsidRDefault="00795C57" w:rsidP="001E17D5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</w:t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  <w:t xml:space="preserve"> </w:t>
      </w:r>
    </w:p>
    <w:p w:rsidR="00795C57" w:rsidRPr="003C3C46" w:rsidRDefault="00795C57" w:rsidP="00090935">
      <w:pPr>
        <w:spacing w:before="0" w:after="0"/>
      </w:pPr>
      <w:r w:rsidRPr="003C3C46">
        <w:rPr>
          <w:lang w:val="sr-Cyrl-CS"/>
        </w:rPr>
        <w:t xml:space="preserve">  </w:t>
      </w:r>
      <w:r>
        <w:rPr>
          <w:lang w:val="sr-Cyrl-CS"/>
        </w:rPr>
        <w:t xml:space="preserve">                   Преко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Центра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</w:t>
      </w:r>
      <w:r w:rsidRPr="003C3C46">
        <w:rPr>
          <w:lang w:val="sr-Cyrl-CS"/>
        </w:rPr>
        <w:t xml:space="preserve"> 271 </w:t>
      </w:r>
      <w:r>
        <w:rPr>
          <w:lang w:val="sr-Cyrl-CS"/>
        </w:rPr>
        <w:t>лице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сходно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члану</w:t>
      </w:r>
      <w:r w:rsidRPr="003C3C46">
        <w:rPr>
          <w:lang w:val="sr-Cyrl-CS"/>
        </w:rPr>
        <w:t xml:space="preserve"> 10. </w:t>
      </w:r>
      <w:r>
        <w:rPr>
          <w:lang w:val="sr-Cyrl-CS"/>
        </w:rPr>
        <w:t>Закона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здравственој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заштити</w:t>
      </w:r>
      <w:r w:rsidRPr="003C3C46">
        <w:rPr>
          <w:lang w:val="sr-Cyrl-CS"/>
        </w:rPr>
        <w:t xml:space="preserve">  („</w:t>
      </w:r>
      <w:r>
        <w:rPr>
          <w:lang w:val="sr-Cyrl-CS"/>
        </w:rPr>
        <w:t>Службени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гласник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Републике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Српске</w:t>
      </w:r>
      <w:r w:rsidRPr="003C3C46">
        <w:rPr>
          <w:lang w:val="sr-Cyrl-CS"/>
        </w:rPr>
        <w:t xml:space="preserve">“ </w:t>
      </w:r>
      <w:r>
        <w:rPr>
          <w:lang w:val="sr-Cyrl-CS"/>
        </w:rPr>
        <w:t>бр</w:t>
      </w:r>
      <w:r w:rsidRPr="003C3C46">
        <w:rPr>
          <w:lang w:val="sr-Cyrl-CS"/>
        </w:rPr>
        <w:t xml:space="preserve">. 18/99 ) </w:t>
      </w:r>
      <w:r>
        <w:rPr>
          <w:lang w:val="sr-Cyrl-CS"/>
        </w:rPr>
        <w:t>остварило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право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здравствену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заштиту</w:t>
      </w:r>
      <w:r w:rsidRPr="003C3C46">
        <w:rPr>
          <w:lang w:val="sr-Cyrl-CS"/>
        </w:rPr>
        <w:t xml:space="preserve">, </w:t>
      </w:r>
      <w:r>
        <w:rPr>
          <w:lang w:val="sr-Cyrl-CS"/>
        </w:rPr>
        <w:t>јер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право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нису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могли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остварити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основу</w:t>
      </w:r>
      <w:r w:rsidRPr="003C3C46">
        <w:rPr>
          <w:lang w:val="sr-Cyrl-CS"/>
        </w:rPr>
        <w:t>.</w:t>
      </w:r>
    </w:p>
    <w:p w:rsidR="00795C57" w:rsidRPr="003C3C46" w:rsidRDefault="00795C57" w:rsidP="00090935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.              </w:t>
      </w:r>
      <w:r w:rsidRPr="003C3C46">
        <w:t xml:space="preserve"> </w:t>
      </w:r>
      <w:r w:rsidRPr="003C3C46">
        <w:rPr>
          <w:lang w:val="sr-Cyrl-CS"/>
        </w:rPr>
        <w:t xml:space="preserve"> </w:t>
      </w:r>
      <w:r w:rsidRPr="003C3C46">
        <w:t xml:space="preserve"> </w:t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  <w:t xml:space="preserve"> </w:t>
      </w:r>
    </w:p>
    <w:p w:rsidR="00795C57" w:rsidRPr="003C3C46" w:rsidRDefault="00795C57" w:rsidP="00090935">
      <w:pPr>
        <w:spacing w:before="0" w:after="0"/>
      </w:pPr>
      <w:r w:rsidRPr="003C3C46">
        <w:rPr>
          <w:lang w:val="sr-Cyrl-CS"/>
        </w:rPr>
        <w:t xml:space="preserve">                    2.</w:t>
      </w:r>
      <w:r w:rsidRPr="003C3C46">
        <w:t xml:space="preserve"> </w:t>
      </w:r>
      <w:r>
        <w:t>Д</w:t>
      </w:r>
      <w:r>
        <w:rPr>
          <w:lang w:val="sr-Cyrl-CS"/>
        </w:rPr>
        <w:t>одатак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његу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користе</w:t>
      </w:r>
      <w:r w:rsidRPr="003C3C46">
        <w:t xml:space="preserve">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неспособна</w:t>
      </w:r>
      <w:r w:rsidRPr="003C3C46">
        <w:rPr>
          <w:lang w:val="sr-Cyrl-CS"/>
        </w:rPr>
        <w:t xml:space="preserve"> </w:t>
      </w:r>
      <w:r>
        <w:t>за</w:t>
      </w:r>
      <w:r w:rsidRPr="003C3C46">
        <w:rPr>
          <w:lang w:val="sr-Cyrl-CS"/>
        </w:rPr>
        <w:t xml:space="preserve"> </w:t>
      </w:r>
      <w:r>
        <w:t>самосталан</w:t>
      </w:r>
      <w:r w:rsidRPr="003C3C46">
        <w:t xml:space="preserve"> </w:t>
      </w:r>
      <w:r>
        <w:t>живот</w:t>
      </w:r>
      <w:r w:rsidRPr="003C3C46">
        <w:t xml:space="preserve">, </w:t>
      </w:r>
      <w:r>
        <w:t>а</w:t>
      </w:r>
      <w:r w:rsidRPr="003C3C46">
        <w:t xml:space="preserve"> </w:t>
      </w:r>
      <w:r>
        <w:t>у</w:t>
      </w:r>
      <w:r w:rsidRPr="003C3C46">
        <w:t xml:space="preserve"> 201</w:t>
      </w:r>
      <w:r w:rsidRPr="003C3C46">
        <w:rPr>
          <w:lang w:val="sr-Cyrl-CS"/>
        </w:rPr>
        <w:t>1.</w:t>
      </w:r>
      <w:r w:rsidRPr="003C3C46">
        <w:t xml:space="preserve"> </w:t>
      </w:r>
      <w:r>
        <w:t>години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t>било</w:t>
      </w:r>
      <w:r w:rsidRPr="003C3C46">
        <w:t xml:space="preserve"> </w:t>
      </w:r>
      <w:r>
        <w:t>их</w:t>
      </w:r>
      <w:r w:rsidRPr="003C3C46">
        <w:t xml:space="preserve"> </w:t>
      </w:r>
      <w:r>
        <w:t>је</w:t>
      </w:r>
      <w:r w:rsidRPr="003C3C46">
        <w:rPr>
          <w:lang w:val="sr-Cyrl-CS"/>
        </w:rPr>
        <w:t xml:space="preserve"> </w:t>
      </w:r>
      <w:r w:rsidRPr="003C3C46">
        <w:t>11</w:t>
      </w:r>
      <w:r w:rsidRPr="003C3C46">
        <w:rPr>
          <w:lang w:val="sr-Cyrl-CS"/>
        </w:rPr>
        <w:t xml:space="preserve">96. </w:t>
      </w:r>
      <w:r w:rsidRPr="003C3C46">
        <w:t xml:space="preserve"> </w:t>
      </w:r>
      <w:r>
        <w:t>Обзиром</w:t>
      </w:r>
      <w:r w:rsidRPr="003C3C46">
        <w:t xml:space="preserve"> </w:t>
      </w:r>
      <w:r>
        <w:t>да</w:t>
      </w:r>
      <w:r w:rsidRPr="003C3C46">
        <w:t xml:space="preserve"> </w:t>
      </w:r>
      <w:r>
        <w:t>је</w:t>
      </w:r>
      <w:r w:rsidRPr="003C3C46">
        <w:t xml:space="preserve"> </w:t>
      </w:r>
      <w:r>
        <w:t>неким</w:t>
      </w:r>
      <w:r w:rsidRPr="003C3C46">
        <w:t xml:space="preserve"> </w:t>
      </w:r>
      <w:r>
        <w:t>корисницима</w:t>
      </w:r>
      <w:r w:rsidRPr="003C3C46">
        <w:t xml:space="preserve">  </w:t>
      </w:r>
      <w:r>
        <w:t>то</w:t>
      </w:r>
      <w:r w:rsidRPr="003C3C46">
        <w:t xml:space="preserve"> </w:t>
      </w:r>
      <w:r>
        <w:t>право</w:t>
      </w:r>
      <w:r w:rsidRPr="003C3C46">
        <w:t xml:space="preserve"> </w:t>
      </w:r>
      <w:r>
        <w:t>у</w:t>
      </w:r>
      <w:r w:rsidRPr="003C3C46">
        <w:t xml:space="preserve"> </w:t>
      </w:r>
      <w:r>
        <w:t>току</w:t>
      </w:r>
      <w:r w:rsidRPr="003C3C46">
        <w:t xml:space="preserve"> </w:t>
      </w:r>
      <w:r>
        <w:t>године</w:t>
      </w:r>
      <w:r w:rsidRPr="003C3C46">
        <w:t xml:space="preserve"> </w:t>
      </w:r>
      <w:r>
        <w:t>престало, а</w:t>
      </w:r>
      <w:r w:rsidRPr="003C3C46">
        <w:t xml:space="preserve"> </w:t>
      </w:r>
      <w:r>
        <w:t>појавили</w:t>
      </w:r>
      <w:r w:rsidRPr="003C3C46">
        <w:t xml:space="preserve"> </w:t>
      </w:r>
      <w:r>
        <w:t>су</w:t>
      </w:r>
      <w:r w:rsidRPr="003C3C46">
        <w:t xml:space="preserve"> </w:t>
      </w:r>
      <w:r>
        <w:t>се</w:t>
      </w:r>
      <w:r w:rsidRPr="003C3C46">
        <w:t xml:space="preserve"> </w:t>
      </w:r>
      <w:r>
        <w:t>нови</w:t>
      </w:r>
      <w:r w:rsidRPr="003C3C46">
        <w:t xml:space="preserve"> </w:t>
      </w:r>
      <w:r>
        <w:t>корисници</w:t>
      </w:r>
      <w:r w:rsidRPr="003C3C46">
        <w:t xml:space="preserve"> (</w:t>
      </w:r>
      <w:r w:rsidRPr="003C3C46">
        <w:rPr>
          <w:lang w:val="sr-Cyrl-CS"/>
        </w:rPr>
        <w:t>64</w:t>
      </w:r>
      <w:r w:rsidRPr="003C3C46">
        <w:t xml:space="preserve">), </w:t>
      </w:r>
      <w:r>
        <w:t>њихов</w:t>
      </w:r>
      <w:r w:rsidRPr="003C3C46">
        <w:t xml:space="preserve"> </w:t>
      </w:r>
      <w:r>
        <w:t>број</w:t>
      </w:r>
      <w:r w:rsidRPr="003C3C46">
        <w:t xml:space="preserve"> </w:t>
      </w:r>
      <w:r>
        <w:t>на</w:t>
      </w:r>
      <w:r w:rsidRPr="003C3C46">
        <w:t xml:space="preserve"> </w:t>
      </w:r>
      <w:r>
        <w:t>крају</w:t>
      </w:r>
      <w:r w:rsidRPr="003C3C46">
        <w:t xml:space="preserve"> </w:t>
      </w:r>
      <w:r>
        <w:t>године</w:t>
      </w:r>
      <w:r w:rsidRPr="003C3C46">
        <w:t xml:space="preserve"> </w:t>
      </w:r>
      <w:r>
        <w:t>био</w:t>
      </w:r>
      <w:r w:rsidRPr="003C3C46">
        <w:t xml:space="preserve"> </w:t>
      </w:r>
      <w:r>
        <w:t>је</w:t>
      </w:r>
      <w:r w:rsidRPr="003C3C46">
        <w:t xml:space="preserve"> 1</w:t>
      </w:r>
      <w:r>
        <w:t>116</w:t>
      </w:r>
      <w:r w:rsidRPr="003C3C46">
        <w:t xml:space="preserve"> </w:t>
      </w:r>
      <w:r>
        <w:t>или</w:t>
      </w:r>
      <w:r w:rsidRPr="003C3C46">
        <w:t xml:space="preserve"> </w:t>
      </w:r>
      <w:r w:rsidRPr="003C3C46">
        <w:rPr>
          <w:lang w:val="sr-Cyrl-CS"/>
        </w:rPr>
        <w:t>75</w:t>
      </w:r>
      <w:r w:rsidRPr="003C3C46">
        <w:t xml:space="preserve"> </w:t>
      </w:r>
      <w:r>
        <w:t>више</w:t>
      </w:r>
      <w:r w:rsidRPr="003C3C46">
        <w:t xml:space="preserve"> </w:t>
      </w:r>
      <w:r>
        <w:t>него</w:t>
      </w:r>
      <w:r w:rsidRPr="003C3C46">
        <w:t xml:space="preserve"> </w:t>
      </w:r>
      <w:r>
        <w:t>у</w:t>
      </w:r>
      <w:r w:rsidRPr="003C3C46">
        <w:t xml:space="preserve"> </w:t>
      </w:r>
      <w:r>
        <w:t>претходној</w:t>
      </w:r>
      <w:r w:rsidRPr="003C3C46">
        <w:t xml:space="preserve"> </w:t>
      </w:r>
      <w:r>
        <w:t>години</w:t>
      </w:r>
      <w:r w:rsidRPr="003C3C46">
        <w:t xml:space="preserve">. </w:t>
      </w:r>
      <w:r>
        <w:rPr>
          <w:lang w:val="sr-Cyrl-CS"/>
        </w:rPr>
        <w:t>Висина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додатка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износила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 </w:t>
      </w:r>
      <w:r w:rsidRPr="003C3C46">
        <w:t>60</w:t>
      </w:r>
      <w:r w:rsidRPr="003C3C46">
        <w:rPr>
          <w:lang w:val="sr-Cyrl-CS"/>
        </w:rPr>
        <w:t xml:space="preserve">,00 </w:t>
      </w:r>
      <w:r>
        <w:rPr>
          <w:lang w:val="sr-Cyrl-CS"/>
        </w:rPr>
        <w:t>КМ</w:t>
      </w:r>
      <w:r w:rsidRPr="003C3C46">
        <w:t xml:space="preserve">.  </w:t>
      </w:r>
    </w:p>
    <w:p w:rsidR="00795C57" w:rsidRPr="003C3C46" w:rsidRDefault="00795C57" w:rsidP="00090935">
      <w:pPr>
        <w:spacing w:before="0" w:after="0"/>
      </w:pPr>
      <w:r w:rsidRPr="003C3C46">
        <w:rPr>
          <w:lang w:val="sr-Cyrl-CS"/>
        </w:rPr>
        <w:t xml:space="preserve">                     </w:t>
      </w:r>
    </w:p>
    <w:p w:rsidR="00795C57" w:rsidRPr="003C3C46" w:rsidRDefault="00795C57" w:rsidP="00090935">
      <w:pPr>
        <w:spacing w:before="0" w:after="0"/>
      </w:pPr>
      <w:r w:rsidRPr="003C3C46">
        <w:t xml:space="preserve">                    </w:t>
      </w:r>
      <w:r>
        <w:rPr>
          <w:lang w:val="sr-Cyrl-CS"/>
        </w:rPr>
        <w:t>Право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додатак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његу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t>стиче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t>на</w:t>
      </w:r>
      <w:r w:rsidRPr="003C3C46">
        <w:t xml:space="preserve"> </w:t>
      </w:r>
      <w:r>
        <w:t>основу</w:t>
      </w:r>
      <w:r w:rsidRPr="003C3C46">
        <w:rPr>
          <w:lang w:val="sr-Cyrl-CS"/>
        </w:rPr>
        <w:t xml:space="preserve"> </w:t>
      </w:r>
      <w:r>
        <w:t>налаза</w:t>
      </w:r>
      <w:r w:rsidRPr="003C3C46">
        <w:t xml:space="preserve"> </w:t>
      </w:r>
      <w:r>
        <w:t>и</w:t>
      </w:r>
      <w:r w:rsidRPr="003C3C46">
        <w:t xml:space="preserve"> </w:t>
      </w:r>
      <w:r>
        <w:t>мишљења</w:t>
      </w:r>
      <w:r w:rsidRPr="003C3C46">
        <w:t xml:space="preserve"> </w:t>
      </w:r>
      <w:r>
        <w:rPr>
          <w:lang w:val="sr-Cyrl-CS"/>
        </w:rPr>
        <w:t>Комисије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оцјену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способности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Центру</w:t>
      </w:r>
      <w:r w:rsidRPr="003C3C46">
        <w:rPr>
          <w:lang w:val="sr-Cyrl-CS"/>
        </w:rPr>
        <w:t xml:space="preserve">. </w:t>
      </w:r>
      <w:r>
        <w:rPr>
          <w:lang w:val="sr-Cyrl-CS"/>
        </w:rPr>
        <w:t>Ова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комисија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прошлој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години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обрадила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226 </w:t>
      </w:r>
      <w:r>
        <w:rPr>
          <w:lang w:val="sr-Cyrl-CS"/>
        </w:rPr>
        <w:t>лиц</w:t>
      </w:r>
      <w:r>
        <w:t>а</w:t>
      </w:r>
      <w:r w:rsidRPr="003C3C46">
        <w:rPr>
          <w:lang w:val="sr-Cyrl-CS"/>
        </w:rPr>
        <w:t xml:space="preserve">.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овог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броја</w:t>
      </w:r>
      <w:r w:rsidRPr="003C3C46">
        <w:rPr>
          <w:lang w:val="sr-Cyrl-CS"/>
        </w:rPr>
        <w:t xml:space="preserve"> 151</w:t>
      </w:r>
      <w:r w:rsidRPr="003C3C46">
        <w:rPr>
          <w:lang w:val="sr-Cyrl-BA"/>
        </w:rPr>
        <w:t xml:space="preserve"> </w:t>
      </w:r>
      <w:r>
        <w:rPr>
          <w:lang w:val="sr-Cyrl-BA"/>
        </w:rPr>
        <w:t>лиц</w:t>
      </w:r>
      <w:r>
        <w:rPr>
          <w:lang w:val="sr-Cyrl-CS"/>
        </w:rPr>
        <w:t>е</w:t>
      </w:r>
      <w:r w:rsidRPr="003C3C46">
        <w:rPr>
          <w:lang w:val="sr-Cyrl-BA"/>
        </w:rPr>
        <w:t xml:space="preserve"> </w:t>
      </w:r>
      <w:r>
        <w:rPr>
          <w:lang w:val="sr-Cyrl-BA"/>
        </w:rPr>
        <w:t>остварило</w:t>
      </w:r>
      <w:r w:rsidRPr="003C3C46">
        <w:rPr>
          <w:lang w:val="sr-Cyrl-BA"/>
        </w:rPr>
        <w:t xml:space="preserve"> </w:t>
      </w:r>
      <w:r>
        <w:rPr>
          <w:lang w:val="sr-Cyrl-BA"/>
        </w:rPr>
        <w:t>је</w:t>
      </w:r>
      <w:r w:rsidRPr="003C3C46">
        <w:rPr>
          <w:lang w:val="sr-Cyrl-BA"/>
        </w:rPr>
        <w:t xml:space="preserve"> </w:t>
      </w:r>
      <w:r>
        <w:rPr>
          <w:lang w:val="sr-Cyrl-BA"/>
        </w:rPr>
        <w:t>тражено</w:t>
      </w:r>
      <w:r w:rsidRPr="003C3C46">
        <w:rPr>
          <w:lang w:val="sr-Cyrl-BA"/>
        </w:rPr>
        <w:t xml:space="preserve"> </w:t>
      </w:r>
      <w:r>
        <w:rPr>
          <w:lang w:val="sr-Cyrl-BA"/>
        </w:rPr>
        <w:t>право</w:t>
      </w:r>
      <w:r w:rsidRPr="003C3C46">
        <w:rPr>
          <w:lang w:val="sr-Cyrl-BA"/>
        </w:rPr>
        <w:t xml:space="preserve">, </w:t>
      </w:r>
      <w:r>
        <w:rPr>
          <w:lang w:val="sr-Cyrl-BA"/>
        </w:rPr>
        <w:t>по</w:t>
      </w:r>
      <w:r w:rsidRPr="003C3C46">
        <w:rPr>
          <w:lang w:val="sr-Cyrl-BA"/>
        </w:rPr>
        <w:t xml:space="preserve"> </w:t>
      </w:r>
      <w:r>
        <w:rPr>
          <w:lang w:val="sr-Cyrl-BA"/>
        </w:rPr>
        <w:t>Закону</w:t>
      </w:r>
      <w:r w:rsidRPr="003C3C46">
        <w:rPr>
          <w:lang w:val="sr-Cyrl-BA"/>
        </w:rPr>
        <w:t xml:space="preserve"> </w:t>
      </w:r>
      <w:r>
        <w:rPr>
          <w:lang w:val="sr-Cyrl-BA"/>
        </w:rPr>
        <w:t>о</w:t>
      </w:r>
      <w:r w:rsidRPr="003C3C46">
        <w:rPr>
          <w:lang w:val="sr-Cyrl-BA"/>
        </w:rPr>
        <w:t xml:space="preserve"> </w:t>
      </w:r>
      <w:r>
        <w:rPr>
          <w:lang w:val="sr-Cyrl-BA"/>
        </w:rPr>
        <w:t>социјалној</w:t>
      </w:r>
      <w:r w:rsidRPr="003C3C46">
        <w:rPr>
          <w:lang w:val="sr-Cyrl-BA"/>
        </w:rPr>
        <w:t xml:space="preserve"> </w:t>
      </w:r>
      <w:r>
        <w:rPr>
          <w:lang w:val="sr-Cyrl-BA"/>
        </w:rPr>
        <w:t>заштити</w:t>
      </w:r>
      <w:r w:rsidRPr="003C3C46">
        <w:rPr>
          <w:lang w:val="sr-Cyrl-BA"/>
        </w:rPr>
        <w:t>,</w:t>
      </w:r>
      <w:r w:rsidRPr="003C3C46">
        <w:t xml:space="preserve"> </w:t>
      </w:r>
      <w:r>
        <w:t>док</w:t>
      </w:r>
      <w:r w:rsidRPr="003C3C46">
        <w:t xml:space="preserve"> </w:t>
      </w:r>
      <w:r w:rsidRPr="003C3C46">
        <w:rPr>
          <w:lang w:val="sr-Cyrl-CS"/>
        </w:rPr>
        <w:t>75</w:t>
      </w:r>
      <w:r w:rsidRPr="003C3C46">
        <w:t xml:space="preserve"> </w:t>
      </w:r>
      <w:r>
        <w:t>лица</w:t>
      </w:r>
      <w:r w:rsidRPr="003C3C46">
        <w:t xml:space="preserve"> </w:t>
      </w:r>
      <w:r>
        <w:t>није</w:t>
      </w:r>
      <w:r w:rsidRPr="003C3C46">
        <w:t xml:space="preserve"> </w:t>
      </w:r>
      <w:r>
        <w:t>испуњавало</w:t>
      </w:r>
      <w:r w:rsidRPr="003C3C46">
        <w:t xml:space="preserve"> </w:t>
      </w:r>
      <w:r>
        <w:t>услове</w:t>
      </w:r>
      <w:r w:rsidRPr="003C3C46">
        <w:t xml:space="preserve"> </w:t>
      </w:r>
      <w:r>
        <w:t>за</w:t>
      </w:r>
      <w:r w:rsidRPr="003C3C46">
        <w:t xml:space="preserve"> </w:t>
      </w:r>
      <w:r>
        <w:t>оствариваење</w:t>
      </w:r>
      <w:r w:rsidRPr="003C3C46">
        <w:t xml:space="preserve"> </w:t>
      </w:r>
      <w:r>
        <w:rPr>
          <w:lang w:val="sr-Cyrl-CS"/>
        </w:rPr>
        <w:t>траженог</w:t>
      </w:r>
      <w:r w:rsidRPr="003C3C46">
        <w:t xml:space="preserve"> </w:t>
      </w:r>
      <w:r>
        <w:t>права</w:t>
      </w:r>
      <w:r w:rsidRPr="003C3C46">
        <w:t>.</w:t>
      </w:r>
    </w:p>
    <w:p w:rsidR="00795C57" w:rsidRPr="003C3C46" w:rsidRDefault="00795C57" w:rsidP="00090935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      </w:t>
      </w:r>
    </w:p>
    <w:p w:rsidR="00795C57" w:rsidRPr="003C3C46" w:rsidRDefault="00795C57" w:rsidP="00090935">
      <w:pPr>
        <w:spacing w:before="0" w:after="0"/>
      </w:pPr>
      <w:r w:rsidRPr="003C3C46">
        <w:t xml:space="preserve">                    </w:t>
      </w:r>
      <w:r w:rsidRPr="003C3C46">
        <w:rPr>
          <w:lang w:val="sr-Cyrl-CS"/>
        </w:rPr>
        <w:t xml:space="preserve">3. </w:t>
      </w:r>
      <w:r>
        <w:rPr>
          <w:lang w:val="sr-Cyrl-CS"/>
        </w:rPr>
        <w:t>Право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једнократну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новчану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остварују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нађу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стању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потребе</w:t>
      </w:r>
      <w:r w:rsidRPr="003C3C46">
        <w:t xml:space="preserve">, </w:t>
      </w:r>
      <w:r>
        <w:t>а</w:t>
      </w:r>
      <w:r w:rsidRPr="003C3C46">
        <w:t xml:space="preserve"> </w:t>
      </w:r>
      <w:r>
        <w:t>у</w:t>
      </w:r>
      <w:r w:rsidRPr="003C3C46">
        <w:t xml:space="preserve"> </w:t>
      </w:r>
      <w:r>
        <w:t>складу</w:t>
      </w:r>
      <w:r w:rsidRPr="003C3C46">
        <w:t xml:space="preserve"> </w:t>
      </w:r>
      <w:r>
        <w:t>са</w:t>
      </w:r>
      <w:r w:rsidRPr="003C3C46">
        <w:t xml:space="preserve"> </w:t>
      </w:r>
      <w:r>
        <w:t>Законом</w:t>
      </w:r>
      <w:r w:rsidRPr="003C3C46">
        <w:t xml:space="preserve"> </w:t>
      </w:r>
      <w:r>
        <w:t>о</w:t>
      </w:r>
      <w:r w:rsidRPr="003C3C46">
        <w:t xml:space="preserve"> </w:t>
      </w:r>
      <w:r>
        <w:t>социјалној</w:t>
      </w:r>
      <w:r w:rsidRPr="003C3C46">
        <w:t xml:space="preserve"> </w:t>
      </w:r>
      <w:r>
        <w:t>заштити</w:t>
      </w:r>
      <w:r w:rsidRPr="003C3C46">
        <w:t>.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Ово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право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може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остварити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пута</w:t>
      </w:r>
      <w:r w:rsidRPr="003C3C46">
        <w:t xml:space="preserve"> </w:t>
      </w:r>
      <w:r>
        <w:t>у</w:t>
      </w:r>
      <w:r w:rsidRPr="003C3C46">
        <w:t xml:space="preserve"> </w:t>
      </w:r>
      <w:r>
        <w:t>току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годи</w:t>
      </w:r>
      <w:r>
        <w:t>н</w:t>
      </w:r>
      <w:r>
        <w:rPr>
          <w:lang w:val="sr-Cyrl-CS"/>
        </w:rPr>
        <w:t>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максималном</w:t>
      </w:r>
      <w:r w:rsidRPr="003C3C46">
        <w:t xml:space="preserve">, </w:t>
      </w:r>
      <w:r>
        <w:t>укупном</w:t>
      </w:r>
      <w:r w:rsidRPr="003C3C46">
        <w:t xml:space="preserve"> </w:t>
      </w:r>
      <w:r>
        <w:t>годишњем</w:t>
      </w:r>
      <w:r w:rsidRPr="003C3C46">
        <w:rPr>
          <w:lang w:val="sr-Cyrl-CS"/>
        </w:rPr>
        <w:t>,</w:t>
      </w:r>
      <w:r w:rsidRPr="003C3C46">
        <w:t xml:space="preserve"> </w:t>
      </w:r>
      <w:r>
        <w:rPr>
          <w:lang w:val="sr-Cyrl-CS"/>
        </w:rPr>
        <w:t>новчаном</w:t>
      </w:r>
      <w:r w:rsidRPr="003C3C46">
        <w:rPr>
          <w:lang w:val="sr-Cyrl-CS"/>
        </w:rPr>
        <w:t xml:space="preserve"> </w:t>
      </w:r>
      <w:r>
        <w:t>износу</w:t>
      </w:r>
      <w:r w:rsidRPr="003C3C46">
        <w:t xml:space="preserve"> </w:t>
      </w:r>
      <w:r>
        <w:t>до</w:t>
      </w:r>
      <w:r w:rsidRPr="003C3C46">
        <w:rPr>
          <w:lang w:val="sr-Cyrl-CS"/>
        </w:rPr>
        <w:t xml:space="preserve"> 20</w:t>
      </w:r>
      <w:r w:rsidRPr="003C3C46">
        <w:t>5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 (</w:t>
      </w:r>
      <w:r>
        <w:rPr>
          <w:lang w:val="sr-Cyrl-CS"/>
        </w:rPr>
        <w:t>пет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новчаних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чији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износ</w:t>
      </w:r>
      <w:r w:rsidRPr="003C3C46">
        <w:rPr>
          <w:lang w:val="sr-Cyrl-CS"/>
        </w:rPr>
        <w:t xml:space="preserve"> 41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). </w:t>
      </w:r>
      <w:r>
        <w:rPr>
          <w:lang w:val="sr-Cyrl-CS"/>
        </w:rPr>
        <w:t>Једнократне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новчане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најчешће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дају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сврху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плаћања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трошкова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лијечења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набавке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лиј</w:t>
      </w:r>
      <w:r>
        <w:t>е</w:t>
      </w:r>
      <w:r>
        <w:rPr>
          <w:lang w:val="sr-Cyrl-CS"/>
        </w:rPr>
        <w:t>кова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хране</w:t>
      </w:r>
      <w:r w:rsidRPr="003C3C46">
        <w:rPr>
          <w:lang w:val="sr-Cyrl-CS"/>
        </w:rPr>
        <w:t xml:space="preserve"> 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задовољење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потреба</w:t>
      </w:r>
      <w:r w:rsidRPr="003C3C46">
        <w:t xml:space="preserve"> </w:t>
      </w:r>
      <w:r>
        <w:t>и</w:t>
      </w:r>
      <w:r w:rsidRPr="003C3C46">
        <w:t xml:space="preserve"> </w:t>
      </w:r>
      <w:r>
        <w:t>у</w:t>
      </w:r>
      <w:r w:rsidRPr="003C3C46">
        <w:t xml:space="preserve"> 201</w:t>
      </w:r>
      <w:r w:rsidRPr="003C3C46">
        <w:rPr>
          <w:lang w:val="sr-Cyrl-CS"/>
        </w:rPr>
        <w:t>1.</w:t>
      </w:r>
      <w:r w:rsidRPr="003C3C46">
        <w:t xml:space="preserve"> </w:t>
      </w:r>
      <w:r>
        <w:t>години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дат</w:t>
      </w:r>
      <w:r>
        <w:t>о</w:t>
      </w:r>
      <w:r w:rsidRPr="003C3C46">
        <w:t xml:space="preserve"> </w:t>
      </w:r>
      <w:r>
        <w:t>је</w:t>
      </w:r>
      <w:r w:rsidRPr="003C3C46">
        <w:rPr>
          <w:lang w:val="sr-Cyrl-CS"/>
        </w:rPr>
        <w:t xml:space="preserve"> 1040 </w:t>
      </w:r>
      <w:r>
        <w:rPr>
          <w:lang w:val="sr-Cyrl-CS"/>
        </w:rPr>
        <w:t>једнократних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новчаних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помоћи</w:t>
      </w:r>
      <w:r w:rsidRPr="003C3C46">
        <w:rPr>
          <w:lang w:val="sr-Cyrl-CS"/>
        </w:rPr>
        <w:t xml:space="preserve">. </w:t>
      </w:r>
      <w:r>
        <w:rPr>
          <w:lang w:val="sr-Cyrl-CS"/>
        </w:rPr>
        <w:t>Просјечан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износ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једнократне</w:t>
      </w:r>
      <w:r w:rsidRPr="003C3C46">
        <w:t xml:space="preserve"> </w:t>
      </w:r>
      <w:r>
        <w:t>новчане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20</w:t>
      </w:r>
      <w:r w:rsidRPr="003C3C46">
        <w:t>1</w:t>
      </w:r>
      <w:r w:rsidRPr="003C3C46">
        <w:rPr>
          <w:lang w:val="sr-Cyrl-CS"/>
        </w:rPr>
        <w:t xml:space="preserve">1. </w:t>
      </w:r>
      <w:r>
        <w:rPr>
          <w:lang w:val="sr-Cyrl-CS"/>
        </w:rPr>
        <w:t>години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био</w:t>
      </w:r>
      <w:r w:rsidRPr="003C3C46">
        <w:rPr>
          <w:lang w:val="sr-Cyrl-CS"/>
        </w:rPr>
        <w:t xml:space="preserve"> 82,60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 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односу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2010. </w:t>
      </w:r>
      <w:r>
        <w:rPr>
          <w:lang w:val="sr-Cyrl-CS"/>
        </w:rPr>
        <w:t>годину</w:t>
      </w:r>
      <w:r w:rsidRPr="003C3C46">
        <w:rPr>
          <w:lang w:val="sr-Cyrl-CS"/>
        </w:rPr>
        <w:t xml:space="preserve"> </w:t>
      </w:r>
      <w:r>
        <w:t>већи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око</w:t>
      </w:r>
      <w:r w:rsidRPr="003C3C46">
        <w:rPr>
          <w:lang w:val="sr-Cyrl-CS"/>
        </w:rPr>
        <w:t xml:space="preserve"> 6 </w:t>
      </w:r>
      <w:r>
        <w:rPr>
          <w:lang w:val="sr-Cyrl-CS"/>
        </w:rPr>
        <w:t>К</w:t>
      </w:r>
      <w:r>
        <w:t>М.</w:t>
      </w:r>
      <w:r w:rsidRPr="003C3C46">
        <w:rPr>
          <w:lang w:val="sr-Cyrl-CS"/>
        </w:rPr>
        <w:t xml:space="preserve">                                                       </w:t>
      </w:r>
    </w:p>
    <w:p w:rsidR="00795C57" w:rsidRDefault="00795C57" w:rsidP="00104395">
      <w:pPr>
        <w:spacing w:before="0" w:after="0"/>
        <w:ind w:left="709"/>
      </w:pP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  <w:t xml:space="preserve"> </w:t>
      </w:r>
      <w:r w:rsidRPr="003C3C46">
        <w:rPr>
          <w:b/>
          <w:bCs/>
          <w:lang w:val="sr-Cyrl-CS"/>
        </w:rPr>
        <w:t xml:space="preserve">                                                                                                                                                       </w:t>
      </w:r>
      <w:r w:rsidRPr="003C3C46">
        <w:rPr>
          <w:lang w:val="sr-Cyrl-CS"/>
        </w:rPr>
        <w:t xml:space="preserve">             </w:t>
      </w:r>
    </w:p>
    <w:p w:rsidR="00795C57" w:rsidRDefault="00795C57" w:rsidP="00104395">
      <w:pPr>
        <w:spacing w:before="0" w:after="0"/>
        <w:ind w:left="709"/>
      </w:pPr>
    </w:p>
    <w:p w:rsidR="00795C57" w:rsidRDefault="00795C57" w:rsidP="00104395">
      <w:pPr>
        <w:spacing w:before="0" w:after="0"/>
        <w:ind w:left="709"/>
      </w:pPr>
    </w:p>
    <w:p w:rsidR="00795C57" w:rsidRDefault="00795C57" w:rsidP="00104395">
      <w:pPr>
        <w:spacing w:before="0" w:after="0"/>
        <w:ind w:left="709"/>
      </w:pPr>
    </w:p>
    <w:p w:rsidR="00795C57" w:rsidRDefault="00795C57" w:rsidP="00987F45">
      <w:pPr>
        <w:spacing w:before="0" w:after="0"/>
      </w:pPr>
    </w:p>
    <w:p w:rsidR="00795C57" w:rsidRDefault="00795C57" w:rsidP="00987F45">
      <w:pPr>
        <w:spacing w:before="0" w:after="0"/>
      </w:pPr>
      <w:r>
        <w:t xml:space="preserve">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95C57" w:rsidRDefault="00795C57" w:rsidP="00987F45">
      <w:pPr>
        <w:spacing w:before="0" w:after="0"/>
      </w:pPr>
    </w:p>
    <w:p w:rsidR="00795C57" w:rsidRDefault="00795C57" w:rsidP="00987F45">
      <w:pPr>
        <w:spacing w:before="0" w:after="0"/>
      </w:pPr>
    </w:p>
    <w:p w:rsidR="00795C57" w:rsidRPr="0096328A" w:rsidRDefault="00795C57" w:rsidP="0096328A">
      <w:pPr>
        <w:spacing w:before="0" w:after="0"/>
        <w:jc w:val="right"/>
        <w:rPr>
          <w:b/>
          <w:bCs/>
        </w:rPr>
      </w:pPr>
      <w:r w:rsidRPr="0096328A">
        <w:rPr>
          <w:b/>
          <w:bCs/>
        </w:rPr>
        <w:t>4.</w:t>
      </w:r>
    </w:p>
    <w:p w:rsidR="00795C57" w:rsidRDefault="00795C57" w:rsidP="00987F45">
      <w:pPr>
        <w:spacing w:before="0" w:after="0"/>
      </w:pPr>
    </w:p>
    <w:p w:rsidR="00795C57" w:rsidRDefault="00795C57" w:rsidP="00987F45">
      <w:pPr>
        <w:spacing w:before="0" w:after="0"/>
      </w:pPr>
    </w:p>
    <w:p w:rsidR="00795C57" w:rsidRPr="00987F45" w:rsidRDefault="00795C57" w:rsidP="00987F45">
      <w:pPr>
        <w:spacing w:before="0" w:after="0"/>
        <w:rPr>
          <w:b/>
          <w:bCs/>
        </w:rPr>
      </w:pPr>
    </w:p>
    <w:p w:rsidR="00795C57" w:rsidRDefault="00795C57" w:rsidP="00987F45">
      <w:pPr>
        <w:spacing w:before="0" w:after="0"/>
      </w:pPr>
      <w:r>
        <w:t xml:space="preserve"> </w:t>
      </w:r>
      <w:r>
        <w:tab/>
        <w:t>Т</w:t>
      </w:r>
      <w:r w:rsidRPr="003C3C46">
        <w:t xml:space="preserve">-1. </w:t>
      </w:r>
      <w:r>
        <w:rPr>
          <w:lang w:val="sr-Cyrl-CS"/>
        </w:rPr>
        <w:t>Број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корисника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основних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права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посљедње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три године</w:t>
      </w:r>
      <w:r w:rsidRPr="003C3C46">
        <w:rPr>
          <w:lang w:val="sr-Cyrl-CS"/>
        </w:rPr>
        <w:t xml:space="preserve"> (</w:t>
      </w:r>
      <w:r>
        <w:rPr>
          <w:lang w:val="sr-Cyrl-CS"/>
        </w:rPr>
        <w:t>током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године</w:t>
      </w:r>
      <w:r w:rsidRPr="003C3C46">
        <w:rPr>
          <w:lang w:val="sr-Cyrl-CS"/>
        </w:rPr>
        <w:t>)</w:t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C3C46">
        <w:rPr>
          <w:lang w:val="sr-Cyrl-CS"/>
        </w:rPr>
        <w:t xml:space="preserve">               </w:t>
      </w:r>
      <w:r>
        <w:rPr>
          <w:lang w:val="sr-Cyrl-CS"/>
        </w:rPr>
        <w:t xml:space="preserve">                            </w:t>
      </w:r>
    </w:p>
    <w:p w:rsidR="00795C57" w:rsidRPr="00104395" w:rsidRDefault="00795C57" w:rsidP="00104395">
      <w:pPr>
        <w:spacing w:before="0" w:after="0"/>
        <w:ind w:left="709"/>
      </w:pPr>
      <w:r>
        <w:t xml:space="preserve"> </w:t>
      </w:r>
      <w:r w:rsidRPr="0091373F">
        <w:rPr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hart 1" o:spid="_x0000_i1025" type="#_x0000_t75" style="width:370.5pt;height:182.25pt;visibility:visible">
            <v:imagedata r:id="rId7" o:title=""/>
            <o:lock v:ext="edit" aspectratio="f"/>
          </v:shape>
        </w:pict>
      </w:r>
    </w:p>
    <w:p w:rsidR="00795C57" w:rsidRPr="00104395" w:rsidRDefault="00795C57" w:rsidP="00090935">
      <w:pPr>
        <w:spacing w:before="0" w:after="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 </w:t>
      </w:r>
      <w:r>
        <w:t xml:space="preserve">                   </w:t>
      </w:r>
    </w:p>
    <w:p w:rsidR="00795C57" w:rsidRPr="002E48A3" w:rsidRDefault="00795C57" w:rsidP="00090935">
      <w:pPr>
        <w:spacing w:before="0" w:after="0"/>
      </w:pPr>
      <w:r>
        <w:t xml:space="preserve">                    </w:t>
      </w:r>
      <w:r w:rsidRPr="003C3C46">
        <w:rPr>
          <w:lang w:val="sr-Cyrl-CS"/>
        </w:rPr>
        <w:t xml:space="preserve">4. </w:t>
      </w:r>
      <w:r>
        <w:rPr>
          <w:lang w:val="sr-Cyrl-CS"/>
        </w:rPr>
        <w:t>Право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смјештај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установу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користило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62 лица од чега је за 11 лица то право престало (смрт, напуштање установе и сл.), тако да је на крају године  било  5</w:t>
      </w:r>
      <w:r w:rsidRPr="003C3C46">
        <w:rPr>
          <w:lang w:val="sr-Cyrl-CS"/>
        </w:rPr>
        <w:t xml:space="preserve">1 </w:t>
      </w:r>
      <w:r>
        <w:rPr>
          <w:lang w:val="sr-Cyrl-CS"/>
        </w:rPr>
        <w:t>лице</w:t>
      </w:r>
      <w:r w:rsidRPr="003C3C46">
        <w:rPr>
          <w:lang w:val="sr-Cyrl-CS"/>
        </w:rPr>
        <w:t xml:space="preserve">, 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чега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22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29</w:t>
      </w:r>
      <w:r w:rsidRPr="003C3C46">
        <w:t xml:space="preserve"> </w:t>
      </w:r>
      <w:r>
        <w:rPr>
          <w:lang w:val="sr-Cyrl-CS"/>
        </w:rPr>
        <w:t>одраслих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особа</w:t>
      </w:r>
      <w:r w:rsidRPr="003C3C46">
        <w:t xml:space="preserve">. </w:t>
      </w:r>
      <w:r>
        <w:rPr>
          <w:lang w:val="sr-Cyrl-CS"/>
        </w:rPr>
        <w:t>Цијена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домског</w:t>
      </w:r>
      <w:r w:rsidRPr="003C3C46">
        <w:t xml:space="preserve"> </w:t>
      </w:r>
      <w:r>
        <w:rPr>
          <w:lang w:val="sr-Cyrl-CS"/>
        </w:rPr>
        <w:t>смјештаја</w:t>
      </w:r>
      <w:r w:rsidRPr="003C3C46">
        <w:rPr>
          <w:lang w:val="sr-Cyrl-CS"/>
        </w:rPr>
        <w:t xml:space="preserve"> </w:t>
      </w:r>
      <w:r>
        <w:t>у</w:t>
      </w:r>
      <w:r w:rsidRPr="003C3C46">
        <w:t xml:space="preserve"> 201</w:t>
      </w:r>
      <w:r w:rsidRPr="003C3C46">
        <w:rPr>
          <w:lang w:val="sr-Cyrl-CS"/>
        </w:rPr>
        <w:t>1</w:t>
      </w:r>
      <w:r w:rsidRPr="003C3C46">
        <w:t xml:space="preserve">. </w:t>
      </w:r>
      <w:r>
        <w:t>години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кре</w:t>
      </w:r>
      <w:r>
        <w:t>тала</w:t>
      </w:r>
      <w:r w:rsidRPr="003C3C46">
        <w:t xml:space="preserve"> </w:t>
      </w:r>
      <w: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 595 </w:t>
      </w:r>
      <w:r>
        <w:rPr>
          <w:lang w:val="sr-Cyrl-CS"/>
        </w:rPr>
        <w:t>до</w:t>
      </w:r>
      <w:r w:rsidRPr="003C3C46">
        <w:rPr>
          <w:lang w:val="sr-Cyrl-CS"/>
        </w:rPr>
        <w:t xml:space="preserve"> 650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.    </w:t>
      </w:r>
      <w:r w:rsidRPr="003C3C46">
        <w:t xml:space="preserve">     </w:t>
      </w:r>
    </w:p>
    <w:p w:rsidR="00795C57" w:rsidRPr="003C3C46" w:rsidRDefault="00795C57" w:rsidP="007E6C63">
      <w:pPr>
        <w:spacing w:before="0" w:after="0"/>
      </w:pPr>
      <w:r w:rsidRPr="003C3C46">
        <w:rPr>
          <w:lang w:val="sr-Cyrl-CS"/>
        </w:rPr>
        <w:t xml:space="preserve">                     </w:t>
      </w:r>
    </w:p>
    <w:p w:rsidR="00795C57" w:rsidRPr="003C3C46" w:rsidRDefault="00795C57" w:rsidP="007E6C63">
      <w:pPr>
        <w:spacing w:before="0" w:after="0"/>
      </w:pPr>
      <w:r>
        <w:t xml:space="preserve">                    </w:t>
      </w:r>
      <w:r w:rsidRPr="003C3C46">
        <w:rPr>
          <w:lang w:val="sr-Cyrl-CS"/>
        </w:rPr>
        <w:t xml:space="preserve">5. </w:t>
      </w:r>
      <w:r>
        <w:rPr>
          <w:lang w:val="sr-Cyrl-CS"/>
        </w:rPr>
        <w:t>Право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смјештај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породицу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користило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20</w:t>
      </w:r>
      <w:r w:rsidRPr="003C3C46">
        <w:t xml:space="preserve"> </w:t>
      </w:r>
      <w:r>
        <w:t>лица</w:t>
      </w:r>
      <w:r w:rsidRPr="003C3C46">
        <w:t xml:space="preserve"> </w:t>
      </w:r>
      <w:r>
        <w:t>од</w:t>
      </w:r>
      <w:r w:rsidRPr="003C3C46">
        <w:t xml:space="preserve"> </w:t>
      </w:r>
      <w:r>
        <w:t>чега</w:t>
      </w:r>
      <w:r w:rsidRPr="003C3C46">
        <w:t xml:space="preserve"> </w:t>
      </w:r>
      <w:r>
        <w:t>је</w:t>
      </w:r>
      <w:r w:rsidRPr="003C3C46">
        <w:t xml:space="preserve"> 1</w:t>
      </w:r>
      <w:r w:rsidRPr="003C3C46">
        <w:rPr>
          <w:lang w:val="sr-Cyrl-CS"/>
        </w:rPr>
        <w:t xml:space="preserve">7 </w:t>
      </w:r>
      <w:r>
        <w:rPr>
          <w:lang w:val="sr-Cyrl-CS"/>
        </w:rPr>
        <w:t>дјеце</w:t>
      </w:r>
      <w:r w:rsidRPr="003C3C46">
        <w:t xml:space="preserve"> </w:t>
      </w:r>
      <w:r>
        <w:t>и</w:t>
      </w:r>
      <w:r w:rsidRPr="003C3C46">
        <w:t xml:space="preserve"> </w:t>
      </w:r>
      <w:r w:rsidRPr="003C3C46">
        <w:rPr>
          <w:lang w:val="sr-Cyrl-CS"/>
        </w:rPr>
        <w:t>3</w:t>
      </w:r>
      <w:r w:rsidRPr="003C3C46">
        <w:t xml:space="preserve"> </w:t>
      </w:r>
      <w:r>
        <w:t>одрасла</w:t>
      </w:r>
      <w:r w:rsidRPr="003C3C46">
        <w:t xml:space="preserve"> </w:t>
      </w:r>
      <w:r>
        <w:t>лица</w:t>
      </w:r>
      <w:r w:rsidRPr="003C3C46">
        <w:rPr>
          <w:lang w:val="sr-Cyrl-CS"/>
        </w:rPr>
        <w:t xml:space="preserve">. </w:t>
      </w:r>
      <w:r>
        <w:rPr>
          <w:lang w:val="sr-Cyrl-CS"/>
        </w:rPr>
        <w:t>Мјесечни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износ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којим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плаћа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породични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смјештај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170 </w:t>
      </w:r>
      <w:r>
        <w:rPr>
          <w:lang w:val="sr-Cyrl-CS"/>
        </w:rPr>
        <w:t>до</w:t>
      </w:r>
      <w:r w:rsidRPr="003C3C46">
        <w:rPr>
          <w:lang w:val="sr-Cyrl-CS"/>
        </w:rPr>
        <w:t xml:space="preserve"> 600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 </w:t>
      </w:r>
      <w:r w:rsidRPr="003C3C46">
        <w:t>.</w:t>
      </w:r>
      <w:r>
        <w:rPr>
          <w:lang w:val="sr-Cyrl-CS"/>
        </w:rPr>
        <w:t>. У циљу квалитетнијег рјешавања проблема  лица на породичном смјештају основано је и Удружење хранитеља, са којим Центар има стални контакт и остварује добру сарадњу.</w:t>
      </w:r>
    </w:p>
    <w:p w:rsidR="00795C57" w:rsidRPr="003C3C46" w:rsidRDefault="00795C57" w:rsidP="00090935">
      <w:pPr>
        <w:spacing w:before="0" w:after="0"/>
        <w:rPr>
          <w:b/>
          <w:bCs/>
        </w:rPr>
      </w:pPr>
    </w:p>
    <w:p w:rsidR="00795C57" w:rsidRPr="003C3C46" w:rsidRDefault="00795C57" w:rsidP="00090935">
      <w:pPr>
        <w:spacing w:before="0" w:after="0"/>
        <w:rPr>
          <w:u w:val="single"/>
          <w:lang w:val="sr-Cyrl-CS"/>
        </w:rPr>
      </w:pPr>
      <w:r w:rsidRPr="003C3C46">
        <w:rPr>
          <w:b/>
          <w:bCs/>
        </w:rPr>
        <w:t xml:space="preserve">                   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u w:val="single"/>
        </w:rPr>
        <w:t>Б</w:t>
      </w:r>
      <w:r w:rsidRPr="003C3C46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Проширена</w:t>
      </w:r>
      <w:r w:rsidRPr="003C3C4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права</w:t>
      </w:r>
      <w:r w:rsidRPr="003C3C46">
        <w:rPr>
          <w:u w:val="single"/>
          <w:lang w:val="sr-Cyrl-CS"/>
        </w:rPr>
        <w:t xml:space="preserve"> </w:t>
      </w:r>
    </w:p>
    <w:p w:rsidR="00795C57" w:rsidRPr="003C3C46" w:rsidRDefault="00795C57" w:rsidP="00090935">
      <w:pPr>
        <w:spacing w:before="0" w:after="0"/>
        <w:rPr>
          <w:u w:val="single"/>
          <w:lang w:val="sr-Cyrl-CS"/>
        </w:rPr>
      </w:pPr>
    </w:p>
    <w:p w:rsidR="00795C57" w:rsidRPr="003C3C46" w:rsidRDefault="00795C57" w:rsidP="00090935">
      <w:pPr>
        <w:spacing w:before="0" w:after="0"/>
      </w:pPr>
      <w:r w:rsidRPr="003C3C46">
        <w:rPr>
          <w:lang w:val="sr-Cyrl-CS"/>
        </w:rPr>
        <w:t xml:space="preserve">                    </w:t>
      </w:r>
      <w:r>
        <w:t>П</w:t>
      </w:r>
      <w:r>
        <w:rPr>
          <w:lang w:val="sr-Cyrl-CS"/>
        </w:rPr>
        <w:t>роширен</w:t>
      </w:r>
      <w: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права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услуг</w:t>
      </w:r>
      <w:r>
        <w:t>е</w:t>
      </w:r>
      <w:r w:rsidRPr="003C3C46">
        <w:rPr>
          <w:lang w:val="sr-Cyrl-CS"/>
        </w:rPr>
        <w:t xml:space="preserve"> </w:t>
      </w:r>
      <w:r>
        <w:t xml:space="preserve">у области социјалне заштите </w:t>
      </w:r>
      <w:r>
        <w:rPr>
          <w:lang w:val="sr-Cyrl-CS"/>
        </w:rPr>
        <w:t>регулисан</w:t>
      </w:r>
      <w:r>
        <w:t>е</w:t>
      </w:r>
      <w:r w:rsidRPr="003C3C46">
        <w:rPr>
          <w:lang w:val="sr-Cyrl-CS"/>
        </w:rPr>
        <w:t xml:space="preserve"> </w:t>
      </w:r>
      <w: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Општинскопм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одлуком</w:t>
      </w:r>
      <w:r w:rsidRPr="003C3C46">
        <w:rPr>
          <w:lang w:val="sr-Cyrl-CS"/>
        </w:rPr>
        <w:t xml:space="preserve"> </w:t>
      </w:r>
      <w:r>
        <w:t>бр.2/10.</w:t>
      </w:r>
      <w:r w:rsidRPr="003C3C46">
        <w:rPr>
          <w:lang w:val="sr-Cyrl-CS"/>
        </w:rPr>
        <w:t xml:space="preserve"> </w:t>
      </w:r>
    </w:p>
    <w:p w:rsidR="00795C57" w:rsidRPr="003C3C46" w:rsidRDefault="00795C57" w:rsidP="004C126A">
      <w:pPr>
        <w:spacing w:before="0" w:after="0"/>
        <w:rPr>
          <w:b/>
          <w:bCs/>
        </w:rPr>
      </w:pPr>
      <w:r w:rsidRPr="003C3C46">
        <w:rPr>
          <w:lang w:val="sr-Cyrl-CS"/>
        </w:rPr>
        <w:t xml:space="preserve">                   </w:t>
      </w:r>
      <w:r w:rsidRPr="003C3C46">
        <w:rPr>
          <w:b/>
          <w:bCs/>
          <w:lang w:val="sr-Cyrl-CS"/>
        </w:rPr>
        <w:t>1.</w:t>
      </w:r>
      <w:r w:rsidRPr="003C3C46">
        <w:rPr>
          <w:b/>
          <w:bCs/>
        </w:rPr>
        <w:tab/>
      </w:r>
      <w:r>
        <w:rPr>
          <w:b/>
          <w:bCs/>
          <w:lang w:val="sr-Cyrl-CS"/>
        </w:rPr>
        <w:t>Задовољавање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стамбених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потреба</w:t>
      </w:r>
      <w:r w:rsidRPr="003C3C46">
        <w:rPr>
          <w:b/>
          <w:bCs/>
        </w:rPr>
        <w:tab/>
        <w:t xml:space="preserve">                                                </w:t>
      </w:r>
      <w:r w:rsidRPr="003C3C46">
        <w:rPr>
          <w:b/>
          <w:bCs/>
        </w:rPr>
        <w:tab/>
        <w:t xml:space="preserve">                          </w:t>
      </w:r>
    </w:p>
    <w:p w:rsidR="00795C57" w:rsidRPr="003C3C46" w:rsidRDefault="00795C57" w:rsidP="00D73AC3">
      <w:pPr>
        <w:spacing w:before="0" w:after="0"/>
        <w:rPr>
          <w:lang w:val="sr-Cyrl-CS"/>
        </w:rPr>
      </w:pPr>
      <w:r w:rsidRPr="003C3C46">
        <w:t xml:space="preserve">                   </w:t>
      </w:r>
    </w:p>
    <w:p w:rsidR="00795C57" w:rsidRPr="00104395" w:rsidRDefault="00795C57" w:rsidP="00104395">
      <w:pPr>
        <w:spacing w:before="0" w:after="0"/>
      </w:pPr>
      <w:r w:rsidRPr="003C3C46">
        <w:rPr>
          <w:lang w:val="sr-Cyrl-CS"/>
        </w:rPr>
        <w:t xml:space="preserve">                   </w:t>
      </w:r>
      <w:r>
        <w:rPr>
          <w:lang w:val="sr-Cyrl-CS"/>
        </w:rPr>
        <w:t>а</w:t>
      </w:r>
      <w:r w:rsidRPr="003C3C46">
        <w:rPr>
          <w:lang w:val="sr-Cyrl-CS"/>
        </w:rPr>
        <w:t xml:space="preserve">)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t>старом</w:t>
      </w:r>
      <w:r w:rsidRPr="003C3C46">
        <w:t xml:space="preserve"> </w:t>
      </w:r>
      <w:r>
        <w:t>објекту</w:t>
      </w:r>
      <w:r w:rsidRPr="003C3C46">
        <w:t xml:space="preserve"> „</w:t>
      </w:r>
      <w:r>
        <w:t>Сиви</w:t>
      </w:r>
      <w:r w:rsidRPr="003C3C46">
        <w:t xml:space="preserve"> </w:t>
      </w:r>
      <w:r>
        <w:t>дом</w:t>
      </w:r>
      <w:r w:rsidRPr="003C3C46">
        <w:t xml:space="preserve">“, </w:t>
      </w:r>
      <w:r>
        <w:t>у</w:t>
      </w:r>
      <w:r w:rsidRPr="003C3C46">
        <w:t xml:space="preserve"> </w:t>
      </w:r>
      <w:r>
        <w:t>улици</w:t>
      </w:r>
      <w:r w:rsidRPr="003C3C46">
        <w:t xml:space="preserve"> </w:t>
      </w:r>
      <w:r>
        <w:t>Војводе</w:t>
      </w:r>
      <w:r w:rsidRPr="003C3C46">
        <w:t xml:space="preserve"> </w:t>
      </w:r>
      <w:r>
        <w:t>Петра</w:t>
      </w:r>
      <w:r w:rsidRPr="003C3C46">
        <w:t xml:space="preserve"> </w:t>
      </w:r>
      <w:r>
        <w:t>Бојовића</w:t>
      </w:r>
      <w:r w:rsidRPr="003C3C46">
        <w:t xml:space="preserve"> 145, </w:t>
      </w:r>
      <w:r>
        <w:t>обезбјеђен</w:t>
      </w:r>
      <w:r w:rsidRPr="003C3C46">
        <w:t xml:space="preserve"> </w:t>
      </w:r>
      <w:r>
        <w:t>је</w:t>
      </w:r>
      <w:r w:rsidRPr="003C3C46">
        <w:t xml:space="preserve"> </w:t>
      </w:r>
      <w:r>
        <w:t>смјештај</w:t>
      </w:r>
      <w:r w:rsidRPr="003C3C46">
        <w:t xml:space="preserve"> </w:t>
      </w:r>
      <w:r>
        <w:t>за</w:t>
      </w:r>
      <w:r w:rsidRPr="003C3C46">
        <w:t xml:space="preserve"> </w:t>
      </w:r>
      <w:r>
        <w:t>девет</w:t>
      </w:r>
      <w:r w:rsidRPr="003C3C46">
        <w:t xml:space="preserve"> </w:t>
      </w:r>
      <w:r>
        <w:t>породица</w:t>
      </w:r>
      <w:r w:rsidRPr="003C3C46">
        <w:t xml:space="preserve"> </w:t>
      </w:r>
      <w:r>
        <w:t>са</w:t>
      </w:r>
      <w:r w:rsidRPr="003C3C46">
        <w:t xml:space="preserve"> </w:t>
      </w:r>
      <w:r>
        <w:t>петнаест</w:t>
      </w:r>
      <w:r w:rsidRPr="003C3C46">
        <w:t xml:space="preserve"> </w:t>
      </w:r>
      <w:r>
        <w:t>чланова</w:t>
      </w:r>
      <w:r w:rsidRPr="003C3C46">
        <w:t xml:space="preserve">  </w:t>
      </w:r>
      <w:r>
        <w:t>домаћинства</w:t>
      </w:r>
      <w:r w:rsidRPr="003C3C46">
        <w:t xml:space="preserve">,  </w:t>
      </w:r>
      <w:r>
        <w:t>док</w:t>
      </w:r>
      <w:r w:rsidRPr="003C3C46">
        <w:t xml:space="preserve">  </w:t>
      </w:r>
      <w:r>
        <w:t>су</w:t>
      </w:r>
      <w:r w:rsidRPr="003C3C46">
        <w:t xml:space="preserve">  </w:t>
      </w:r>
      <w:r>
        <w:t>три</w:t>
      </w:r>
      <w:r w:rsidRPr="003C3C46">
        <w:t xml:space="preserve">  </w:t>
      </w:r>
      <w:r>
        <w:t>корисника</w:t>
      </w:r>
      <w:r w:rsidRPr="003C3C46">
        <w:t xml:space="preserve">  </w:t>
      </w:r>
      <w:r>
        <w:t>смјештена</w:t>
      </w:r>
      <w:r w:rsidRPr="003C3C46">
        <w:t xml:space="preserve">  </w:t>
      </w:r>
      <w:r>
        <w:t>у</w:t>
      </w:r>
      <w:r w:rsidRPr="003C3C46">
        <w:t xml:space="preserve">  </w:t>
      </w:r>
      <w:r>
        <w:t>гарсоњерама</w:t>
      </w:r>
      <w:r w:rsidRPr="003C3C46">
        <w:t xml:space="preserve">,  </w:t>
      </w:r>
      <w:r>
        <w:t>власништво</w:t>
      </w:r>
      <w:r w:rsidRPr="003C3C46">
        <w:t xml:space="preserve">  </w:t>
      </w:r>
      <w:r>
        <w:t>Центра</w:t>
      </w:r>
      <w:r w:rsidRPr="003C3C46">
        <w:t xml:space="preserve"> </w:t>
      </w:r>
      <w:r>
        <w:t>у</w:t>
      </w:r>
      <w:r w:rsidRPr="003C3C46">
        <w:t xml:space="preserve"> </w:t>
      </w:r>
      <w:r>
        <w:t>улици</w:t>
      </w:r>
      <w:r w:rsidRPr="003C3C46">
        <w:t xml:space="preserve"> </w:t>
      </w:r>
      <w:r>
        <w:t>Милована</w:t>
      </w:r>
      <w:r w:rsidRPr="003C3C46">
        <w:t xml:space="preserve"> </w:t>
      </w:r>
      <w:r>
        <w:t>Глишића</w:t>
      </w:r>
      <w:r w:rsidRPr="003C3C46">
        <w:t xml:space="preserve">. </w:t>
      </w:r>
      <w:r>
        <w:t>Све</w:t>
      </w:r>
      <w:r w:rsidRPr="003C3C46">
        <w:t xml:space="preserve"> </w:t>
      </w:r>
      <w:r>
        <w:t>текуће</w:t>
      </w:r>
      <w:r w:rsidRPr="003C3C46">
        <w:t xml:space="preserve"> </w:t>
      </w:r>
      <w:r>
        <w:t>трошкове</w:t>
      </w:r>
      <w:r w:rsidRPr="003C3C46">
        <w:t xml:space="preserve"> (</w:t>
      </w:r>
      <w:r>
        <w:t>струја</w:t>
      </w:r>
      <w:r w:rsidRPr="003C3C46">
        <w:t xml:space="preserve">, </w:t>
      </w:r>
      <w:r>
        <w:t>вода</w:t>
      </w:r>
      <w:r w:rsidRPr="003C3C46">
        <w:t xml:space="preserve">, </w:t>
      </w:r>
      <w:r>
        <w:t>смеће</w:t>
      </w:r>
      <w:r w:rsidRPr="003C3C46">
        <w:t xml:space="preserve">, </w:t>
      </w:r>
      <w:r>
        <w:t>поправке</w:t>
      </w:r>
      <w:r w:rsidRPr="003C3C46">
        <w:t xml:space="preserve"> </w:t>
      </w:r>
      <w:r>
        <w:t>и</w:t>
      </w:r>
      <w:r w:rsidRPr="003C3C46">
        <w:t xml:space="preserve"> </w:t>
      </w:r>
      <w:r>
        <w:t>сл</w:t>
      </w:r>
      <w:r w:rsidRPr="003C3C46">
        <w:t xml:space="preserve">.) </w:t>
      </w:r>
      <w:r>
        <w:t>сноси</w:t>
      </w:r>
      <w:r w:rsidRPr="003C3C46">
        <w:t xml:space="preserve"> </w:t>
      </w:r>
      <w:r>
        <w:t>Центар</w:t>
      </w:r>
      <w:r w:rsidRPr="003C3C46">
        <w:t xml:space="preserve">. </w:t>
      </w:r>
      <w:r>
        <w:t>Због</w:t>
      </w:r>
      <w:r w:rsidRPr="003C3C46">
        <w:t xml:space="preserve"> </w:t>
      </w:r>
      <w:r>
        <w:t>лошег</w:t>
      </w:r>
      <w:r w:rsidRPr="003C3C46">
        <w:t xml:space="preserve"> </w:t>
      </w:r>
      <w:r>
        <w:t>стања</w:t>
      </w:r>
      <w:r w:rsidRPr="003C3C46">
        <w:t xml:space="preserve"> </w:t>
      </w:r>
      <w:r>
        <w:t>објекта</w:t>
      </w:r>
      <w:r w:rsidRPr="003C3C46">
        <w:t xml:space="preserve"> </w:t>
      </w:r>
      <w:r>
        <w:t>у</w:t>
      </w:r>
      <w:r w:rsidRPr="003C3C46">
        <w:t xml:space="preserve"> </w:t>
      </w:r>
      <w:r>
        <w:t>прошлој</w:t>
      </w:r>
      <w:r w:rsidRPr="003C3C46">
        <w:t xml:space="preserve"> </w:t>
      </w:r>
      <w:r>
        <w:t>годи</w:t>
      </w:r>
      <w:r w:rsidRPr="003C3C46">
        <w:t xml:space="preserve"> </w:t>
      </w:r>
      <w:r>
        <w:rPr>
          <w:lang w:val="sr-Cyrl-CS"/>
        </w:rPr>
        <w:t>Центар</w:t>
      </w:r>
      <w:r w:rsidRPr="003C3C46">
        <w:rPr>
          <w:lang w:val="sr-Cyrl-CS"/>
        </w:rPr>
        <w:t xml:space="preserve"> </w:t>
      </w:r>
      <w:r>
        <w:t>је</w:t>
      </w:r>
      <w:r w:rsidRPr="003C3C46">
        <w:t xml:space="preserve"> </w:t>
      </w:r>
      <w:r>
        <w:t>изврш</w:t>
      </w:r>
      <w:r>
        <w:rPr>
          <w:lang w:val="sr-Cyrl-CS"/>
        </w:rPr>
        <w:t>ио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t>кречење</w:t>
      </w:r>
      <w:r w:rsidRPr="003C3C46">
        <w:rPr>
          <w:lang w:val="sr-Cyrl-CS"/>
        </w:rPr>
        <w:t xml:space="preserve"> (</w:t>
      </w:r>
      <w:r>
        <w:rPr>
          <w:lang w:val="sr-Cyrl-CS"/>
        </w:rPr>
        <w:t>унутрашњег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простора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фасаде</w:t>
      </w:r>
      <w:r w:rsidRPr="003C3C46">
        <w:rPr>
          <w:lang w:val="sr-Cyrl-CS"/>
        </w:rPr>
        <w:t xml:space="preserve">), </w:t>
      </w:r>
      <w:r w:rsidRPr="003C3C46">
        <w:t xml:space="preserve"> </w:t>
      </w:r>
      <w:r>
        <w:t>поправк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t>дијела</w:t>
      </w:r>
      <w:r w:rsidRPr="003C3C46">
        <w:t xml:space="preserve"> </w:t>
      </w:r>
      <w:r>
        <w:t>крова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замјену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олука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подршку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Административне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службе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општине</w:t>
      </w:r>
      <w:r w:rsidRPr="003C3C46">
        <w:rPr>
          <w:lang w:val="sr-Cyrl-CS"/>
        </w:rPr>
        <w:t>.</w:t>
      </w:r>
      <w:r w:rsidRPr="003C3C46">
        <w:t xml:space="preserve">  </w:t>
      </w:r>
      <w:r w:rsidRPr="003C3C46">
        <w:rPr>
          <w:u w:val="single"/>
        </w:rPr>
        <w:t xml:space="preserve">         </w:t>
      </w:r>
      <w:r w:rsidRPr="003C3C46">
        <w:t xml:space="preserve">      </w:t>
      </w:r>
    </w:p>
    <w:p w:rsidR="00795C57" w:rsidRPr="00510F93" w:rsidRDefault="00795C57" w:rsidP="004C126A">
      <w:pPr>
        <w:spacing w:before="0" w:after="0"/>
        <w:ind w:firstLine="720"/>
        <w:rPr>
          <w:b/>
          <w:bCs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b/>
          <w:bCs/>
        </w:rPr>
        <w:t xml:space="preserve"> </w:t>
      </w:r>
    </w:p>
    <w:p w:rsidR="00795C57" w:rsidRPr="00FA4AC4" w:rsidRDefault="00795C57" w:rsidP="00FA4AC4">
      <w:pPr>
        <w:spacing w:before="0" w:after="0"/>
        <w:ind w:firstLine="720"/>
        <w:rPr>
          <w:lang w:val="sr-Cyrl-CS"/>
        </w:rPr>
      </w:pPr>
      <w:r w:rsidRPr="003C3C46">
        <w:t xml:space="preserve"> </w:t>
      </w:r>
      <w:r>
        <w:rPr>
          <w:lang w:val="sr-Cyrl-CS"/>
        </w:rPr>
        <w:t xml:space="preserve">      б</w:t>
      </w:r>
      <w:r w:rsidRPr="003C3C46">
        <w:rPr>
          <w:lang w:val="sr-Cyrl-CS"/>
        </w:rPr>
        <w:t>)</w:t>
      </w:r>
      <w:r w:rsidRPr="003C3C46">
        <w:t xml:space="preserve">. </w:t>
      </w:r>
      <w:r>
        <w:t>За</w:t>
      </w:r>
      <w:r w:rsidRPr="003C3C46">
        <w:t xml:space="preserve"> </w:t>
      </w:r>
      <w:r>
        <w:t>три</w:t>
      </w:r>
      <w:r w:rsidRPr="003C3C46">
        <w:t xml:space="preserve"> </w:t>
      </w:r>
      <w:r>
        <w:t>лица</w:t>
      </w:r>
      <w:r w:rsidRPr="003C3C46">
        <w:t xml:space="preserve"> </w:t>
      </w:r>
      <w:r>
        <w:t>корисника</w:t>
      </w:r>
      <w:r w:rsidRPr="003C3C46">
        <w:t xml:space="preserve"> </w:t>
      </w:r>
      <w:r>
        <w:t>новчане</w:t>
      </w:r>
      <w:r w:rsidRPr="003C3C46">
        <w:t xml:space="preserve"> </w:t>
      </w:r>
      <w:r>
        <w:t>помоћи</w:t>
      </w:r>
      <w:r w:rsidRPr="003C3C46">
        <w:t xml:space="preserve">, </w:t>
      </w:r>
      <w:r>
        <w:t>која</w:t>
      </w:r>
      <w:r w:rsidRPr="003C3C46">
        <w:t xml:space="preserve"> </w:t>
      </w:r>
      <w:r>
        <w:t>немају</w:t>
      </w:r>
      <w:r w:rsidRPr="003C3C46">
        <w:t xml:space="preserve"> </w:t>
      </w:r>
      <w:r>
        <w:t>ријешено</w:t>
      </w:r>
      <w:r w:rsidRPr="003C3C46">
        <w:t xml:space="preserve"> </w:t>
      </w:r>
      <w:r>
        <w:t>стамбено</w:t>
      </w:r>
      <w:r w:rsidRPr="003C3C46">
        <w:t xml:space="preserve"> </w:t>
      </w:r>
      <w:r>
        <w:t>питање</w:t>
      </w:r>
      <w:r w:rsidRPr="003C3C46">
        <w:t xml:space="preserve">, </w:t>
      </w:r>
      <w:r>
        <w:t>Центар</w:t>
      </w:r>
      <w:r w:rsidRPr="003C3C46">
        <w:t xml:space="preserve"> </w:t>
      </w:r>
      <w:r>
        <w:t>је</w:t>
      </w:r>
      <w:r w:rsidRPr="003C3C46">
        <w:t xml:space="preserve"> </w:t>
      </w:r>
      <w:r>
        <w:t>плаћао</w:t>
      </w:r>
      <w:r w:rsidRPr="003C3C46">
        <w:t xml:space="preserve"> </w:t>
      </w:r>
      <w:r>
        <w:t>смјештај</w:t>
      </w:r>
      <w:r w:rsidRPr="003C3C46">
        <w:t xml:space="preserve"> </w:t>
      </w:r>
      <w:r>
        <w:t>у</w:t>
      </w:r>
      <w:r w:rsidRPr="003C3C46">
        <w:t xml:space="preserve"> </w:t>
      </w:r>
      <w:r>
        <w:t>новчаном</w:t>
      </w:r>
      <w:r w:rsidRPr="003C3C46">
        <w:t xml:space="preserve"> </w:t>
      </w:r>
      <w:r>
        <w:t>износу</w:t>
      </w:r>
      <w:r w:rsidRPr="003C3C46">
        <w:t xml:space="preserve"> 100 – 150 </w:t>
      </w:r>
      <w:r>
        <w:t>КМ</w:t>
      </w:r>
      <w:r w:rsidRPr="003C3C46">
        <w:t>.</w:t>
      </w:r>
    </w:p>
    <w:p w:rsidR="00795C57" w:rsidRDefault="00795C57" w:rsidP="004C126A">
      <w:pPr>
        <w:spacing w:before="0" w:after="0"/>
        <w:rPr>
          <w:lang w:val="sr-Cyrl-CS"/>
        </w:rPr>
      </w:pPr>
      <w:r w:rsidRPr="003C3C46">
        <w:t xml:space="preserve">                   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795C57" w:rsidRPr="00FA4AC4" w:rsidRDefault="00795C57" w:rsidP="00B771BB">
      <w:pPr>
        <w:spacing w:before="0" w:after="0"/>
        <w:rPr>
          <w:b/>
          <w:bCs/>
          <w:lang w:val="sr-Cyrl-CS"/>
        </w:rPr>
      </w:pPr>
      <w:r>
        <w:rPr>
          <w:lang w:val="sr-Cyrl-CS"/>
        </w:rPr>
        <w:t xml:space="preserve">                  </w:t>
      </w:r>
      <w:r w:rsidRPr="003C3C46">
        <w:rPr>
          <w:lang w:val="sr-Cyrl-CS"/>
        </w:rPr>
        <w:t xml:space="preserve"> </w:t>
      </w:r>
      <w:r w:rsidRPr="003C3C46">
        <w:rPr>
          <w:b/>
          <w:bCs/>
          <w:lang w:val="sr-Cyrl-CS"/>
        </w:rPr>
        <w:t xml:space="preserve">2. </w:t>
      </w:r>
      <w:r>
        <w:rPr>
          <w:b/>
          <w:bCs/>
          <w:lang w:val="sr-Cyrl-CS"/>
        </w:rPr>
        <w:t>Њега и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помоћ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кући</w:t>
      </w:r>
    </w:p>
    <w:p w:rsidR="00795C57" w:rsidRPr="003C3C46" w:rsidRDefault="00795C57" w:rsidP="00B771BB">
      <w:pPr>
        <w:spacing w:before="0" w:after="0"/>
        <w:rPr>
          <w:lang w:val="sr-Cyrl-BA"/>
        </w:rPr>
      </w:pPr>
      <w:r w:rsidRPr="003C3C46">
        <w:rPr>
          <w:b/>
          <w:bCs/>
          <w:lang w:val="sr-Cyrl-CS"/>
        </w:rPr>
        <w:t xml:space="preserve">   </w:t>
      </w:r>
      <w:r w:rsidRPr="003C3C46">
        <w:rPr>
          <w:lang w:val="sr-Cyrl-CS"/>
        </w:rPr>
        <w:t xml:space="preserve">             </w:t>
      </w:r>
      <w:r w:rsidRPr="003C3C46">
        <w:rPr>
          <w:lang w:val="sr-Cyrl-BA"/>
        </w:rPr>
        <w:t>.</w:t>
      </w:r>
    </w:p>
    <w:p w:rsidR="00795C57" w:rsidRPr="003C3C46" w:rsidRDefault="00795C57" w:rsidP="00B771BB">
      <w:pPr>
        <w:spacing w:before="0" w:after="0"/>
        <w:rPr>
          <w:b/>
          <w:bCs/>
        </w:rPr>
      </w:pPr>
      <w:r w:rsidRPr="003C3C46">
        <w:rPr>
          <w:lang w:val="sr-Cyrl-BA"/>
        </w:rPr>
        <w:t xml:space="preserve">                  </w:t>
      </w:r>
      <w:r>
        <w:rPr>
          <w:lang w:val="sr-Cyrl-BA"/>
        </w:rPr>
        <w:t>Право</w:t>
      </w:r>
      <w:r w:rsidRPr="003C3C46">
        <w:rPr>
          <w:lang w:val="sr-Cyrl-BA"/>
        </w:rPr>
        <w:t xml:space="preserve"> </w:t>
      </w:r>
      <w:r>
        <w:rPr>
          <w:lang w:val="sr-Cyrl-BA"/>
        </w:rPr>
        <w:t>на</w:t>
      </w:r>
      <w:r w:rsidRPr="003C3C46">
        <w:rPr>
          <w:lang w:val="sr-Cyrl-BA"/>
        </w:rPr>
        <w:t xml:space="preserve"> </w:t>
      </w:r>
      <w:r>
        <w:rPr>
          <w:lang w:val="sr-Cyrl-BA"/>
        </w:rPr>
        <w:t>његу</w:t>
      </w:r>
      <w:r w:rsidRPr="003C3C46">
        <w:rPr>
          <w:lang w:val="sr-Cyrl-BA"/>
        </w:rPr>
        <w:t xml:space="preserve"> </w:t>
      </w:r>
      <w:r>
        <w:rPr>
          <w:lang w:val="sr-Cyrl-BA"/>
        </w:rPr>
        <w:t>помоћ</w:t>
      </w:r>
      <w:r w:rsidRPr="003C3C46">
        <w:rPr>
          <w:lang w:val="sr-Cyrl-BA"/>
        </w:rPr>
        <w:t xml:space="preserve"> </w:t>
      </w:r>
      <w:r>
        <w:rPr>
          <w:lang w:val="sr-Cyrl-BA"/>
        </w:rPr>
        <w:t>у</w:t>
      </w:r>
      <w:r w:rsidRPr="003C3C46">
        <w:rPr>
          <w:lang w:val="sr-Cyrl-BA"/>
        </w:rPr>
        <w:t xml:space="preserve"> </w:t>
      </w:r>
      <w:r>
        <w:rPr>
          <w:lang w:val="sr-Cyrl-BA"/>
        </w:rPr>
        <w:t>кући</w:t>
      </w:r>
      <w:r w:rsidRPr="003C3C46">
        <w:rPr>
          <w:lang w:val="sr-Cyrl-BA"/>
        </w:rPr>
        <w:t xml:space="preserve"> </w:t>
      </w:r>
      <w:r>
        <w:rPr>
          <w:lang w:val="sr-Cyrl-BA"/>
        </w:rPr>
        <w:t>остварило</w:t>
      </w:r>
      <w:r w:rsidRPr="003C3C46">
        <w:rPr>
          <w:lang w:val="sr-Cyrl-BA"/>
        </w:rPr>
        <w:t xml:space="preserve"> </w:t>
      </w:r>
      <w:r>
        <w:rPr>
          <w:lang w:val="sr-Cyrl-BA"/>
        </w:rPr>
        <w:t>је</w:t>
      </w:r>
      <w:r w:rsidRPr="003C3C46">
        <w:rPr>
          <w:lang w:val="sr-Cyrl-BA"/>
        </w:rPr>
        <w:t xml:space="preserve"> </w:t>
      </w:r>
      <w:r w:rsidRPr="003C3C46">
        <w:t>1</w:t>
      </w:r>
      <w:r w:rsidRPr="003C3C46">
        <w:rPr>
          <w:lang w:val="sr-Cyrl-CS"/>
        </w:rPr>
        <w:t>0</w:t>
      </w:r>
      <w:r w:rsidRPr="003C3C46">
        <w:t xml:space="preserve"> </w:t>
      </w:r>
      <w:r w:rsidRPr="003C3C46">
        <w:rPr>
          <w:lang w:val="sr-Cyrl-BA"/>
        </w:rPr>
        <w:t xml:space="preserve"> </w:t>
      </w:r>
      <w:r>
        <w:rPr>
          <w:lang w:val="sr-Cyrl-BA"/>
        </w:rPr>
        <w:t>лица</w:t>
      </w:r>
      <w:r w:rsidRPr="003C3C46">
        <w:rPr>
          <w:lang w:val="sr-Cyrl-BA"/>
        </w:rPr>
        <w:t xml:space="preserve">, </w:t>
      </w:r>
      <w:r>
        <w:rPr>
          <w:lang w:val="sr-Cyrl-BA"/>
        </w:rPr>
        <w:t>корисника</w:t>
      </w:r>
      <w:r w:rsidRPr="003C3C46">
        <w:rPr>
          <w:lang w:val="sr-Cyrl-BA"/>
        </w:rPr>
        <w:t xml:space="preserve"> </w:t>
      </w:r>
      <w:r>
        <w:rPr>
          <w:lang w:val="sr-Cyrl-BA"/>
        </w:rPr>
        <w:t>социјалне</w:t>
      </w:r>
      <w:r w:rsidRPr="003C3C46">
        <w:rPr>
          <w:lang w:val="sr-Cyrl-BA"/>
        </w:rPr>
        <w:t xml:space="preserve"> </w:t>
      </w:r>
      <w:r>
        <w:rPr>
          <w:lang w:val="sr-Cyrl-BA"/>
        </w:rPr>
        <w:t>заштите</w:t>
      </w:r>
      <w:r w:rsidRPr="003C3C46">
        <w:rPr>
          <w:lang w:val="sr-Cyrl-BA"/>
        </w:rPr>
        <w:t xml:space="preserve">.  </w:t>
      </w:r>
    </w:p>
    <w:p w:rsidR="00795C57" w:rsidRDefault="00795C57" w:rsidP="00B771BB">
      <w:pPr>
        <w:spacing w:before="0" w:after="0"/>
      </w:pPr>
      <w:r w:rsidRPr="003C3C46">
        <w:t xml:space="preserve">                  </w:t>
      </w:r>
      <w:r>
        <w:t>У</w:t>
      </w:r>
      <w:r w:rsidRPr="003C3C46">
        <w:t xml:space="preserve"> </w:t>
      </w:r>
      <w:r>
        <w:t>оквиру</w:t>
      </w:r>
      <w:r w:rsidRPr="003C3C46">
        <w:t xml:space="preserve"> </w:t>
      </w:r>
      <w:r>
        <w:t>ове</w:t>
      </w:r>
      <w:r w:rsidRPr="003C3C46">
        <w:t xml:space="preserve"> </w:t>
      </w:r>
      <w:r>
        <w:t>активности</w:t>
      </w:r>
      <w:r w:rsidRPr="003C3C46">
        <w:t xml:space="preserve"> </w:t>
      </w:r>
      <w:r>
        <w:t>дјелује</w:t>
      </w:r>
      <w:r w:rsidRPr="003C3C46">
        <w:t xml:space="preserve"> </w:t>
      </w:r>
      <w:r>
        <w:t>Тим</w:t>
      </w:r>
      <w:r w:rsidRPr="003C3C46">
        <w:t xml:space="preserve"> </w:t>
      </w:r>
      <w:r>
        <w:t>кућне</w:t>
      </w:r>
      <w:r w:rsidRPr="003C3C46">
        <w:t xml:space="preserve"> </w:t>
      </w:r>
      <w:r>
        <w:t>његе</w:t>
      </w:r>
      <w:r w:rsidRPr="003C3C46">
        <w:t xml:space="preserve"> </w:t>
      </w:r>
      <w:r>
        <w:t>који</w:t>
      </w:r>
      <w:r w:rsidRPr="003C3C46">
        <w:t xml:space="preserve"> </w:t>
      </w:r>
      <w:r>
        <w:t>редовно</w:t>
      </w:r>
      <w:r w:rsidRPr="003C3C46">
        <w:t xml:space="preserve"> </w:t>
      </w:r>
      <w:r>
        <w:t>врши</w:t>
      </w:r>
      <w:r w:rsidRPr="003C3C46">
        <w:t xml:space="preserve"> </w:t>
      </w:r>
      <w:r>
        <w:t>облиазак</w:t>
      </w:r>
      <w:r w:rsidRPr="003C3C46">
        <w:t xml:space="preserve"> </w:t>
      </w:r>
      <w:r>
        <w:t>ових</w:t>
      </w:r>
      <w:r w:rsidRPr="003C3C46">
        <w:t xml:space="preserve"> </w:t>
      </w:r>
      <w:r>
        <w:t>лица</w:t>
      </w:r>
      <w:r w:rsidRPr="003C3C46">
        <w:t xml:space="preserve"> </w:t>
      </w:r>
      <w:r>
        <w:t>и</w:t>
      </w:r>
      <w:r w:rsidRPr="003C3C46">
        <w:t xml:space="preserve"> </w:t>
      </w:r>
      <w:r>
        <w:t>пружа</w:t>
      </w:r>
      <w:r w:rsidRPr="003C3C46">
        <w:t xml:space="preserve"> </w:t>
      </w:r>
      <w:r>
        <w:t>им</w:t>
      </w:r>
      <w:r w:rsidRPr="003C3C46">
        <w:t xml:space="preserve"> </w:t>
      </w:r>
      <w:r>
        <w:t>портребну</w:t>
      </w:r>
      <w:r w:rsidRPr="003C3C46">
        <w:t xml:space="preserve"> </w:t>
      </w:r>
      <w:r>
        <w:t>помоћ</w:t>
      </w:r>
      <w:r w:rsidRPr="003C3C46">
        <w:t xml:space="preserve"> </w:t>
      </w:r>
      <w:r>
        <w:t>и</w:t>
      </w:r>
      <w:r w:rsidRPr="003C3C46">
        <w:t xml:space="preserve"> </w:t>
      </w:r>
      <w:r>
        <w:t>његу</w:t>
      </w:r>
      <w:r w:rsidRPr="003C3C46">
        <w:t xml:space="preserve">. </w:t>
      </w:r>
      <w:r>
        <w:t>Са</w:t>
      </w:r>
      <w:r w:rsidRPr="003C3C46">
        <w:t xml:space="preserve"> </w:t>
      </w:r>
      <w:r>
        <w:rPr>
          <w:lang w:val="sr-Cyrl-BA"/>
        </w:rPr>
        <w:t>Црвен</w:t>
      </w:r>
      <w:r>
        <w:t>им</w:t>
      </w:r>
      <w:r w:rsidRPr="003C3C46">
        <w:rPr>
          <w:lang w:val="sr-Cyrl-BA"/>
        </w:rPr>
        <w:t xml:space="preserve"> </w:t>
      </w:r>
      <w:r>
        <w:rPr>
          <w:lang w:val="sr-Cyrl-BA"/>
        </w:rPr>
        <w:t>крст</w:t>
      </w:r>
      <w:r>
        <w:t>ом</w:t>
      </w:r>
      <w:r w:rsidRPr="003C3C46">
        <w:rPr>
          <w:lang w:val="sr-Cyrl-BA"/>
        </w:rPr>
        <w:t xml:space="preserve"> </w:t>
      </w:r>
      <w:r>
        <w:rPr>
          <w:lang w:val="sr-Cyrl-BA"/>
        </w:rPr>
        <w:t>је</w:t>
      </w:r>
      <w:r w:rsidRPr="003C3C46">
        <w:rPr>
          <w:lang w:val="sr-Cyrl-BA"/>
        </w:rPr>
        <w:t xml:space="preserve"> </w:t>
      </w:r>
      <w:r>
        <w:rPr>
          <w:lang w:val="sr-Cyrl-BA"/>
        </w:rPr>
        <w:t>потписа</w:t>
      </w:r>
      <w:r>
        <w:t>н</w:t>
      </w:r>
      <w:r w:rsidRPr="003C3C46">
        <w:rPr>
          <w:lang w:val="sr-Cyrl-BA"/>
        </w:rPr>
        <w:t xml:space="preserve"> </w:t>
      </w:r>
      <w:r>
        <w:rPr>
          <w:lang w:val="sr-Cyrl-BA"/>
        </w:rPr>
        <w:t>протокол</w:t>
      </w:r>
      <w:r w:rsidRPr="003C3C46">
        <w:rPr>
          <w:lang w:val="sr-Cyrl-BA"/>
        </w:rPr>
        <w:t xml:space="preserve"> </w:t>
      </w:r>
      <w:r>
        <w:rPr>
          <w:lang w:val="sr-Cyrl-BA"/>
        </w:rPr>
        <w:t>о</w:t>
      </w:r>
      <w:r w:rsidRPr="003C3C46">
        <w:rPr>
          <w:lang w:val="sr-Cyrl-BA"/>
        </w:rPr>
        <w:t xml:space="preserve"> </w:t>
      </w:r>
      <w:r>
        <w:rPr>
          <w:lang w:val="sr-Cyrl-BA"/>
        </w:rPr>
        <w:t>партнерству</w:t>
      </w:r>
      <w:r w:rsidRPr="003C3C46">
        <w:rPr>
          <w:lang w:val="sr-Cyrl-BA"/>
        </w:rPr>
        <w:t xml:space="preserve"> </w:t>
      </w:r>
      <w:r>
        <w:rPr>
          <w:lang w:val="sr-Cyrl-BA"/>
        </w:rPr>
        <w:t>у</w:t>
      </w:r>
      <w:r w:rsidRPr="003C3C46">
        <w:rPr>
          <w:lang w:val="sr-Cyrl-BA"/>
        </w:rPr>
        <w:t xml:space="preserve"> </w:t>
      </w:r>
      <w:r>
        <w:rPr>
          <w:lang w:val="sr-Cyrl-BA"/>
        </w:rPr>
        <w:t>овој</w:t>
      </w:r>
      <w:r w:rsidRPr="003C3C46">
        <w:rPr>
          <w:lang w:val="sr-Cyrl-BA"/>
        </w:rPr>
        <w:t xml:space="preserve"> </w:t>
      </w:r>
      <w:r>
        <w:rPr>
          <w:lang w:val="sr-Cyrl-BA"/>
        </w:rPr>
        <w:t>области</w:t>
      </w:r>
      <w:r w:rsidRPr="003C3C46">
        <w:rPr>
          <w:lang w:val="sr-Cyrl-BA"/>
        </w:rPr>
        <w:t>.</w:t>
      </w:r>
      <w:r w:rsidRPr="003C3C46">
        <w:t xml:space="preserve"> </w:t>
      </w:r>
      <w:r>
        <w:rPr>
          <w:lang w:val="sr-Cyrl-BA"/>
        </w:rPr>
        <w:t>Центар</w:t>
      </w:r>
      <w:r w:rsidRPr="003C3C46">
        <w:t xml:space="preserve"> </w:t>
      </w:r>
      <w:r>
        <w:rPr>
          <w:lang w:val="sr-Cyrl-CS"/>
        </w:rPr>
        <w:t>врши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обраду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процјену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потреба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корисника</w:t>
      </w:r>
      <w:r w:rsidRPr="003C3C46">
        <w:rPr>
          <w:lang w:val="sr-Cyrl-BA"/>
        </w:rPr>
        <w:t xml:space="preserve"> </w:t>
      </w:r>
      <w:r>
        <w:rPr>
          <w:lang w:val="sr-Cyrl-BA"/>
        </w:rPr>
        <w:t>и</w:t>
      </w:r>
      <w:r w:rsidRPr="003C3C46">
        <w:rPr>
          <w:lang w:val="sr-Cyrl-BA"/>
        </w:rPr>
        <w:t xml:space="preserve"> </w:t>
      </w:r>
      <w:r>
        <w:rPr>
          <w:lang w:val="sr-Cyrl-BA"/>
        </w:rPr>
        <w:t>финансира</w:t>
      </w:r>
      <w:r w:rsidRPr="003C3C46">
        <w:rPr>
          <w:lang w:val="sr-Cyrl-BA"/>
        </w:rPr>
        <w:t xml:space="preserve"> </w:t>
      </w:r>
      <w:r>
        <w:rPr>
          <w:lang w:val="sr-Cyrl-BA"/>
        </w:rPr>
        <w:t>рад</w:t>
      </w:r>
      <w:r w:rsidRPr="003C3C46">
        <w:rPr>
          <w:lang w:val="sr-Cyrl-BA"/>
        </w:rPr>
        <w:t xml:space="preserve"> </w:t>
      </w:r>
      <w:r>
        <w:rPr>
          <w:lang w:val="sr-Cyrl-BA"/>
        </w:rPr>
        <w:t>његоватељица</w:t>
      </w:r>
      <w:r w:rsidRPr="003C3C46">
        <w:rPr>
          <w:lang w:val="sr-Cyrl-BA"/>
        </w:rPr>
        <w:t xml:space="preserve"> </w:t>
      </w:r>
      <w:r>
        <w:rPr>
          <w:lang w:val="sr-Cyrl-BA"/>
        </w:rPr>
        <w:t>на</w:t>
      </w:r>
      <w:r w:rsidRPr="003C3C46">
        <w:rPr>
          <w:lang w:val="sr-Cyrl-BA"/>
        </w:rPr>
        <w:t xml:space="preserve"> </w:t>
      </w:r>
      <w:r>
        <w:rPr>
          <w:lang w:val="sr-Cyrl-BA"/>
        </w:rPr>
        <w:t>терену</w:t>
      </w:r>
      <w:r w:rsidRPr="003C3C46">
        <w:rPr>
          <w:lang w:val="sr-Cyrl-BA"/>
        </w:rPr>
        <w:t xml:space="preserve">, </w:t>
      </w:r>
      <w:r>
        <w:rPr>
          <w:lang w:val="sr-Cyrl-BA"/>
        </w:rPr>
        <w:t>а</w:t>
      </w:r>
      <w:r w:rsidRPr="003C3C46">
        <w:rPr>
          <w:lang w:val="sr-Cyrl-BA"/>
        </w:rPr>
        <w:t xml:space="preserve"> </w:t>
      </w:r>
      <w:r>
        <w:rPr>
          <w:lang w:val="sr-Cyrl-BA"/>
        </w:rPr>
        <w:t>Општинска</w:t>
      </w:r>
      <w:r w:rsidRPr="003C3C46">
        <w:rPr>
          <w:lang w:val="sr-Cyrl-BA"/>
        </w:rPr>
        <w:t xml:space="preserve"> </w:t>
      </w:r>
      <w:r>
        <w:rPr>
          <w:lang w:val="sr-Cyrl-BA"/>
        </w:rPr>
        <w:t>организација</w:t>
      </w:r>
      <w:r w:rsidRPr="003C3C46">
        <w:rPr>
          <w:lang w:val="sr-Cyrl-BA"/>
        </w:rPr>
        <w:t xml:space="preserve"> </w:t>
      </w:r>
      <w:r>
        <w:rPr>
          <w:lang w:val="sr-Cyrl-BA"/>
        </w:rPr>
        <w:t>Црвеног</w:t>
      </w:r>
      <w:r w:rsidRPr="003C3C46">
        <w:rPr>
          <w:lang w:val="sr-Cyrl-BA"/>
        </w:rPr>
        <w:t xml:space="preserve"> </w:t>
      </w:r>
      <w:r>
        <w:rPr>
          <w:lang w:val="sr-Cyrl-BA"/>
        </w:rPr>
        <w:t>крста</w:t>
      </w:r>
      <w:r w:rsidRPr="003C3C46">
        <w:rPr>
          <w:lang w:val="sr-Cyrl-BA"/>
        </w:rPr>
        <w:t xml:space="preserve"> </w:t>
      </w:r>
      <w:r>
        <w:rPr>
          <w:lang w:val="sr-Cyrl-BA"/>
        </w:rPr>
        <w:t>обезбјеђује</w:t>
      </w:r>
      <w:r w:rsidRPr="003C3C46">
        <w:rPr>
          <w:lang w:val="sr-Cyrl-BA"/>
        </w:rPr>
        <w:t xml:space="preserve"> </w:t>
      </w:r>
    </w:p>
    <w:p w:rsidR="00795C57" w:rsidRPr="00987F45" w:rsidRDefault="00795C57" w:rsidP="0096328A">
      <w:pPr>
        <w:spacing w:before="0" w:after="0"/>
        <w:jc w:val="right"/>
        <w:rPr>
          <w:b/>
          <w:bCs/>
        </w:rPr>
      </w:pPr>
      <w:r w:rsidRPr="00987F45">
        <w:rPr>
          <w:b/>
          <w:bCs/>
        </w:rPr>
        <w:t>5.</w:t>
      </w:r>
    </w:p>
    <w:p w:rsidR="00795C57" w:rsidRDefault="00795C57" w:rsidP="00B771BB">
      <w:pPr>
        <w:spacing w:before="0" w:after="0"/>
      </w:pPr>
    </w:p>
    <w:p w:rsidR="00795C57" w:rsidRPr="003C3C46" w:rsidRDefault="00795C57" w:rsidP="00B771BB">
      <w:pPr>
        <w:spacing w:before="0" w:after="0"/>
        <w:rPr>
          <w:lang w:val="sr-Cyrl-BA"/>
        </w:rPr>
      </w:pPr>
      <w:r>
        <w:rPr>
          <w:lang w:val="sr-Cyrl-BA"/>
        </w:rPr>
        <w:t>његоватељице</w:t>
      </w:r>
      <w:r w:rsidRPr="003C3C46">
        <w:rPr>
          <w:lang w:val="sr-Cyrl-BA"/>
        </w:rPr>
        <w:t xml:space="preserve"> </w:t>
      </w:r>
      <w:r>
        <w:rPr>
          <w:lang w:val="sr-Cyrl-BA"/>
        </w:rPr>
        <w:t>и</w:t>
      </w:r>
      <w:r w:rsidRPr="003C3C46">
        <w:rPr>
          <w:lang w:val="sr-Cyrl-BA"/>
        </w:rPr>
        <w:t xml:space="preserve"> </w:t>
      </w:r>
      <w:r>
        <w:rPr>
          <w:lang w:val="sr-Cyrl-BA"/>
        </w:rPr>
        <w:t>организује</w:t>
      </w:r>
      <w:r w:rsidRPr="003C3C46">
        <w:rPr>
          <w:lang w:val="sr-Cyrl-BA"/>
        </w:rPr>
        <w:t xml:space="preserve"> </w:t>
      </w:r>
      <w:r>
        <w:rPr>
          <w:lang w:val="sr-Cyrl-BA"/>
        </w:rPr>
        <w:t>њихов</w:t>
      </w:r>
      <w:r w:rsidRPr="003C3C46">
        <w:rPr>
          <w:lang w:val="sr-Cyrl-BA"/>
        </w:rPr>
        <w:t xml:space="preserve"> </w:t>
      </w:r>
      <w:r>
        <w:rPr>
          <w:lang w:val="sr-Cyrl-BA"/>
        </w:rPr>
        <w:t>рад</w:t>
      </w:r>
      <w:r w:rsidRPr="003C3C46">
        <w:rPr>
          <w:lang w:val="sr-Cyrl-BA"/>
        </w:rPr>
        <w:t xml:space="preserve">. </w:t>
      </w:r>
      <w:r>
        <w:rPr>
          <w:lang w:val="sr-Cyrl-BA"/>
        </w:rPr>
        <w:t>Тим</w:t>
      </w:r>
      <w:r w:rsidRPr="003C3C46">
        <w:rPr>
          <w:lang w:val="sr-Cyrl-BA"/>
        </w:rPr>
        <w:t xml:space="preserve"> </w:t>
      </w:r>
      <w:r>
        <w:rPr>
          <w:lang w:val="sr-Cyrl-BA"/>
        </w:rPr>
        <w:t>који</w:t>
      </w:r>
      <w:r w:rsidRPr="003C3C46">
        <w:rPr>
          <w:lang w:val="sr-Cyrl-BA"/>
        </w:rPr>
        <w:t xml:space="preserve"> </w:t>
      </w:r>
      <w:r>
        <w:rPr>
          <w:lang w:val="sr-Cyrl-BA"/>
        </w:rPr>
        <w:t>сачињавају</w:t>
      </w:r>
      <w:r w:rsidRPr="003C3C46">
        <w:rPr>
          <w:lang w:val="sr-Cyrl-BA"/>
        </w:rPr>
        <w:t xml:space="preserve"> </w:t>
      </w:r>
      <w:r>
        <w:rPr>
          <w:lang w:val="sr-Cyrl-BA"/>
        </w:rPr>
        <w:t>љекар</w:t>
      </w:r>
      <w:r w:rsidRPr="003C3C46">
        <w:rPr>
          <w:lang w:val="sr-Cyrl-BA"/>
        </w:rPr>
        <w:t xml:space="preserve">, </w:t>
      </w:r>
      <w:r>
        <w:rPr>
          <w:lang w:val="sr-Cyrl-BA"/>
        </w:rPr>
        <w:t>радник</w:t>
      </w:r>
      <w:r w:rsidRPr="003C3C46">
        <w:rPr>
          <w:lang w:val="sr-Cyrl-BA"/>
        </w:rPr>
        <w:t xml:space="preserve"> </w:t>
      </w:r>
      <w:r>
        <w:rPr>
          <w:lang w:val="sr-Cyrl-BA"/>
        </w:rPr>
        <w:t>центра</w:t>
      </w:r>
      <w:r w:rsidRPr="003C3C46">
        <w:rPr>
          <w:lang w:val="sr-Cyrl-BA"/>
        </w:rPr>
        <w:t xml:space="preserve"> </w:t>
      </w:r>
      <w:r>
        <w:rPr>
          <w:lang w:val="sr-Cyrl-BA"/>
        </w:rPr>
        <w:t>и</w:t>
      </w:r>
      <w:r w:rsidRPr="003C3C46">
        <w:rPr>
          <w:lang w:val="sr-Cyrl-BA"/>
        </w:rPr>
        <w:t xml:space="preserve"> </w:t>
      </w:r>
      <w:r>
        <w:rPr>
          <w:lang w:val="sr-Cyrl-BA"/>
        </w:rPr>
        <w:t>његоватељица</w:t>
      </w:r>
      <w:r w:rsidRPr="003C3C46">
        <w:rPr>
          <w:lang w:val="sr-Cyrl-BA"/>
        </w:rPr>
        <w:t xml:space="preserve"> </w:t>
      </w:r>
      <w:r>
        <w:rPr>
          <w:lang w:val="sr-Cyrl-BA"/>
        </w:rPr>
        <w:t>редовно</w:t>
      </w:r>
      <w:r w:rsidRPr="003C3C46">
        <w:rPr>
          <w:lang w:val="sr-Cyrl-BA"/>
        </w:rPr>
        <w:t xml:space="preserve"> </w:t>
      </w:r>
      <w:r>
        <w:rPr>
          <w:lang w:val="sr-Cyrl-BA"/>
        </w:rPr>
        <w:t>обилази</w:t>
      </w:r>
      <w:r w:rsidRPr="003C3C46">
        <w:rPr>
          <w:lang w:val="sr-Cyrl-BA"/>
        </w:rPr>
        <w:t xml:space="preserve"> </w:t>
      </w:r>
      <w:r>
        <w:rPr>
          <w:lang w:val="sr-Cyrl-BA"/>
        </w:rPr>
        <w:t>ове</w:t>
      </w:r>
      <w:r w:rsidRPr="003C3C46">
        <w:rPr>
          <w:lang w:val="sr-Cyrl-BA"/>
        </w:rPr>
        <w:t xml:space="preserve"> </w:t>
      </w:r>
      <w:r>
        <w:rPr>
          <w:lang w:val="sr-Cyrl-BA"/>
        </w:rPr>
        <w:t>кориснике</w:t>
      </w:r>
      <w:r w:rsidRPr="003C3C46">
        <w:rPr>
          <w:lang w:val="sr-Cyrl-BA"/>
        </w:rPr>
        <w:t>.</w:t>
      </w:r>
    </w:p>
    <w:p w:rsidR="00795C57" w:rsidRPr="003C3C46" w:rsidRDefault="00795C57" w:rsidP="00B771BB">
      <w:pPr>
        <w:spacing w:before="0" w:after="0"/>
        <w:rPr>
          <w:lang w:val="sr-Cyrl-BA"/>
        </w:rPr>
      </w:pPr>
    </w:p>
    <w:p w:rsidR="00795C57" w:rsidRPr="003C3C46" w:rsidRDefault="00795C57" w:rsidP="00C4112D">
      <w:pPr>
        <w:spacing w:before="0" w:after="0"/>
        <w:rPr>
          <w:b/>
          <w:bCs/>
          <w:lang w:val="sr-Cyrl-CS"/>
        </w:rPr>
      </w:pPr>
      <w:r w:rsidRPr="003C3C46">
        <w:rPr>
          <w:b/>
          <w:bCs/>
          <w:lang w:val="sr-Cyrl-BA"/>
        </w:rPr>
        <w:t xml:space="preserve">                 </w:t>
      </w:r>
      <w:r w:rsidRPr="003C3C46">
        <w:rPr>
          <w:lang w:val="sr-Cyrl-CS"/>
        </w:rPr>
        <w:t xml:space="preserve"> </w:t>
      </w:r>
      <w:r w:rsidRPr="003C3C46">
        <w:rPr>
          <w:b/>
          <w:bCs/>
          <w:lang w:val="sr-Cyrl-CS"/>
        </w:rPr>
        <w:t xml:space="preserve">3. </w:t>
      </w:r>
      <w:r>
        <w:rPr>
          <w:b/>
          <w:bCs/>
          <w:lang w:val="sr-Cyrl-CS"/>
        </w:rPr>
        <w:t>Право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на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накнаду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за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смјештај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властиту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породицу</w:t>
      </w:r>
    </w:p>
    <w:p w:rsidR="00795C57" w:rsidRPr="003C3C46" w:rsidRDefault="00795C57" w:rsidP="00C4112D">
      <w:pPr>
        <w:spacing w:before="0" w:after="0"/>
        <w:rPr>
          <w:lang w:val="sr-Cyrl-CS"/>
        </w:rPr>
      </w:pPr>
      <w:r w:rsidRPr="003C3C46">
        <w:t xml:space="preserve">                 </w:t>
      </w:r>
      <w:r w:rsidRPr="003C3C46">
        <w:rPr>
          <w:lang w:val="sr-Cyrl-CS"/>
        </w:rPr>
        <w:t xml:space="preserve"> </w:t>
      </w:r>
    </w:p>
    <w:p w:rsidR="00795C57" w:rsidRPr="003C3C46" w:rsidRDefault="00795C57" w:rsidP="00C4112D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</w:t>
      </w:r>
      <w:r>
        <w:t>П</w:t>
      </w:r>
      <w:r>
        <w:rPr>
          <w:lang w:val="sr-Cyrl-CS"/>
        </w:rPr>
        <w:t>раво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смјештај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властиту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породицу</w:t>
      </w:r>
      <w:r w:rsidRPr="003C3C46">
        <w:rPr>
          <w:lang w:val="sr-Cyrl-CS"/>
        </w:rPr>
        <w:t xml:space="preserve">. </w:t>
      </w:r>
      <w:r>
        <w:t>у</w:t>
      </w:r>
      <w:r w:rsidRPr="003C3C46">
        <w:t xml:space="preserve"> 201</w:t>
      </w:r>
      <w:r w:rsidRPr="003C3C46">
        <w:rPr>
          <w:lang w:val="sr-Cyrl-CS"/>
        </w:rPr>
        <w:t>1</w:t>
      </w:r>
      <w:r w:rsidRPr="003C3C46">
        <w:t xml:space="preserve">. </w:t>
      </w:r>
      <w:r>
        <w:t>години</w:t>
      </w:r>
      <w:r w:rsidRPr="003C3C46">
        <w:t xml:space="preserve"> </w:t>
      </w:r>
      <w:r>
        <w:t>користило</w:t>
      </w:r>
      <w:r w:rsidRPr="003C3C46">
        <w:t xml:space="preserve"> </w:t>
      </w:r>
      <w:r>
        <w:t>је</w:t>
      </w:r>
      <w:r w:rsidRPr="003C3C46">
        <w:rPr>
          <w:lang w:val="sr-Cyrl-CS"/>
        </w:rPr>
        <w:t xml:space="preserve"> </w:t>
      </w:r>
      <w:r w:rsidRPr="003C3C46">
        <w:t>12</w:t>
      </w:r>
      <w:r w:rsidRPr="003C3C46">
        <w:rPr>
          <w:lang w:val="sr-Cyrl-CS"/>
        </w:rPr>
        <w:t>9</w:t>
      </w:r>
      <w:r w:rsidRPr="003C3C46">
        <w:t xml:space="preserve"> </w:t>
      </w:r>
      <w:r>
        <w:t>лица</w:t>
      </w:r>
      <w:r w:rsidRPr="003C3C46">
        <w:t xml:space="preserve"> </w:t>
      </w:r>
      <w: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новчан</w:t>
      </w:r>
      <w:r>
        <w:t>о</w:t>
      </w:r>
      <w:r>
        <w:rPr>
          <w:lang w:val="sr-Cyrl-CS"/>
        </w:rPr>
        <w:t>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износ</w:t>
      </w:r>
      <w:r>
        <w:t>у</w:t>
      </w:r>
      <w:r w:rsidRPr="003C3C46">
        <w:rPr>
          <w:lang w:val="sr-Cyrl-CS"/>
        </w:rPr>
        <w:t xml:space="preserve"> </w:t>
      </w:r>
      <w:r>
        <w:t>од</w:t>
      </w:r>
      <w:r w:rsidRPr="003C3C46">
        <w:t xml:space="preserve"> 60 </w:t>
      </w:r>
      <w:r>
        <w:rPr>
          <w:lang w:val="sr-Cyrl-CS"/>
        </w:rPr>
        <w:t>до</w:t>
      </w:r>
      <w:r w:rsidRPr="003C3C46">
        <w:rPr>
          <w:lang w:val="sr-Cyrl-CS"/>
        </w:rPr>
        <w:t xml:space="preserve"> 130 </w:t>
      </w:r>
      <w:r>
        <w:rPr>
          <w:lang w:val="sr-Cyrl-CS"/>
        </w:rPr>
        <w:t>КМ</w:t>
      </w:r>
      <w:r w:rsidRPr="003C3C46">
        <w:rPr>
          <w:lang w:val="sr-Cyrl-CS"/>
        </w:rPr>
        <w:t>.</w:t>
      </w:r>
      <w:r>
        <w:rPr>
          <w:lang w:val="sr-Cyrl-CS"/>
        </w:rPr>
        <w:t xml:space="preserve"> Овакав облик смјештаја стимулише породицу, а смјештеном лицу омогућава живот у породичној атмосфери</w:t>
      </w:r>
      <w:r>
        <w:t xml:space="preserve"> </w:t>
      </w:r>
    </w:p>
    <w:p w:rsidR="00795C57" w:rsidRDefault="00795C57" w:rsidP="00C4112D">
      <w:pPr>
        <w:spacing w:before="0" w:after="0"/>
      </w:pPr>
      <w:r w:rsidRPr="003C3C46">
        <w:rPr>
          <w:lang w:val="sr-Cyrl-CS"/>
        </w:rPr>
        <w:t xml:space="preserve">                 </w:t>
      </w:r>
    </w:p>
    <w:p w:rsidR="00795C57" w:rsidRPr="003C3C46" w:rsidRDefault="00795C57" w:rsidP="00C4112D">
      <w:pPr>
        <w:spacing w:before="0" w:after="0"/>
        <w:rPr>
          <w:b/>
          <w:bCs/>
          <w:lang w:val="sr-Cyrl-CS"/>
        </w:rPr>
      </w:pPr>
      <w:r>
        <w:t xml:space="preserve">                  </w:t>
      </w:r>
      <w:r w:rsidRPr="003C3C46">
        <w:rPr>
          <w:b/>
          <w:bCs/>
          <w:lang w:val="sr-Cyrl-CS"/>
        </w:rPr>
        <w:t xml:space="preserve">4. </w:t>
      </w:r>
      <w:r>
        <w:rPr>
          <w:b/>
          <w:bCs/>
          <w:lang w:val="sr-Cyrl-CS"/>
        </w:rPr>
        <w:t>Обезбјеђење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огрева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одјеће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обуће</w:t>
      </w:r>
    </w:p>
    <w:p w:rsidR="00795C57" w:rsidRPr="003C3C46" w:rsidRDefault="00795C57" w:rsidP="00C4112D">
      <w:pPr>
        <w:spacing w:before="0" w:after="0"/>
        <w:rPr>
          <w:b/>
          <w:bCs/>
          <w:lang w:val="sr-Cyrl-CS"/>
        </w:rPr>
      </w:pPr>
      <w:r w:rsidRPr="003C3C46">
        <w:rPr>
          <w:b/>
          <w:bCs/>
          <w:lang w:val="sr-Cyrl-CS"/>
        </w:rPr>
        <w:t xml:space="preserve">                </w:t>
      </w:r>
    </w:p>
    <w:p w:rsidR="00795C57" w:rsidRPr="003C3C46" w:rsidRDefault="00795C57" w:rsidP="00C4112D">
      <w:pPr>
        <w:spacing w:before="0" w:after="0"/>
        <w:rPr>
          <w:lang w:val="sr-Cyrl-CS"/>
        </w:rPr>
      </w:pPr>
      <w:r w:rsidRPr="003C3C46">
        <w:rPr>
          <w:b/>
          <w:bCs/>
          <w:lang w:val="sr-Cyrl-CS"/>
        </w:rPr>
        <w:t xml:space="preserve">                 </w:t>
      </w:r>
      <w:r>
        <w:rPr>
          <w:lang w:val="sr-Cyrl-CS"/>
        </w:rPr>
        <w:t>Свим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корисницима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новчане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обезбијеђено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</w:t>
      </w:r>
      <w:r w:rsidRPr="003C3C46">
        <w:rPr>
          <w:lang w:val="sr-Cyrl-CS"/>
        </w:rPr>
        <w:t xml:space="preserve"> 150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набавку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огрева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док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некима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огрев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набављен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достављен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адресу</w:t>
      </w:r>
      <w:r w:rsidRPr="003C3C46">
        <w:rPr>
          <w:lang w:val="sr-Cyrl-CS"/>
        </w:rPr>
        <w:t xml:space="preserve">.  </w:t>
      </w:r>
    </w:p>
    <w:p w:rsidR="00795C57" w:rsidRPr="003C3C46" w:rsidRDefault="00795C57" w:rsidP="00C4112D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</w:t>
      </w:r>
      <w:r>
        <w:rPr>
          <w:lang w:val="sr-Cyrl-CS"/>
        </w:rPr>
        <w:t>Одјећа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обућа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дијељена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више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наврата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контигента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Евангелистичке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црква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Њемачке</w:t>
      </w:r>
      <w:r w:rsidRPr="003C3C46">
        <w:rPr>
          <w:lang w:val="sr-Cyrl-CS"/>
        </w:rPr>
        <w:t xml:space="preserve">(100 </w:t>
      </w:r>
      <w:r>
        <w:rPr>
          <w:lang w:val="sr-Cyrl-CS"/>
        </w:rPr>
        <w:t>пакета</w:t>
      </w:r>
      <w:r w:rsidRPr="003C3C46">
        <w:rPr>
          <w:lang w:val="sr-Cyrl-CS"/>
        </w:rPr>
        <w:t xml:space="preserve">) </w:t>
      </w:r>
      <w:r>
        <w:rPr>
          <w:lang w:val="sr-Cyrl-CS"/>
        </w:rPr>
        <w:t>као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контигента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Општинске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организације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Црвеног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крста</w:t>
      </w:r>
      <w:r w:rsidRPr="003C3C46">
        <w:rPr>
          <w:lang w:val="sr-Cyrl-CS"/>
        </w:rPr>
        <w:t xml:space="preserve">. </w:t>
      </w:r>
    </w:p>
    <w:p w:rsidR="00795C57" w:rsidRPr="0002214A" w:rsidRDefault="00795C57" w:rsidP="00C4112D">
      <w:pPr>
        <w:spacing w:before="0" w:after="0"/>
        <w:rPr>
          <w:b/>
          <w:bCs/>
          <w:lang w:val="sr-Cyrl-CS"/>
        </w:rPr>
      </w:pPr>
      <w:r w:rsidRPr="003C3C46">
        <w:rPr>
          <w:b/>
          <w:bCs/>
          <w:lang w:val="sr-Cyrl-CS"/>
        </w:rPr>
        <w:t xml:space="preserve">                 </w:t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>
        <w:rPr>
          <w:b/>
          <w:bCs/>
        </w:rPr>
        <w:t xml:space="preserve"> </w:t>
      </w:r>
    </w:p>
    <w:p w:rsidR="00795C57" w:rsidRDefault="00795C57" w:rsidP="00C4112D">
      <w:pPr>
        <w:spacing w:before="0" w:after="0"/>
        <w:rPr>
          <w:b/>
          <w:bCs/>
        </w:rPr>
      </w:pPr>
      <w:r w:rsidRPr="003C3C46">
        <w:rPr>
          <w:b/>
          <w:bCs/>
          <w:lang w:val="sr-Cyrl-CS"/>
        </w:rPr>
        <w:t xml:space="preserve">       </w:t>
      </w:r>
      <w:r>
        <w:rPr>
          <w:b/>
          <w:bCs/>
          <w:lang w:val="sr-Cyrl-CS"/>
        </w:rPr>
        <w:t xml:space="preserve">         </w:t>
      </w:r>
    </w:p>
    <w:p w:rsidR="00795C57" w:rsidRPr="00104395" w:rsidRDefault="00795C57" w:rsidP="00C4112D">
      <w:pPr>
        <w:spacing w:before="0" w:after="0"/>
        <w:rPr>
          <w:b/>
          <w:bCs/>
        </w:rPr>
      </w:pPr>
      <w:r>
        <w:rPr>
          <w:b/>
          <w:bCs/>
        </w:rPr>
        <w:t xml:space="preserve">                  </w:t>
      </w:r>
      <w:r w:rsidRPr="003C3C46">
        <w:rPr>
          <w:b/>
          <w:bCs/>
          <w:lang w:val="sr-Cyrl-CS"/>
        </w:rPr>
        <w:t xml:space="preserve"> 5. </w:t>
      </w:r>
      <w:r>
        <w:rPr>
          <w:b/>
          <w:bCs/>
          <w:lang w:val="sr-Cyrl-CS"/>
        </w:rPr>
        <w:t>Субвенција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комуналних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трошкова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95C57" w:rsidRPr="003C3C46" w:rsidRDefault="00795C57" w:rsidP="00C4112D">
      <w:pPr>
        <w:spacing w:before="0" w:after="0"/>
        <w:rPr>
          <w:b/>
          <w:bCs/>
          <w:lang w:val="sr-Cyrl-CS"/>
        </w:rPr>
      </w:pPr>
      <w:r w:rsidRPr="003C3C46">
        <w:rPr>
          <w:b/>
          <w:bCs/>
          <w:lang w:val="sr-Cyrl-CS"/>
        </w:rPr>
        <w:t xml:space="preserve">                </w:t>
      </w:r>
    </w:p>
    <w:p w:rsidR="00795C57" w:rsidRPr="003C3C46" w:rsidRDefault="00795C57" w:rsidP="00C4112D">
      <w:pPr>
        <w:spacing w:before="0" w:after="0"/>
        <w:rPr>
          <w:lang w:val="sr-Cyrl-CS"/>
        </w:rPr>
      </w:pPr>
      <w:r w:rsidRPr="003C3C46">
        <w:rPr>
          <w:b/>
          <w:bCs/>
          <w:lang w:val="sr-Cyrl-CS"/>
        </w:rPr>
        <w:t xml:space="preserve">                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2011. </w:t>
      </w:r>
      <w:r>
        <w:rPr>
          <w:lang w:val="sr-Cyrl-CS"/>
        </w:rPr>
        <w:t>години</w:t>
      </w:r>
      <w:r w:rsidRPr="003C3C46">
        <w:rPr>
          <w:lang w:val="sr-Cyrl-CS"/>
        </w:rPr>
        <w:t xml:space="preserve"> </w:t>
      </w:r>
      <w:r>
        <w:t xml:space="preserve">за </w:t>
      </w:r>
      <w:r>
        <w:rPr>
          <w:lang w:val="sr-Cyrl-CS"/>
        </w:rPr>
        <w:t>корисни</w:t>
      </w:r>
      <w:r>
        <w:t xml:space="preserve">ке новчане помоћи 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субвенционисан</w:t>
      </w:r>
      <w: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плаћа</w:t>
      </w:r>
      <w:r>
        <w:t>ње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комуналних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услуга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тако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трошкове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воде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субвенционисано</w:t>
      </w:r>
      <w:r w:rsidRPr="003C3C46">
        <w:rPr>
          <w:lang w:val="sr-Cyrl-CS"/>
        </w:rPr>
        <w:t xml:space="preserve"> 82, </w:t>
      </w:r>
      <w:r>
        <w:rPr>
          <w:lang w:val="sr-Cyrl-CS"/>
        </w:rP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одвоз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смећа</w:t>
      </w:r>
      <w:r w:rsidRPr="003C3C46">
        <w:rPr>
          <w:lang w:val="sr-Cyrl-CS"/>
        </w:rPr>
        <w:t xml:space="preserve"> 216 </w:t>
      </w:r>
      <w:r>
        <w:rPr>
          <w:lang w:val="sr-Cyrl-CS"/>
        </w:rPr>
        <w:t>корисника</w:t>
      </w:r>
      <w:r w:rsidRPr="003C3C46">
        <w:rPr>
          <w:lang w:val="sr-Cyrl-CS"/>
        </w:rPr>
        <w:t>.</w:t>
      </w:r>
    </w:p>
    <w:p w:rsidR="00795C57" w:rsidRPr="003C3C46" w:rsidRDefault="00795C57" w:rsidP="00C4112D">
      <w:pPr>
        <w:spacing w:before="0" w:after="0"/>
        <w:rPr>
          <w:b/>
          <w:bCs/>
          <w:lang w:val="sr-Cyrl-CS"/>
        </w:rPr>
      </w:pPr>
    </w:p>
    <w:p w:rsidR="00795C57" w:rsidRPr="003C3C46" w:rsidRDefault="00795C57" w:rsidP="00B771BB">
      <w:pPr>
        <w:spacing w:before="0" w:after="0"/>
        <w:rPr>
          <w:b/>
          <w:bCs/>
          <w:lang w:val="sr-Cyrl-CS"/>
        </w:rPr>
      </w:pPr>
      <w:r w:rsidRPr="003C3C46">
        <w:rPr>
          <w:b/>
          <w:bCs/>
          <w:lang w:val="sr-Cyrl-CS"/>
        </w:rPr>
        <w:t xml:space="preserve">             </w:t>
      </w:r>
      <w:r>
        <w:rPr>
          <w:b/>
          <w:bCs/>
          <w:lang w:val="sr-Cyrl-CS"/>
        </w:rPr>
        <w:t xml:space="preserve">     </w:t>
      </w:r>
      <w:r w:rsidRPr="003C3C46">
        <w:rPr>
          <w:b/>
          <w:bCs/>
          <w:lang w:val="sr-Cyrl-BA"/>
        </w:rPr>
        <w:t xml:space="preserve">6. </w:t>
      </w:r>
      <w:r>
        <w:rPr>
          <w:b/>
          <w:bCs/>
          <w:lang w:val="sr-Cyrl-BA"/>
        </w:rPr>
        <w:t>Помоћ</w:t>
      </w:r>
      <w:r w:rsidRPr="003C3C46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за</w:t>
      </w:r>
      <w:r w:rsidRPr="003C3C46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школовање</w:t>
      </w:r>
      <w:r w:rsidRPr="003C3C46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и</w:t>
      </w:r>
      <w:r w:rsidRPr="003C3C46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образовање</w:t>
      </w:r>
      <w:r w:rsidRPr="003C3C46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дјеце</w:t>
      </w:r>
      <w:r w:rsidRPr="003C3C46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без</w:t>
      </w:r>
      <w:r w:rsidRPr="003C3C46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родитељског</w:t>
      </w:r>
      <w:r w:rsidRPr="003C3C46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старања</w:t>
      </w:r>
    </w:p>
    <w:p w:rsidR="00795C57" w:rsidRPr="003C3C46" w:rsidRDefault="00795C57" w:rsidP="00B771BB">
      <w:pPr>
        <w:spacing w:before="0" w:after="0"/>
        <w:rPr>
          <w:lang w:val="sr-Cyrl-CS"/>
        </w:rPr>
      </w:pPr>
      <w:r w:rsidRPr="003C3C46">
        <w:rPr>
          <w:b/>
          <w:bCs/>
          <w:lang w:val="sr-Cyrl-CS"/>
        </w:rPr>
        <w:t xml:space="preserve">  </w:t>
      </w:r>
      <w:r w:rsidRPr="003C3C46">
        <w:rPr>
          <w:lang w:val="sr-Cyrl-CS"/>
        </w:rPr>
        <w:t xml:space="preserve">               </w:t>
      </w:r>
    </w:p>
    <w:p w:rsidR="00795C57" w:rsidRPr="003C3C46" w:rsidRDefault="00795C57" w:rsidP="00B771BB">
      <w:pPr>
        <w:spacing w:before="0" w:after="0"/>
        <w:rPr>
          <w:b/>
          <w:bCs/>
        </w:rPr>
      </w:pPr>
      <w:r w:rsidRPr="003C3C46">
        <w:rPr>
          <w:lang w:val="sr-Cyrl-CS"/>
        </w:rPr>
        <w:t xml:space="preserve">                 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дјецу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домском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смјештају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школовању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обезбјеђен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 </w:t>
      </w:r>
      <w:r>
        <w:rPr>
          <w:lang w:val="sr-Cyrl-CS"/>
        </w:rPr>
        <w:t>школски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прибор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уџбеници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као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 w:rsidRPr="003C3C46">
        <w:t xml:space="preserve">  </w:t>
      </w:r>
      <w:r>
        <w:rPr>
          <w:lang w:val="sr-Cyrl-CS"/>
        </w:rPr>
        <w:t>путни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трошкови</w:t>
      </w:r>
      <w:r w:rsidRPr="003C3C46">
        <w:t xml:space="preserve"> </w:t>
      </w:r>
      <w:r w:rsidRPr="003C3C46">
        <w:rPr>
          <w:lang w:val="sr-Cyrl-CS"/>
        </w:rPr>
        <w:t>(</w:t>
      </w:r>
      <w:r>
        <w:rPr>
          <w:lang w:val="sr-Cyrl-CS"/>
        </w:rPr>
        <w:t>превоз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до</w:t>
      </w:r>
      <w:r w:rsidRPr="003C3C46">
        <w:t xml:space="preserve"> </w:t>
      </w:r>
      <w:r>
        <w:rPr>
          <w:lang w:val="sr-Cyrl-CS"/>
        </w:rPr>
        <w:t>школе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посјета</w:t>
      </w:r>
      <w:r w:rsidRPr="003C3C46">
        <w:t xml:space="preserve"> </w:t>
      </w:r>
      <w:r>
        <w:rPr>
          <w:lang w:val="sr-Cyrl-CS"/>
        </w:rPr>
        <w:t>породици</w:t>
      </w:r>
      <w:r w:rsidRPr="003C3C46">
        <w:rPr>
          <w:lang w:val="sr-Cyrl-CS"/>
        </w:rPr>
        <w:t xml:space="preserve"> ).</w:t>
      </w:r>
      <w:r w:rsidRPr="003C3C46">
        <w:t xml:space="preserve"> </w:t>
      </w:r>
      <w:r>
        <w:rPr>
          <w:lang w:val="sr-Cyrl-CS"/>
        </w:rPr>
        <w:t>Такође</w:t>
      </w:r>
      <w:r w:rsidRPr="003C3C46">
        <w:t xml:space="preserve"> </w:t>
      </w:r>
      <w:r>
        <w:rPr>
          <w:lang w:val="sr-Cyrl-CS"/>
        </w:rPr>
        <w:t>су</w:t>
      </w:r>
      <w:r w:rsidRPr="003C3C46">
        <w:t xml:space="preserve"> </w:t>
      </w:r>
      <w:r>
        <w:rPr>
          <w:lang w:val="sr-Cyrl-CS"/>
        </w:rPr>
        <w:t>лицима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смјештају</w:t>
      </w:r>
      <w:r w:rsidRPr="003C3C46">
        <w:rPr>
          <w:lang w:val="sr-Cyrl-CS"/>
        </w:rPr>
        <w:t xml:space="preserve"> </w:t>
      </w:r>
      <w:r>
        <w:t>у</w:t>
      </w:r>
      <w:r w:rsidRPr="003C3C46">
        <w:t xml:space="preserve">  </w:t>
      </w:r>
      <w:r>
        <w:rPr>
          <w:lang w:val="sr-Cyrl-CS"/>
        </w:rPr>
        <w:t>установама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наврата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обезбјеђена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новчана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средства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набавку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сезонске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гардеробе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а</w:t>
      </w:r>
      <w:r w:rsidRPr="003C3C46">
        <w:t xml:space="preserve"> </w:t>
      </w:r>
      <w:r>
        <w:rPr>
          <w:lang w:val="sr-Cyrl-CS"/>
        </w:rPr>
        <w:t>она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износе</w:t>
      </w:r>
      <w:r w:rsidRPr="003C3C46">
        <w:rPr>
          <w:lang w:val="sr-Cyrl-CS"/>
        </w:rPr>
        <w:t xml:space="preserve"> 25%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мјесечне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цијене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смјештаја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установи</w:t>
      </w:r>
      <w:r w:rsidRPr="003C3C46">
        <w:rPr>
          <w:lang w:val="sr-Cyrl-CS"/>
        </w:rPr>
        <w:t>.</w:t>
      </w:r>
    </w:p>
    <w:p w:rsidR="00795C57" w:rsidRPr="003C3C46" w:rsidRDefault="00795C57" w:rsidP="00B771BB">
      <w:pPr>
        <w:spacing w:before="0" w:after="0"/>
        <w:rPr>
          <w:lang w:val="sr-Cyrl-CS"/>
        </w:rPr>
      </w:pPr>
      <w:r w:rsidRPr="003C3C46">
        <w:tab/>
        <w:t xml:space="preserve">   </w:t>
      </w:r>
      <w:r w:rsidRPr="003C3C46">
        <w:rPr>
          <w:lang w:val="sr-Cyrl-CS"/>
        </w:rPr>
        <w:t xml:space="preserve"> 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Поред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тога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124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угрожених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обезбијеђена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средства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набавку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уџбеника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прибора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школу</w:t>
      </w:r>
      <w:r w:rsidRPr="003C3C46">
        <w:rPr>
          <w:lang w:val="sr-Cyrl-CS"/>
        </w:rPr>
        <w:t>.</w:t>
      </w:r>
    </w:p>
    <w:p w:rsidR="00795C57" w:rsidRPr="003C3C46" w:rsidRDefault="00795C57" w:rsidP="00B771BB">
      <w:pPr>
        <w:spacing w:before="0" w:after="0"/>
        <w:rPr>
          <w:lang w:val="sr-Cyrl-CS"/>
        </w:rPr>
      </w:pPr>
      <w:r w:rsidRPr="003C3C46">
        <w:t xml:space="preserve">                </w:t>
      </w:r>
    </w:p>
    <w:p w:rsidR="00795C57" w:rsidRPr="003C3C46" w:rsidRDefault="00795C57" w:rsidP="00B771BB">
      <w:pPr>
        <w:spacing w:before="0" w:after="0"/>
        <w:rPr>
          <w:b/>
          <w:bCs/>
          <w:lang w:val="sr-Cyrl-CS"/>
        </w:rPr>
      </w:pPr>
      <w:r w:rsidRPr="003C3C46">
        <w:rPr>
          <w:lang w:val="sr-Cyrl-CS"/>
        </w:rPr>
        <w:t xml:space="preserve">                 </w:t>
      </w:r>
      <w:r w:rsidRPr="003C3C46">
        <w:t xml:space="preserve"> </w:t>
      </w:r>
      <w:r w:rsidRPr="003C3C46">
        <w:rPr>
          <w:b/>
          <w:bCs/>
          <w:lang w:val="sr-Cyrl-CS"/>
        </w:rPr>
        <w:t>7</w:t>
      </w:r>
      <w:r w:rsidRPr="003C3C46">
        <w:rPr>
          <w:b/>
          <w:bCs/>
        </w:rPr>
        <w:t xml:space="preserve">. </w:t>
      </w:r>
      <w:r>
        <w:rPr>
          <w:b/>
          <w:bCs/>
          <w:lang w:val="sr-Cyrl-CS"/>
        </w:rPr>
        <w:t>Помоћ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збрињавању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пунољетних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лица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након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напуштања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установа</w:t>
      </w:r>
      <w:r w:rsidRPr="003C3C46">
        <w:rPr>
          <w:b/>
          <w:bCs/>
        </w:rPr>
        <w:t xml:space="preserve"> </w:t>
      </w:r>
    </w:p>
    <w:p w:rsidR="00795C57" w:rsidRPr="003C3C46" w:rsidRDefault="00795C57" w:rsidP="00B771BB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</w:t>
      </w:r>
    </w:p>
    <w:p w:rsidR="00795C57" w:rsidRPr="003C3C46" w:rsidRDefault="00795C57" w:rsidP="00B771BB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2011. </w:t>
      </w:r>
      <w:r>
        <w:rPr>
          <w:lang w:val="sr-Cyrl-CS"/>
        </w:rPr>
        <w:t>години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једно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збринуто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након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напуштања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установе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заштите</w:t>
      </w:r>
      <w:r w:rsidRPr="003C3C46">
        <w:rPr>
          <w:lang w:val="sr-Cyrl-CS"/>
        </w:rPr>
        <w:t>.</w:t>
      </w:r>
    </w:p>
    <w:p w:rsidR="00795C57" w:rsidRPr="003C3C46" w:rsidRDefault="00795C57" w:rsidP="00C4112D">
      <w:pPr>
        <w:spacing w:before="0" w:after="0"/>
        <w:rPr>
          <w:b/>
          <w:bCs/>
          <w:lang w:val="sr-Cyrl-CS"/>
        </w:rPr>
      </w:pPr>
      <w:r w:rsidRPr="003C3C46">
        <w:rPr>
          <w:b/>
          <w:bCs/>
          <w:lang w:val="sr-Cyrl-CS"/>
        </w:rPr>
        <w:t xml:space="preserve">                 </w:t>
      </w:r>
    </w:p>
    <w:p w:rsidR="00795C57" w:rsidRPr="003C3C46" w:rsidRDefault="00795C57" w:rsidP="00C4112D">
      <w:pPr>
        <w:spacing w:before="0" w:after="0"/>
        <w:rPr>
          <w:b/>
          <w:bCs/>
          <w:lang w:val="sr-Cyrl-CS"/>
        </w:rPr>
      </w:pPr>
      <w:r w:rsidRPr="003C3C46">
        <w:rPr>
          <w:b/>
          <w:bCs/>
          <w:lang w:val="sr-Cyrl-CS"/>
        </w:rPr>
        <w:t xml:space="preserve">                  8. </w:t>
      </w:r>
      <w:r>
        <w:rPr>
          <w:b/>
          <w:bCs/>
          <w:lang w:val="sr-Cyrl-CS"/>
        </w:rPr>
        <w:t>Помоћ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натури</w:t>
      </w:r>
    </w:p>
    <w:p w:rsidR="00795C57" w:rsidRPr="003C3C46" w:rsidRDefault="00795C57" w:rsidP="00D97BE6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</w:t>
      </w:r>
    </w:p>
    <w:p w:rsidR="00795C57" w:rsidRPr="00FA4AC4" w:rsidRDefault="00795C57" w:rsidP="0040009C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</w:t>
      </w:r>
      <w:r>
        <w:t>Одређен</w:t>
      </w:r>
      <w:r w:rsidRPr="003C3C46">
        <w:t xml:space="preserve"> </w:t>
      </w:r>
      <w:r>
        <w:t>број</w:t>
      </w:r>
      <w:r w:rsidRPr="003C3C46">
        <w:t xml:space="preserve"> </w:t>
      </w:r>
      <w:r>
        <w:t>Удружења</w:t>
      </w:r>
      <w:r w:rsidRPr="003C3C46">
        <w:t xml:space="preserve"> </w:t>
      </w:r>
      <w:r>
        <w:t>грађана</w:t>
      </w:r>
      <w:r w:rsidRPr="003C3C46">
        <w:t xml:space="preserve"> </w:t>
      </w:r>
      <w:r>
        <w:t>те</w:t>
      </w:r>
      <w:r w:rsidRPr="003C3C46">
        <w:t xml:space="preserve"> </w:t>
      </w:r>
      <w:r>
        <w:t>самосталних</w:t>
      </w:r>
      <w:r w:rsidRPr="003C3C46">
        <w:t xml:space="preserve"> </w:t>
      </w:r>
      <w:r>
        <w:t>привредника</w:t>
      </w:r>
      <w:r w:rsidRPr="003C3C46">
        <w:t xml:space="preserve"> </w:t>
      </w:r>
      <w:r>
        <w:t>и</w:t>
      </w:r>
      <w:r w:rsidRPr="003C3C46">
        <w:t xml:space="preserve"> </w:t>
      </w:r>
      <w:r>
        <w:t>других</w:t>
      </w:r>
      <w:r w:rsidRPr="003C3C46">
        <w:t xml:space="preserve"> </w:t>
      </w:r>
      <w:r>
        <w:t>субјеката</w:t>
      </w:r>
      <w:r w:rsidRPr="003C3C46">
        <w:t xml:space="preserve">, </w:t>
      </w:r>
      <w:r>
        <w:t>посебно</w:t>
      </w:r>
      <w:r w:rsidRPr="003C3C46">
        <w:t xml:space="preserve"> </w:t>
      </w:r>
      <w:r>
        <w:t>ове</w:t>
      </w:r>
      <w:r w:rsidRPr="003C3C46">
        <w:t xml:space="preserve"> </w:t>
      </w:r>
      <w:r>
        <w:t>године</w:t>
      </w:r>
      <w:r w:rsidRPr="003C3C46">
        <w:t xml:space="preserve">, </w:t>
      </w:r>
      <w:r>
        <w:t>дао</w:t>
      </w:r>
      <w:r w:rsidRPr="003C3C46">
        <w:t xml:space="preserve"> </w:t>
      </w:r>
      <w:r>
        <w:t>је</w:t>
      </w:r>
      <w:r w:rsidRPr="003C3C46">
        <w:t xml:space="preserve"> </w:t>
      </w:r>
      <w:r>
        <w:t>значајне</w:t>
      </w:r>
      <w:r w:rsidRPr="003C3C46">
        <w:t xml:space="preserve"> </w:t>
      </w:r>
      <w:r>
        <w:t>донације</w:t>
      </w:r>
      <w:r w:rsidRPr="003C3C46">
        <w:t xml:space="preserve"> </w:t>
      </w:r>
      <w:r>
        <w:t>корисницима</w:t>
      </w:r>
      <w:r w:rsidRPr="003C3C46">
        <w:t xml:space="preserve"> </w:t>
      </w:r>
      <w:r>
        <w:t>услуга</w:t>
      </w:r>
      <w:r w:rsidRPr="003C3C46">
        <w:t xml:space="preserve"> </w:t>
      </w:r>
      <w:r>
        <w:t>Центра</w:t>
      </w:r>
      <w:r w:rsidRPr="003C3C46">
        <w:rPr>
          <w:lang w:val="sr-Cyrl-CS"/>
        </w:rPr>
        <w:t xml:space="preserve">. </w:t>
      </w:r>
      <w:r>
        <w:rPr>
          <w:lang w:val="sr-Cyrl-CS"/>
        </w:rPr>
        <w:t>Центар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крајем</w:t>
      </w:r>
      <w:r w:rsidRPr="003C3C46">
        <w:rPr>
          <w:lang w:val="sr-Cyrl-CS"/>
        </w:rPr>
        <w:t xml:space="preserve"> 2011. </w:t>
      </w:r>
      <w:r>
        <w:rPr>
          <w:lang w:val="sr-Cyrl-CS"/>
        </w:rPr>
        <w:t xml:space="preserve">године 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упутио</w:t>
      </w:r>
      <w:r w:rsidRPr="003C3C46">
        <w:rPr>
          <w:lang w:val="sr-Cyrl-CS"/>
        </w:rPr>
        <w:t xml:space="preserve"> </w:t>
      </w:r>
      <w:r>
        <w:rPr>
          <w:lang w:val="sr-Cyrl-CS"/>
        </w:rPr>
        <w:t xml:space="preserve"> апел 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свима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 xml:space="preserve"> који </w:t>
      </w:r>
      <w:r w:rsidRPr="003C3C46">
        <w:rPr>
          <w:lang w:val="sr-Cyrl-CS"/>
        </w:rPr>
        <w:t xml:space="preserve"> </w:t>
      </w:r>
      <w:r>
        <w:rPr>
          <w:lang w:val="sr-Cyrl-CS"/>
        </w:rPr>
        <w:t xml:space="preserve">су 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 xml:space="preserve"> могућности 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да</w:t>
      </w:r>
      <w:r w:rsidRPr="003C3C46">
        <w:rPr>
          <w:lang w:val="sr-Cyrl-CS"/>
        </w:rPr>
        <w:t xml:space="preserve"> </w:t>
      </w:r>
      <w:r>
        <w:rPr>
          <w:lang w:val="sr-Cyrl-CS"/>
        </w:rPr>
        <w:t xml:space="preserve"> донирају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средства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 xml:space="preserve"> како 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би</w:t>
      </w:r>
      <w:r w:rsidRPr="003C3C46">
        <w:rPr>
          <w:lang w:val="sr-Cyrl-CS"/>
        </w:rPr>
        <w:t xml:space="preserve"> </w:t>
      </w:r>
      <w:r>
        <w:rPr>
          <w:lang w:val="sr-Cyrl-CS"/>
        </w:rPr>
        <w:t xml:space="preserve"> 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припремили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прехрамбени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хигијенски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пакети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најугроженије</w:t>
      </w:r>
      <w:r w:rsidRPr="003C3C46">
        <w:rPr>
          <w:lang w:val="sr-Cyrl-CS"/>
        </w:rPr>
        <w:t xml:space="preserve">.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апел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одазвао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одређен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број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организација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установа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предузећа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донирала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новац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робу</w:t>
      </w:r>
      <w:r w:rsidRPr="003C3C46">
        <w:rPr>
          <w:lang w:val="sr-Cyrl-CS"/>
        </w:rPr>
        <w:t>.</w:t>
      </w:r>
    </w:p>
    <w:p w:rsidR="00795C57" w:rsidRPr="00510F93" w:rsidRDefault="00795C57" w:rsidP="00D97BE6">
      <w:pPr>
        <w:spacing w:before="0" w:after="0"/>
        <w:rPr>
          <w:b/>
          <w:bCs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b/>
          <w:bCs/>
        </w:rPr>
        <w:t xml:space="preserve"> </w:t>
      </w:r>
    </w:p>
    <w:p w:rsidR="00795C57" w:rsidRDefault="00795C57" w:rsidP="00987F45">
      <w:pPr>
        <w:spacing w:before="0" w:after="0"/>
      </w:pPr>
      <w:r w:rsidRPr="003C3C46">
        <w:rPr>
          <w:lang w:val="sr-Cyrl-CS"/>
        </w:rPr>
        <w:t xml:space="preserve">                </w:t>
      </w:r>
      <w:r w:rsidRPr="003C3C46">
        <w:t xml:space="preserve"> </w:t>
      </w:r>
      <w:r>
        <w:t>ДОО</w:t>
      </w:r>
      <w:r w:rsidRPr="003C3C46">
        <w:t xml:space="preserve"> „</w:t>
      </w:r>
      <w:r>
        <w:t>Спорт</w:t>
      </w:r>
      <w:r w:rsidRPr="003C3C46">
        <w:t xml:space="preserve"> </w:t>
      </w:r>
      <w:r>
        <w:t>Висион</w:t>
      </w:r>
      <w:r w:rsidRPr="003C3C46">
        <w:t xml:space="preserve">“ </w:t>
      </w:r>
      <w:r>
        <w:t>је</w:t>
      </w:r>
      <w:r w:rsidRPr="003C3C46">
        <w:t xml:space="preserve"> </w:t>
      </w:r>
      <w:r>
        <w:t>донирао</w:t>
      </w:r>
      <w:r w:rsidRPr="003C3C46">
        <w:t xml:space="preserve"> </w:t>
      </w:r>
      <w:r w:rsidRPr="003C3C46">
        <w:rPr>
          <w:lang w:val="sr-Cyrl-CS"/>
        </w:rPr>
        <w:t xml:space="preserve">10.000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. </w:t>
      </w:r>
      <w:r>
        <w:t>Иначе</w:t>
      </w:r>
      <w:r w:rsidRPr="003C3C46">
        <w:t xml:space="preserve">, </w:t>
      </w:r>
      <w:r>
        <w:t>ова</w:t>
      </w:r>
      <w:r w:rsidRPr="003C3C46">
        <w:t xml:space="preserve"> </w:t>
      </w:r>
      <w:r>
        <w:t>фирма</w:t>
      </w:r>
      <w:r w:rsidRPr="003C3C46">
        <w:t xml:space="preserve"> </w:t>
      </w:r>
      <w:r>
        <w:t>је</w:t>
      </w:r>
      <w:r w:rsidRPr="003C3C46">
        <w:t xml:space="preserve"> </w:t>
      </w:r>
      <w:r>
        <w:t>посљедњих</w:t>
      </w:r>
      <w:r w:rsidRPr="003C3C46">
        <w:t xml:space="preserve"> </w:t>
      </w:r>
      <w:r>
        <w:t>година</w:t>
      </w:r>
      <w:r w:rsidRPr="003C3C46">
        <w:t xml:space="preserve"> </w:t>
      </w:r>
      <w:r>
        <w:t>стални</w:t>
      </w:r>
      <w:r w:rsidRPr="003C3C46">
        <w:t xml:space="preserve"> </w:t>
      </w:r>
      <w:r>
        <w:t>донатор</w:t>
      </w:r>
      <w:r w:rsidRPr="003C3C46">
        <w:t xml:space="preserve"> </w:t>
      </w:r>
      <w:r>
        <w:t>угроженима</w:t>
      </w:r>
      <w:r w:rsidRPr="003C3C46">
        <w:t>.</w:t>
      </w:r>
      <w:r w:rsidRPr="003C3C46">
        <w:rPr>
          <w:lang w:val="sr-Cyrl-CS"/>
        </w:rPr>
        <w:t xml:space="preserve"> </w:t>
      </w:r>
      <w:r>
        <w:rPr>
          <w:lang w:val="sr-Cyrl-CS"/>
        </w:rPr>
        <w:t>Апелу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одазвали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Начелник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општине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Бијељина</w:t>
      </w:r>
      <w:r w:rsidRPr="003C3C46">
        <w:rPr>
          <w:lang w:val="sr-Cyrl-CS"/>
        </w:rPr>
        <w:t>, „</w:t>
      </w:r>
      <w:r>
        <w:rPr>
          <w:lang w:val="sr-Cyrl-CS"/>
        </w:rPr>
        <w:t>Спектар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Дринк</w:t>
      </w:r>
      <w:r w:rsidRPr="003C3C46">
        <w:rPr>
          <w:lang w:val="sr-Cyrl-CS"/>
        </w:rPr>
        <w:t xml:space="preserve">“, </w:t>
      </w:r>
      <w:r>
        <w:rPr>
          <w:lang w:val="sr-Cyrl-CS"/>
        </w:rPr>
        <w:t>ДОО</w:t>
      </w:r>
      <w:r w:rsidRPr="003C3C46">
        <w:rPr>
          <w:lang w:val="sr-Cyrl-CS"/>
        </w:rPr>
        <w:t xml:space="preserve"> „</w:t>
      </w:r>
      <w:r>
        <w:rPr>
          <w:lang w:val="sr-Cyrl-CS"/>
        </w:rPr>
        <w:t>Јовановић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Комерц</w:t>
      </w:r>
      <w:r w:rsidRPr="003C3C46">
        <w:rPr>
          <w:lang w:val="sr-Cyrl-CS"/>
        </w:rPr>
        <w:t xml:space="preserve">“, </w:t>
      </w:r>
      <w:r>
        <w:rPr>
          <w:lang w:val="sr-Cyrl-CS"/>
        </w:rPr>
        <w:t>Факултет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пословну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економију</w:t>
      </w:r>
      <w:r w:rsidRPr="003C3C46">
        <w:rPr>
          <w:lang w:val="sr-Cyrl-CS"/>
        </w:rPr>
        <w:t xml:space="preserve">, </w:t>
      </w:r>
      <w:r>
        <w:rPr>
          <w:lang w:val="sr-Cyrl-CS"/>
        </w:rPr>
        <w:t>АД</w:t>
      </w:r>
      <w:r w:rsidRPr="003C3C46">
        <w:rPr>
          <w:lang w:val="sr-Cyrl-CS"/>
        </w:rPr>
        <w:t xml:space="preserve"> „</w:t>
      </w:r>
      <w:r>
        <w:rPr>
          <w:lang w:val="sr-Cyrl-CS"/>
        </w:rPr>
        <w:t>Град</w:t>
      </w:r>
      <w:r w:rsidRPr="003C3C46">
        <w:rPr>
          <w:lang w:val="sr-Cyrl-CS"/>
        </w:rPr>
        <w:t xml:space="preserve">“, </w:t>
      </w:r>
      <w:r>
        <w:rPr>
          <w:lang w:val="sr-Cyrl-CS"/>
        </w:rPr>
        <w:t>ДОО</w:t>
      </w:r>
      <w:r w:rsidRPr="003C3C46">
        <w:rPr>
          <w:lang w:val="sr-Cyrl-CS"/>
        </w:rPr>
        <w:t xml:space="preserve"> „</w:t>
      </w:r>
      <w:r>
        <w:rPr>
          <w:lang w:val="sr-Cyrl-CS"/>
        </w:rPr>
        <w:t>Призма</w:t>
      </w:r>
      <w:r w:rsidRPr="003C3C46">
        <w:rPr>
          <w:lang w:val="sr-Cyrl-CS"/>
        </w:rPr>
        <w:t xml:space="preserve">“, </w:t>
      </w:r>
      <w:r>
        <w:rPr>
          <w:lang w:val="sr-Cyrl-CS"/>
        </w:rPr>
        <w:t>Црвени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крст</w:t>
      </w:r>
      <w:r w:rsidRPr="003C3C46">
        <w:rPr>
          <w:lang w:val="sr-Cyrl-CS"/>
        </w:rPr>
        <w:t xml:space="preserve"> </w:t>
      </w:r>
      <w:r>
        <w:rPr>
          <w:lang w:val="sr-Cyrl-CS"/>
        </w:rPr>
        <w:t>РС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други</w:t>
      </w:r>
      <w:r w:rsidRPr="003C3C46">
        <w:rPr>
          <w:lang w:val="sr-Cyrl-CS"/>
        </w:rPr>
        <w:t>.</w:t>
      </w:r>
    </w:p>
    <w:p w:rsidR="00795C57" w:rsidRPr="00987F45" w:rsidRDefault="00795C57" w:rsidP="00D97BE6">
      <w:pPr>
        <w:spacing w:before="0" w:after="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7F45">
        <w:rPr>
          <w:b/>
          <w:bCs/>
        </w:rPr>
        <w:t>6.</w:t>
      </w:r>
    </w:p>
    <w:p w:rsidR="00795C57" w:rsidRDefault="00795C57" w:rsidP="00D97BE6">
      <w:pPr>
        <w:spacing w:before="0" w:after="0"/>
      </w:pPr>
    </w:p>
    <w:p w:rsidR="00795C57" w:rsidRDefault="00795C57" w:rsidP="00D97BE6">
      <w:pPr>
        <w:spacing w:before="0" w:after="0"/>
      </w:pPr>
      <w:r>
        <w:t xml:space="preserve">               </w:t>
      </w:r>
    </w:p>
    <w:p w:rsidR="00795C57" w:rsidRDefault="00795C57" w:rsidP="00D97BE6">
      <w:pPr>
        <w:spacing w:before="0" w:after="0"/>
      </w:pPr>
    </w:p>
    <w:p w:rsidR="00795C57" w:rsidRPr="007178AC" w:rsidRDefault="00795C57" w:rsidP="00D97BE6">
      <w:pPr>
        <w:spacing w:before="0" w:after="0"/>
      </w:pPr>
      <w:r>
        <w:t xml:space="preserve">  </w:t>
      </w:r>
      <w:r>
        <w:rPr>
          <w:lang w:val="sr-Cyrl-CS"/>
        </w:rPr>
        <w:t>Прибављеним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донацијама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новцу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роби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припремљена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253 </w:t>
      </w:r>
      <w:r>
        <w:rPr>
          <w:lang w:val="sr-Cyrl-CS"/>
        </w:rPr>
        <w:t>прехрамбено</w:t>
      </w:r>
      <w:r w:rsidRPr="003C3C46">
        <w:rPr>
          <w:lang w:val="sr-Cyrl-CS"/>
        </w:rPr>
        <w:t>-</w:t>
      </w:r>
      <w:r>
        <w:rPr>
          <w:lang w:val="sr-Cyrl-CS"/>
        </w:rPr>
        <w:t>хигијенска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пакета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дистрибуирана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корисницима</w:t>
      </w:r>
      <w:r w:rsidRPr="003C3C46">
        <w:rPr>
          <w:lang w:val="sr-Cyrl-CS"/>
        </w:rPr>
        <w:t>.</w:t>
      </w:r>
    </w:p>
    <w:p w:rsidR="00795C57" w:rsidRPr="003C3C46" w:rsidRDefault="00795C57" w:rsidP="007178AC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</w:t>
      </w:r>
    </w:p>
    <w:p w:rsidR="00795C57" w:rsidRPr="003C3C46" w:rsidRDefault="00795C57" w:rsidP="00D97BE6">
      <w:pPr>
        <w:spacing w:before="0" w:after="0"/>
        <w:rPr>
          <w:lang w:val="sr-Cyrl-CS"/>
        </w:rPr>
      </w:pPr>
      <w:r>
        <w:t xml:space="preserve">                 </w:t>
      </w:r>
      <w:r>
        <w:rPr>
          <w:lang w:val="sr-Cyrl-CS"/>
        </w:rPr>
        <w:t>Центар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већ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дуже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сарађује 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Евангелистичком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црквом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Њемачке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која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протеклој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години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донирала</w:t>
      </w:r>
      <w:r w:rsidRPr="003C3C46">
        <w:rPr>
          <w:lang w:val="sr-Cyrl-CS"/>
        </w:rPr>
        <w:t xml:space="preserve"> 100 </w:t>
      </w:r>
      <w:r>
        <w:rPr>
          <w:lang w:val="sr-Cyrl-CS"/>
        </w:rPr>
        <w:t>пакета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одјеће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обуће</w:t>
      </w:r>
      <w:r>
        <w:t xml:space="preserve">, </w:t>
      </w:r>
      <w:r>
        <w:rPr>
          <w:lang w:val="sr-Cyrl-CS"/>
        </w:rPr>
        <w:t>огрев за 20 корисника и помоћ за опремање Јавне кухиње.</w:t>
      </w:r>
      <w:r>
        <w:t xml:space="preserve"> </w:t>
      </w:r>
      <w:r w:rsidRPr="003C3C46">
        <w:rPr>
          <w:lang w:val="sr-Cyrl-CS"/>
        </w:rPr>
        <w:t xml:space="preserve">  </w:t>
      </w:r>
    </w:p>
    <w:p w:rsidR="00795C57" w:rsidRPr="003C3C46" w:rsidRDefault="00795C57" w:rsidP="00C4112D">
      <w:pPr>
        <w:spacing w:before="0" w:after="0"/>
        <w:rPr>
          <w:lang w:val="sr-Cyrl-CS"/>
        </w:rPr>
      </w:pPr>
      <w:r w:rsidRPr="003C3C46">
        <w:rPr>
          <w:b/>
          <w:bCs/>
          <w:lang w:val="sr-Cyrl-CS"/>
        </w:rPr>
        <w:t xml:space="preserve">                 </w:t>
      </w:r>
      <w:r>
        <w:rPr>
          <w:lang w:val="sr-Cyrl-CS"/>
        </w:rPr>
        <w:t>Захваљујући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донаторима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посебним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потребама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угрожених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породица</w:t>
      </w:r>
      <w:r>
        <w:t xml:space="preserve"> </w:t>
      </w:r>
      <w:r>
        <w:rPr>
          <w:lang w:val="sr-Cyrl-CS"/>
        </w:rPr>
        <w:t>у</w:t>
      </w:r>
      <w:r>
        <w:t xml:space="preserve"> </w:t>
      </w:r>
      <w:r>
        <w:rPr>
          <w:lang w:val="sr-Cyrl-CS"/>
        </w:rPr>
        <w:t>сарадњи са Факултетом за пословну економију</w:t>
      </w:r>
      <w:r w:rsidRPr="003C3C46">
        <w:rPr>
          <w:lang w:val="sr-Cyrl-CS"/>
        </w:rPr>
        <w:t xml:space="preserve">, </w:t>
      </w:r>
      <w:r>
        <w:rPr>
          <w:lang w:val="sr-Cyrl-CS"/>
        </w:rPr>
        <w:t>обезбијеђено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250 </w:t>
      </w:r>
      <w:r>
        <w:rPr>
          <w:lang w:val="sr-Cyrl-CS"/>
        </w:rPr>
        <w:t>новогодишњин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пакетића</w:t>
      </w:r>
      <w:r w:rsidRPr="003C3C46">
        <w:rPr>
          <w:lang w:val="sr-Cyrl-CS"/>
        </w:rPr>
        <w:t xml:space="preserve">. </w:t>
      </w:r>
    </w:p>
    <w:p w:rsidR="00795C57" w:rsidRPr="003C3C46" w:rsidRDefault="00795C57" w:rsidP="00C4112D">
      <w:pPr>
        <w:spacing w:before="0" w:after="0"/>
        <w:rPr>
          <w:b/>
          <w:bCs/>
          <w:lang w:val="sr-Cyrl-CS"/>
        </w:rPr>
      </w:pPr>
      <w:r w:rsidRPr="003C3C46">
        <w:rPr>
          <w:b/>
          <w:bCs/>
          <w:lang w:val="sr-Cyrl-CS"/>
        </w:rPr>
        <w:t xml:space="preserve">                 </w:t>
      </w:r>
    </w:p>
    <w:p w:rsidR="00795C57" w:rsidRPr="003C3C46" w:rsidRDefault="00795C57" w:rsidP="00C4112D">
      <w:pPr>
        <w:spacing w:before="0" w:after="0"/>
        <w:rPr>
          <w:b/>
          <w:bCs/>
          <w:lang w:val="sr-Cyrl-CS"/>
        </w:rPr>
      </w:pPr>
      <w:r w:rsidRPr="003C3C46">
        <w:rPr>
          <w:b/>
          <w:bCs/>
          <w:lang w:val="sr-Cyrl-CS"/>
        </w:rPr>
        <w:t xml:space="preserve">                 9. </w:t>
      </w:r>
      <w:r>
        <w:rPr>
          <w:b/>
          <w:bCs/>
          <w:lang w:val="sr-Cyrl-CS"/>
        </w:rPr>
        <w:t>Право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на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коришћење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јавне</w:t>
      </w:r>
      <w:r w:rsidRPr="003C3C4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кухиње</w:t>
      </w:r>
    </w:p>
    <w:p w:rsidR="00795C57" w:rsidRPr="003C3C46" w:rsidRDefault="00795C57" w:rsidP="00C4112D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</w:t>
      </w:r>
    </w:p>
    <w:p w:rsidR="00795C57" w:rsidRPr="003C3C46" w:rsidRDefault="00795C57" w:rsidP="00C4112D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</w:t>
      </w:r>
      <w:r>
        <w:rPr>
          <w:lang w:val="sr-Cyrl-CS"/>
        </w:rPr>
        <w:t>Јавну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кухињу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користило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230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иако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интересовање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потреба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већа</w:t>
      </w:r>
      <w:r w:rsidRPr="003C3C46">
        <w:rPr>
          <w:lang w:val="sr-Cyrl-CS"/>
        </w:rPr>
        <w:t xml:space="preserve">. </w:t>
      </w:r>
      <w:r>
        <w:rPr>
          <w:lang w:val="sr-Cyrl-CS"/>
        </w:rPr>
        <w:t>Спискове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корисника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сачињавао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Центар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</w:t>
      </w:r>
      <w:r w:rsidRPr="003C3C46">
        <w:rPr>
          <w:lang w:val="sr-Cyrl-CS"/>
        </w:rPr>
        <w:t xml:space="preserve">, </w:t>
      </w:r>
      <w:r>
        <w:rPr>
          <w:lang w:val="sr-Cyrl-CS"/>
        </w:rPr>
        <w:t>храну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обезбјеђивала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општинска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управа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дистрибуирао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Црвени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крст</w:t>
      </w:r>
      <w:r w:rsidRPr="003C3C46">
        <w:rPr>
          <w:lang w:val="sr-Cyrl-CS"/>
        </w:rPr>
        <w:t xml:space="preserve">. </w:t>
      </w:r>
      <w:r>
        <w:rPr>
          <w:lang w:val="sr-Cyrl-CS"/>
        </w:rPr>
        <w:t>Храна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дијељена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6 </w:t>
      </w:r>
      <w:r>
        <w:rPr>
          <w:lang w:val="sr-Cyrl-CS"/>
        </w:rPr>
        <w:t>пунктова</w:t>
      </w:r>
      <w:r w:rsidRPr="003C3C46">
        <w:rPr>
          <w:lang w:val="sr-Cyrl-CS"/>
        </w:rPr>
        <w:t xml:space="preserve"> (4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граду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2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Јањи</w:t>
      </w:r>
      <w:r w:rsidRPr="003C3C46">
        <w:rPr>
          <w:lang w:val="sr-Cyrl-CS"/>
        </w:rPr>
        <w:t>).</w:t>
      </w:r>
    </w:p>
    <w:p w:rsidR="00795C57" w:rsidRPr="003C3C46" w:rsidRDefault="00795C57" w:rsidP="00090935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</w:t>
      </w:r>
      <w:r w:rsidRPr="003C3C46">
        <w:t xml:space="preserve"> </w:t>
      </w:r>
      <w:r w:rsidRPr="003C3C46">
        <w:rPr>
          <w:lang w:val="sr-Cyrl-CS"/>
        </w:rPr>
        <w:t xml:space="preserve"> </w:t>
      </w:r>
      <w:r w:rsidRPr="003C3C46">
        <w:tab/>
      </w:r>
      <w:r w:rsidRPr="003C3C46">
        <w:rPr>
          <w:lang w:val="sr-Cyrl-CS"/>
        </w:rPr>
        <w:t xml:space="preserve">.         </w:t>
      </w:r>
      <w:r w:rsidRPr="003C3C46">
        <w:t xml:space="preserve"> </w:t>
      </w:r>
      <w:r w:rsidRPr="003C3C46">
        <w:rPr>
          <w:lang w:val="sr-Cyrl-CS"/>
        </w:rPr>
        <w:t xml:space="preserve">  </w:t>
      </w:r>
      <w:r w:rsidRPr="003C3C46">
        <w:t xml:space="preserve">                         </w:t>
      </w:r>
      <w:r w:rsidRPr="003C3C46">
        <w:rPr>
          <w:lang w:val="sr-Cyrl-CS"/>
        </w:rPr>
        <w:t xml:space="preserve">                  </w:t>
      </w:r>
      <w:r w:rsidRPr="003C3C46">
        <w:tab/>
      </w:r>
      <w:r w:rsidRPr="003C3C46">
        <w:tab/>
      </w:r>
      <w:r w:rsidRPr="003C3C46">
        <w:tab/>
      </w:r>
      <w:r w:rsidRPr="003C3C46">
        <w:rPr>
          <w:b/>
          <w:bCs/>
        </w:rPr>
        <w:t xml:space="preserve"> </w:t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  <w:t xml:space="preserve">                                                </w:t>
      </w:r>
    </w:p>
    <w:p w:rsidR="00795C57" w:rsidRPr="003C3C46" w:rsidRDefault="00795C57" w:rsidP="00090935">
      <w:pPr>
        <w:spacing w:before="0" w:after="0"/>
        <w:rPr>
          <w:lang w:val="sr-Cyrl-CS"/>
        </w:rPr>
      </w:pPr>
      <w:r w:rsidRPr="003C3C46">
        <w:t xml:space="preserve">                 </w:t>
      </w:r>
    </w:p>
    <w:p w:rsidR="00795C57" w:rsidRPr="003C3C46" w:rsidRDefault="00795C57" w:rsidP="00090935">
      <w:pPr>
        <w:spacing w:before="0" w:after="0"/>
        <w:rPr>
          <w:b/>
          <w:bCs/>
          <w:u w:val="single"/>
        </w:rPr>
      </w:pPr>
      <w:r w:rsidRPr="003C3C46">
        <w:rPr>
          <w:lang w:val="sr-Cyrl-CS"/>
        </w:rPr>
        <w:t xml:space="preserve">                 </w:t>
      </w:r>
      <w:r w:rsidRPr="003C3C46">
        <w:t xml:space="preserve"> </w:t>
      </w:r>
      <w:r>
        <w:rPr>
          <w:b/>
          <w:bCs/>
          <w:u w:val="single"/>
        </w:rPr>
        <w:t>Д</w:t>
      </w:r>
      <w:r w:rsidRPr="003C3C46">
        <w:rPr>
          <w:b/>
          <w:bCs/>
          <w:u w:val="single"/>
        </w:rPr>
        <w:t xml:space="preserve">.  </w:t>
      </w:r>
      <w:r>
        <w:rPr>
          <w:b/>
          <w:bCs/>
          <w:u w:val="single"/>
        </w:rPr>
        <w:t>Остали</w:t>
      </w:r>
      <w:r w:rsidRPr="003C3C4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облици</w:t>
      </w:r>
      <w:r w:rsidRPr="003C3C4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мјере</w:t>
      </w:r>
      <w:r w:rsidRPr="003C3C4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и</w:t>
      </w:r>
      <w:r w:rsidRPr="003C3C4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услуге</w:t>
      </w:r>
      <w:r w:rsidRPr="003C3C46">
        <w:rPr>
          <w:b/>
          <w:bCs/>
          <w:u w:val="single"/>
        </w:rPr>
        <w:t xml:space="preserve">  </w:t>
      </w:r>
    </w:p>
    <w:p w:rsidR="00795C57" w:rsidRPr="003C3C46" w:rsidRDefault="00795C57" w:rsidP="00D87FC3">
      <w:pPr>
        <w:spacing w:before="0" w:after="0"/>
      </w:pPr>
    </w:p>
    <w:p w:rsidR="00795C57" w:rsidRDefault="00795C57" w:rsidP="00D87FC3">
      <w:pPr>
        <w:spacing w:before="0" w:after="0"/>
      </w:pPr>
      <w:r w:rsidRPr="003C3C46">
        <w:t xml:space="preserve">                 </w:t>
      </w:r>
      <w:r w:rsidRPr="003C3C46">
        <w:rPr>
          <w:lang w:val="sr-Cyrl-CS"/>
        </w:rPr>
        <w:t xml:space="preserve"> 1. </w:t>
      </w:r>
      <w:r>
        <w:rPr>
          <w:lang w:val="sr-Cyrl-CS"/>
        </w:rPr>
        <w:t>Старатељством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прошлој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години</w:t>
      </w:r>
      <w:r w:rsidRPr="003C3C46">
        <w:rPr>
          <w:lang w:val="sr-Cyrl-CS"/>
        </w:rPr>
        <w:t xml:space="preserve">, </w:t>
      </w:r>
      <w:r>
        <w:rPr>
          <w:lang w:val="sr-Cyrl-CS"/>
        </w:rPr>
        <w:t>било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обухваћено</w:t>
      </w:r>
      <w:r w:rsidRPr="003C3C46">
        <w:rPr>
          <w:lang w:val="sr-Cyrl-CS"/>
        </w:rPr>
        <w:t xml:space="preserve"> </w:t>
      </w:r>
      <w:r w:rsidRPr="003C3C46">
        <w:t>214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чега</w:t>
      </w:r>
      <w:r w:rsidRPr="003C3C46">
        <w:rPr>
          <w:lang w:val="sr-Cyrl-CS"/>
        </w:rPr>
        <w:t xml:space="preserve">; </w:t>
      </w:r>
      <w:r>
        <w:rPr>
          <w:lang w:val="sr-Cyrl-CS"/>
        </w:rPr>
        <w:t>под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сталним</w:t>
      </w:r>
      <w:r w:rsidRPr="003C3C46">
        <w:rPr>
          <w:lang w:val="sr-Cyrl-CS"/>
        </w:rPr>
        <w:t xml:space="preserve"> 1</w:t>
      </w:r>
      <w:r w:rsidRPr="003C3C46">
        <w:t>18</w:t>
      </w:r>
      <w:r w:rsidRPr="003C3C46">
        <w:rPr>
          <w:lang w:val="sr-Cyrl-CS"/>
        </w:rPr>
        <w:t xml:space="preserve"> (4</w:t>
      </w:r>
      <w:r w:rsidRPr="003C3C46">
        <w:t>2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малољетних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 w:rsidRPr="003C3C46">
        <w:t>76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пунољетних</w:t>
      </w:r>
      <w:r w:rsidRPr="003C3C46">
        <w:rPr>
          <w:lang w:val="sr-Cyrl-CS"/>
        </w:rPr>
        <w:t xml:space="preserve">), </w:t>
      </w:r>
      <w:r>
        <w:rPr>
          <w:lang w:val="sr-Cyrl-CS"/>
        </w:rP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привременим</w:t>
      </w:r>
      <w:r w:rsidRPr="003C3C46">
        <w:rPr>
          <w:lang w:val="sr-Cyrl-CS"/>
        </w:rPr>
        <w:t xml:space="preserve"> </w:t>
      </w:r>
      <w:r w:rsidRPr="003C3C46">
        <w:t>96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</w:t>
      </w:r>
      <w:r>
        <w:t>а</w:t>
      </w:r>
      <w:r w:rsidRPr="003C3C46">
        <w:rPr>
          <w:lang w:val="sr-Cyrl-CS"/>
        </w:rPr>
        <w:t xml:space="preserve"> (</w:t>
      </w:r>
      <w:r w:rsidRPr="003C3C46">
        <w:t>33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малољетн</w:t>
      </w:r>
      <w:r>
        <w:t>а</w:t>
      </w:r>
      <w:r w:rsidRPr="003C3C46">
        <w:rPr>
          <w:lang w:val="sr-Cyrl-CS"/>
        </w:rPr>
        <w:t xml:space="preserve"> 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 w:rsidRPr="003C3C46">
        <w:t>63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пунољетна</w:t>
      </w:r>
      <w:r w:rsidRPr="003C3C46">
        <w:rPr>
          <w:lang w:val="sr-Cyrl-CS"/>
        </w:rPr>
        <w:t xml:space="preserve">). </w:t>
      </w:r>
      <w:r w:rsidRPr="003C3C46">
        <w:t xml:space="preserve"> </w:t>
      </w:r>
      <w:r w:rsidRPr="003C3C46">
        <w:rPr>
          <w:lang w:val="sr-Cyrl-CS"/>
        </w:rPr>
        <w:t xml:space="preserve"> </w:t>
      </w:r>
    </w:p>
    <w:p w:rsidR="00795C57" w:rsidRPr="00987F45" w:rsidRDefault="00795C57" w:rsidP="00D87FC3">
      <w:pPr>
        <w:spacing w:before="0" w:after="0"/>
      </w:pPr>
      <w:r w:rsidRPr="00104395">
        <w:rPr>
          <w:b/>
          <w:bCs/>
          <w:lang w:val="sr-Cyrl-CS"/>
        </w:rPr>
        <w:tab/>
      </w:r>
      <w:r w:rsidRPr="00104395">
        <w:rPr>
          <w:b/>
          <w:bCs/>
          <w:lang w:val="sr-Cyrl-CS"/>
        </w:rPr>
        <w:tab/>
      </w:r>
      <w:r w:rsidRPr="00104395">
        <w:rPr>
          <w:b/>
          <w:bCs/>
          <w:lang w:val="sr-Cyrl-CS"/>
        </w:rPr>
        <w:tab/>
      </w:r>
      <w:r w:rsidRPr="00104395">
        <w:rPr>
          <w:b/>
          <w:bCs/>
          <w:lang w:val="sr-Cyrl-CS"/>
        </w:rPr>
        <w:tab/>
      </w:r>
      <w:r w:rsidRPr="00104395">
        <w:rPr>
          <w:b/>
          <w:bCs/>
          <w:lang w:val="sr-Cyrl-CS"/>
        </w:rPr>
        <w:tab/>
      </w:r>
      <w:r w:rsidRPr="00104395">
        <w:rPr>
          <w:b/>
          <w:bCs/>
          <w:lang w:val="sr-Cyrl-CS"/>
        </w:rPr>
        <w:tab/>
      </w:r>
      <w:r w:rsidRPr="00104395">
        <w:rPr>
          <w:b/>
          <w:bCs/>
          <w:lang w:val="sr-Cyrl-CS"/>
        </w:rPr>
        <w:tab/>
      </w:r>
      <w:r w:rsidRPr="00104395">
        <w:rPr>
          <w:b/>
          <w:bCs/>
          <w:lang w:val="sr-Cyrl-CS"/>
        </w:rPr>
        <w:tab/>
      </w:r>
      <w:r w:rsidRPr="00104395">
        <w:rPr>
          <w:b/>
          <w:bCs/>
          <w:lang w:val="sr-Cyrl-CS"/>
        </w:rPr>
        <w:tab/>
      </w:r>
      <w:r w:rsidRPr="00104395">
        <w:rPr>
          <w:b/>
          <w:bCs/>
          <w:lang w:val="sr-Cyrl-CS"/>
        </w:rPr>
        <w:tab/>
      </w:r>
      <w:r w:rsidRPr="00104395">
        <w:rPr>
          <w:b/>
          <w:bCs/>
          <w:lang w:val="sr-Cyrl-CS"/>
        </w:rPr>
        <w:tab/>
      </w:r>
      <w:r w:rsidRPr="00104395">
        <w:rPr>
          <w:b/>
          <w:bCs/>
        </w:rPr>
        <w:t xml:space="preserve"> </w:t>
      </w:r>
    </w:p>
    <w:p w:rsidR="00795C57" w:rsidRPr="003C3C46" w:rsidRDefault="00795C57" w:rsidP="00D87FC3">
      <w:pPr>
        <w:spacing w:before="0" w:after="0"/>
        <w:rPr>
          <w:lang w:val="sr-Cyrl-CS"/>
        </w:rPr>
      </w:pPr>
      <w:r w:rsidRPr="003C3C46">
        <w:t xml:space="preserve">                 </w:t>
      </w:r>
      <w:r w:rsidRPr="003C3C46">
        <w:rPr>
          <w:lang w:val="sr-Cyrl-CS"/>
        </w:rPr>
        <w:t xml:space="preserve"> </w:t>
      </w:r>
      <w:r w:rsidRPr="003C3C46">
        <w:t xml:space="preserve">2.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поступцима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закључивања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малољетничког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брака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орган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старатељства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дао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  </w:t>
      </w:r>
      <w:r>
        <w:rPr>
          <w:lang w:val="sr-Cyrl-CS"/>
        </w:rPr>
        <w:t>мишљење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 w:rsidRPr="003C3C46">
        <w:t>6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случајева</w:t>
      </w:r>
      <w:r w:rsidRPr="003C3C46">
        <w:t>.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44 </w:t>
      </w:r>
      <w:r>
        <w:rPr>
          <w:lang w:val="sr-Cyrl-CS"/>
        </w:rPr>
        <w:t>случаја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дато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мишљење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регулисање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путне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исправе</w:t>
      </w:r>
      <w:r w:rsidRPr="003C3C46">
        <w:rPr>
          <w:lang w:val="sr-Cyrl-CS"/>
        </w:rPr>
        <w:t xml:space="preserve">,  </w:t>
      </w:r>
      <w:r>
        <w:rPr>
          <w:lang w:val="sr-Cyrl-CS"/>
        </w:rPr>
        <w:t>а</w:t>
      </w:r>
      <w:r w:rsidRPr="003C3C46">
        <w:rPr>
          <w:lang w:val="sr-Cyrl-CS"/>
        </w:rPr>
        <w:t xml:space="preserve">  45</w:t>
      </w:r>
      <w:r w:rsidRPr="003C3C46">
        <w:t xml:space="preserve"> </w:t>
      </w:r>
      <w:r>
        <w:t>за</w:t>
      </w:r>
      <w:r w:rsidRPr="003C3C46">
        <w:rPr>
          <w:lang w:val="sr-Cyrl-CS"/>
        </w:rPr>
        <w:t xml:space="preserve">  </w:t>
      </w:r>
      <w:r>
        <w:rPr>
          <w:lang w:val="sr-Cyrl-CS"/>
        </w:rPr>
        <w:t>промјену</w:t>
      </w:r>
      <w:r w:rsidRPr="003C3C46">
        <w:rPr>
          <w:lang w:val="sr-Cyrl-CS"/>
        </w:rPr>
        <w:t xml:space="preserve">  </w:t>
      </w:r>
      <w:r>
        <w:rPr>
          <w:lang w:val="sr-Cyrl-CS"/>
        </w:rPr>
        <w:t>личног</w:t>
      </w:r>
      <w:r w:rsidRPr="003C3C46">
        <w:rPr>
          <w:lang w:val="sr-Cyrl-CS"/>
        </w:rPr>
        <w:t xml:space="preserve">  </w:t>
      </w:r>
      <w:r>
        <w:rPr>
          <w:lang w:val="sr-Cyrl-CS"/>
        </w:rPr>
        <w:t>имена</w:t>
      </w:r>
      <w:r w:rsidRPr="003C3C46">
        <w:t xml:space="preserve">. </w:t>
      </w:r>
    </w:p>
    <w:p w:rsidR="00795C57" w:rsidRPr="003C3C46" w:rsidRDefault="00795C57" w:rsidP="00D87FC3">
      <w:pPr>
        <w:spacing w:before="0" w:after="0"/>
      </w:pPr>
      <w:r w:rsidRPr="003C3C46">
        <w:rPr>
          <w:lang w:val="sr-Cyrl-CS"/>
        </w:rPr>
        <w:t xml:space="preserve">                   </w:t>
      </w:r>
    </w:p>
    <w:p w:rsidR="00795C57" w:rsidRPr="003C3C46" w:rsidRDefault="00795C57" w:rsidP="00D87FC3">
      <w:pPr>
        <w:spacing w:before="0" w:after="0"/>
        <w:rPr>
          <w:lang w:val="sr-Cyrl-CS"/>
        </w:rPr>
      </w:pPr>
      <w:r w:rsidRPr="003C3C46">
        <w:t xml:space="preserve"> </w:t>
      </w:r>
      <w:r w:rsidRPr="003C3C46">
        <w:rPr>
          <w:lang w:val="sr-Cyrl-CS"/>
        </w:rPr>
        <w:t xml:space="preserve">                 </w:t>
      </w:r>
      <w:r w:rsidRPr="003C3C46">
        <w:t>3</w:t>
      </w:r>
      <w:r w:rsidRPr="003C3C46">
        <w:rPr>
          <w:lang w:val="sr-Cyrl-CS"/>
        </w:rPr>
        <w:t xml:space="preserve">.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току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протекле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године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запримљено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 w:rsidRPr="003C3C46">
        <w:t>1</w:t>
      </w:r>
      <w:r w:rsidRPr="003C3C46">
        <w:rPr>
          <w:lang w:val="sr-Cyrl-CS"/>
        </w:rPr>
        <w:t xml:space="preserve">39 </w:t>
      </w:r>
      <w:r>
        <w:rPr>
          <w:lang w:val="sr-Cyrl-CS"/>
        </w:rPr>
        <w:t>захтјева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покушај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мирења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брачних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другова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што</w:t>
      </w:r>
      <w:r w:rsidRPr="003C3C46">
        <w:t xml:space="preserve"> </w:t>
      </w:r>
      <w: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око</w:t>
      </w:r>
      <w:r w:rsidRPr="003C3C46">
        <w:rPr>
          <w:lang w:val="sr-Cyrl-CS"/>
        </w:rPr>
        <w:t xml:space="preserve"> 18% </w:t>
      </w:r>
      <w:r>
        <w:rPr>
          <w:lang w:val="sr-Cyrl-CS"/>
        </w:rPr>
        <w:t>више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него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претходној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години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 w:rsidRPr="003C3C46">
        <w:t>9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случајева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постигнуто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мирење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75 </w:t>
      </w:r>
      <w:r>
        <w:rPr>
          <w:lang w:val="sr-Cyrl-CS"/>
        </w:rPr>
        <w:t>случајева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споразум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бракоразводу</w:t>
      </w:r>
      <w:r w:rsidRPr="003C3C46">
        <w:rPr>
          <w:lang w:val="sr-Cyrl-CS"/>
        </w:rPr>
        <w:t xml:space="preserve"> 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 </w:t>
      </w:r>
      <w:r>
        <w:rPr>
          <w:lang w:val="sr-Cyrl-CS"/>
        </w:rPr>
        <w:t>повјери</w:t>
      </w:r>
      <w:r w:rsidRPr="003C3C46">
        <w:rPr>
          <w:lang w:val="sr-Cyrl-CS"/>
        </w:rPr>
        <w:t xml:space="preserve"> 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,  </w:t>
      </w:r>
      <w:r>
        <w:rPr>
          <w:lang w:val="sr-Cyrl-CS"/>
        </w:rPr>
        <w:t>док</w:t>
      </w:r>
      <w:r w:rsidRPr="003C3C46">
        <w:rPr>
          <w:lang w:val="sr-Cyrl-CS"/>
        </w:rPr>
        <w:t xml:space="preserve"> 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 </w:t>
      </w:r>
      <w:r w:rsidRPr="003C3C46">
        <w:t>2</w:t>
      </w:r>
      <w:r w:rsidRPr="003C3C46">
        <w:rPr>
          <w:lang w:val="sr-Cyrl-CS"/>
        </w:rPr>
        <w:t xml:space="preserve">9  </w:t>
      </w:r>
      <w:r>
        <w:rPr>
          <w:lang w:val="sr-Cyrl-CS"/>
        </w:rPr>
        <w:t>случајева</w:t>
      </w:r>
      <w:r w:rsidRPr="003C3C46">
        <w:rPr>
          <w:lang w:val="sr-Cyrl-CS"/>
        </w:rPr>
        <w:t xml:space="preserve">   </w:t>
      </w:r>
      <w:r>
        <w:rPr>
          <w:lang w:val="sr-Cyrl-CS"/>
        </w:rPr>
        <w:t>није</w:t>
      </w:r>
      <w:r w:rsidRPr="003C3C46">
        <w:rPr>
          <w:lang w:val="sr-Cyrl-CS"/>
        </w:rPr>
        <w:t xml:space="preserve">   </w:t>
      </w:r>
      <w:r>
        <w:rPr>
          <w:lang w:val="sr-Cyrl-CS"/>
        </w:rPr>
        <w:t>било</w:t>
      </w:r>
      <w:r w:rsidRPr="003C3C46">
        <w:rPr>
          <w:lang w:val="sr-Cyrl-CS"/>
        </w:rPr>
        <w:t xml:space="preserve">  </w:t>
      </w:r>
      <w:r>
        <w:rPr>
          <w:lang w:val="sr-Cyrl-CS"/>
        </w:rPr>
        <w:t>споразума</w:t>
      </w:r>
      <w:r w:rsidRPr="003C3C46">
        <w:rPr>
          <w:lang w:val="sr-Cyrl-CS"/>
        </w:rPr>
        <w:t xml:space="preserve">.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 5  </w:t>
      </w:r>
      <w:r>
        <w:rPr>
          <w:lang w:val="sr-Cyrl-CS"/>
        </w:rPr>
        <w:t>случајева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поступак</w:t>
      </w:r>
      <w:r w:rsidRPr="003C3C46"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обустављен</w:t>
      </w:r>
      <w:r w:rsidRPr="003C3C46">
        <w:rPr>
          <w:lang w:val="sr-Cyrl-CS"/>
        </w:rPr>
        <w:t xml:space="preserve">, </w:t>
      </w:r>
      <w:r>
        <w:rPr>
          <w:lang w:val="sr-Cyrl-CS"/>
        </w:rPr>
        <w:t>у</w:t>
      </w:r>
      <w:r w:rsidRPr="003C3C46">
        <w:t xml:space="preserve"> </w:t>
      </w:r>
      <w:r w:rsidRPr="003C3C46">
        <w:rPr>
          <w:lang w:val="sr-Cyrl-CS"/>
        </w:rPr>
        <w:t xml:space="preserve">21 </w:t>
      </w:r>
      <w:r>
        <w:rPr>
          <w:lang w:val="sr-Cyrl-CS"/>
        </w:rPr>
        <w:t>случају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Центар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није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био</w:t>
      </w:r>
      <w:r w:rsidRPr="003C3C46">
        <w:rPr>
          <w:lang w:val="sr-Cyrl-CS"/>
        </w:rPr>
        <w:t xml:space="preserve"> </w:t>
      </w:r>
      <w:r>
        <w:t>надлежан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проведе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поступак него је само радио једнострани извјештај за друге центре и суд</w:t>
      </w:r>
      <w:r w:rsidRPr="003C3C46">
        <w:rPr>
          <w:lang w:val="sr-Cyrl-CS"/>
        </w:rPr>
        <w:t xml:space="preserve">.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67 </w:t>
      </w:r>
      <w:r>
        <w:rPr>
          <w:lang w:val="sr-Cyrl-CS"/>
        </w:rPr>
        <w:t>случајева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ранији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поступци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обновљени</w:t>
      </w:r>
      <w:r w:rsidRPr="003C3C46">
        <w:rPr>
          <w:lang w:val="sr-Cyrl-CS"/>
        </w:rPr>
        <w:t xml:space="preserve">.   </w:t>
      </w:r>
    </w:p>
    <w:p w:rsidR="00795C57" w:rsidRPr="003C3C46" w:rsidRDefault="00795C57" w:rsidP="00D87FC3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   </w:t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  <w:t xml:space="preserve">                      </w:t>
      </w:r>
    </w:p>
    <w:p w:rsidR="00795C57" w:rsidRDefault="00795C57" w:rsidP="0040009C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         </w:t>
      </w:r>
      <w:r>
        <w:rPr>
          <w:lang w:val="sr-Cyrl-CS"/>
        </w:rPr>
        <w:t>Центар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протеклом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периоду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радио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регулисању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односа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ванбрачним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заједницама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провео</w:t>
      </w:r>
      <w:r w:rsidRPr="003C3C46">
        <w:rPr>
          <w:lang w:val="sr-Cyrl-CS"/>
        </w:rPr>
        <w:t xml:space="preserve"> 124 </w:t>
      </w:r>
      <w:r>
        <w:rPr>
          <w:lang w:val="sr-Cyrl-CS"/>
        </w:rPr>
        <w:t>поступка</w:t>
      </w:r>
      <w:r w:rsidRPr="003C3C46">
        <w:t xml:space="preserve">, </w:t>
      </w:r>
      <w:r>
        <w:t>што</w:t>
      </w:r>
      <w:r w:rsidRPr="003C3C46">
        <w:t xml:space="preserve"> </w:t>
      </w:r>
      <w:r>
        <w:t>је</w:t>
      </w:r>
      <w:r w:rsidRPr="003C3C46">
        <w:t xml:space="preserve"> </w:t>
      </w:r>
      <w:r>
        <w:t>у</w:t>
      </w:r>
      <w:r w:rsidRPr="003C3C46">
        <w:t xml:space="preserve"> </w:t>
      </w:r>
      <w:r>
        <w:t>односу</w:t>
      </w:r>
      <w:r w:rsidRPr="003C3C46">
        <w:t xml:space="preserve"> </w:t>
      </w:r>
      <w:r>
        <w:t>на</w:t>
      </w:r>
      <w:r w:rsidRPr="003C3C46">
        <w:t xml:space="preserve"> </w:t>
      </w:r>
      <w:r>
        <w:t>прошлу</w:t>
      </w:r>
      <w:r w:rsidRPr="003C3C46">
        <w:t xml:space="preserve"> </w:t>
      </w:r>
      <w:r>
        <w:t>годину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знатно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више</w:t>
      </w:r>
      <w:r w:rsidRPr="003C3C46">
        <w:t xml:space="preserve"> (</w:t>
      </w:r>
      <w:r w:rsidRPr="003C3C46">
        <w:rPr>
          <w:lang w:val="sr-Cyrl-CS"/>
        </w:rPr>
        <w:t>87</w:t>
      </w:r>
      <w:r w:rsidRPr="003C3C46">
        <w:t>).</w:t>
      </w:r>
      <w:r w:rsidRPr="003C3C46">
        <w:rPr>
          <w:lang w:val="sr-Cyrl-CS"/>
        </w:rPr>
        <w:t xml:space="preserve">  </w:t>
      </w:r>
      <w:r>
        <w:rPr>
          <w:lang w:val="sr-Cyrl-CS"/>
        </w:rPr>
        <w:t>Повјера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малољетне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ових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заједница</w:t>
      </w:r>
      <w:r w:rsidRPr="003C3C46">
        <w:rPr>
          <w:lang w:val="sr-Cyrl-CS"/>
        </w:rPr>
        <w:t xml:space="preserve">, </w:t>
      </w:r>
      <w:r w:rsidRPr="003C3C46">
        <w:t xml:space="preserve"> </w:t>
      </w:r>
      <w:r>
        <w:rPr>
          <w:lang w:val="sr-Cyrl-CS"/>
        </w:rPr>
        <w:t>рађена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43 </w:t>
      </w:r>
      <w:r>
        <w:rPr>
          <w:lang w:val="sr-Cyrl-CS"/>
        </w:rPr>
        <w:t>случаја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док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t xml:space="preserve"> </w:t>
      </w:r>
      <w:r w:rsidRPr="003C3C46">
        <w:rPr>
          <w:lang w:val="sr-Cyrl-CS"/>
        </w:rPr>
        <w:t xml:space="preserve"> </w:t>
      </w:r>
      <w:r w:rsidRPr="003C3C46">
        <w:t>62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случаја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рађено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регулисању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личних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односа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циљу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квалитетног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одржавања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односа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родитеља</w:t>
      </w:r>
      <w:r w:rsidRPr="003C3C46">
        <w:rPr>
          <w:lang w:val="sr-Cyrl-CS"/>
        </w:rPr>
        <w:t xml:space="preserve">.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19 </w:t>
      </w:r>
      <w:r>
        <w:rPr>
          <w:lang w:val="sr-Cyrl-CS"/>
        </w:rPr>
        <w:t>случајева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рађено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регулисању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издржавања</w:t>
      </w:r>
      <w:r w:rsidRPr="003C3C46">
        <w:rPr>
          <w:lang w:val="sr-Cyrl-CS"/>
        </w:rPr>
        <w:t xml:space="preserve">.  </w:t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  <w:t xml:space="preserve">                       </w:t>
      </w:r>
      <w:r w:rsidRPr="003C3C46">
        <w:t xml:space="preserve">                                                                                                                                                  </w:t>
      </w:r>
      <w:r w:rsidRPr="003C3C46">
        <w:rPr>
          <w:b/>
          <w:bCs/>
          <w:lang w:val="sr-Cyrl-CS"/>
        </w:rPr>
        <w:t xml:space="preserve">        </w:t>
      </w:r>
      <w:r w:rsidRPr="003C3C46">
        <w:tab/>
        <w:t xml:space="preserve">      </w:t>
      </w:r>
      <w:r w:rsidRPr="003C3C46">
        <w:rPr>
          <w:lang w:val="sr-Cyrl-CS"/>
        </w:rPr>
        <w:t xml:space="preserve">4.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току</w:t>
      </w:r>
      <w:r w:rsidRPr="003C3C46">
        <w:rPr>
          <w:lang w:val="sr-Cyrl-CS"/>
        </w:rPr>
        <w:t xml:space="preserve"> 20</w:t>
      </w:r>
      <w:r w:rsidRPr="003C3C46">
        <w:t>1</w:t>
      </w:r>
      <w:r w:rsidRPr="003C3C46">
        <w:rPr>
          <w:lang w:val="sr-Cyrl-CS"/>
        </w:rPr>
        <w:t xml:space="preserve">1. </w:t>
      </w:r>
      <w:r>
        <w:rPr>
          <w:lang w:val="sr-Cyrl-CS"/>
        </w:rPr>
        <w:t>године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Центар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радио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162 </w:t>
      </w:r>
      <w:r>
        <w:rPr>
          <w:lang w:val="sr-Cyrl-CS"/>
        </w:rPr>
        <w:t>случаја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насиља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породици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односу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протеклу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годину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пораст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око</w:t>
      </w:r>
      <w:r w:rsidRPr="003C3C46">
        <w:rPr>
          <w:lang w:val="sr-Cyrl-CS"/>
        </w:rPr>
        <w:t xml:space="preserve"> 60%</w:t>
      </w:r>
      <w:r w:rsidRPr="003C3C46">
        <w:t xml:space="preserve">.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највећем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броју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случајева</w:t>
      </w:r>
      <w:r w:rsidRPr="003C3C46">
        <w:t xml:space="preserve"> (</w:t>
      </w:r>
      <w:r>
        <w:t>око</w:t>
      </w:r>
      <w:r w:rsidRPr="003C3C46">
        <w:t xml:space="preserve"> 80%)</w:t>
      </w:r>
      <w:r w:rsidRPr="003C3C46">
        <w:rPr>
          <w:lang w:val="sr-Cyrl-CS"/>
        </w:rPr>
        <w:t xml:space="preserve"> </w:t>
      </w:r>
      <w:r>
        <w:t>подаци</w:t>
      </w:r>
      <w:r w:rsidRPr="003C3C46">
        <w:t xml:space="preserve"> </w:t>
      </w:r>
      <w:r>
        <w:t>о</w:t>
      </w:r>
      <w:r w:rsidRPr="003C3C46">
        <w:t xml:space="preserve"> </w:t>
      </w:r>
      <w:r>
        <w:t>жртвама</w:t>
      </w:r>
      <w:r w:rsidRPr="003C3C46">
        <w:t xml:space="preserve"> </w:t>
      </w:r>
      <w:r>
        <w:t>су</w:t>
      </w:r>
      <w:r w:rsidRPr="003C3C46">
        <w:t xml:space="preserve"> </w:t>
      </w:r>
      <w:r>
        <w:rPr>
          <w:lang w:val="sr-Cyrl-CS"/>
        </w:rPr>
        <w:t>добијени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стране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полиције</w:t>
      </w:r>
      <w:r w:rsidRPr="003C3C46">
        <w:t>,</w:t>
      </w:r>
      <w:r w:rsidRPr="003C3C46">
        <w:rPr>
          <w:lang w:val="sr-Cyrl-CS"/>
        </w:rPr>
        <w:t xml:space="preserve"> </w:t>
      </w:r>
      <w:r>
        <w:t>док</w:t>
      </w:r>
      <w:r w:rsidRPr="003C3C46">
        <w:t xml:space="preserve"> </w:t>
      </w:r>
      <w:r>
        <w:t>је</w:t>
      </w:r>
      <w:r w:rsidRPr="003C3C46">
        <w:t xml:space="preserve"> </w:t>
      </w:r>
      <w:r>
        <w:t>остатак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самоиницијатвно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потражи</w:t>
      </w:r>
      <w: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Центру</w:t>
      </w:r>
      <w:r w:rsidRPr="003C3C46">
        <w:rPr>
          <w:lang w:val="sr-Cyrl-CS"/>
        </w:rPr>
        <w:t xml:space="preserve"> </w:t>
      </w:r>
      <w:r>
        <w:t>или</w:t>
      </w:r>
      <w:r w:rsidRPr="003C3C46">
        <w:t xml:space="preserve"> </w:t>
      </w:r>
      <w:r>
        <w:t>су</w:t>
      </w:r>
      <w:r w:rsidRPr="003C3C46">
        <w:t xml:space="preserve"> </w:t>
      </w:r>
      <w:r>
        <w:t>подаци</w:t>
      </w:r>
      <w:r w:rsidRPr="003C3C46">
        <w:t xml:space="preserve"> </w:t>
      </w:r>
      <w:r>
        <w:t>добијени</w:t>
      </w:r>
      <w:r w:rsidRPr="003C3C46">
        <w:t xml:space="preserve"> </w:t>
      </w:r>
      <w:r>
        <w:t>од</w:t>
      </w:r>
      <w:r w:rsidRPr="003C3C46">
        <w:t xml:space="preserve"> </w:t>
      </w:r>
      <w:r>
        <w:t>здравствене</w:t>
      </w:r>
      <w:r w:rsidRPr="003C3C46">
        <w:t xml:space="preserve"> </w:t>
      </w:r>
      <w:r>
        <w:t>службе</w:t>
      </w:r>
      <w:r w:rsidRPr="003C3C46">
        <w:t xml:space="preserve">, </w:t>
      </w:r>
      <w:r>
        <w:t>сродника</w:t>
      </w:r>
      <w:r w:rsidRPr="003C3C46">
        <w:t xml:space="preserve"> </w:t>
      </w:r>
      <w:r>
        <w:t>и</w:t>
      </w:r>
      <w:r w:rsidRPr="003C3C46">
        <w:t xml:space="preserve"> </w:t>
      </w:r>
      <w:r>
        <w:t>сл</w:t>
      </w:r>
      <w:r w:rsidRPr="003C3C46">
        <w:t xml:space="preserve">. </w:t>
      </w:r>
      <w:r w:rsidRPr="003C3C46">
        <w:rPr>
          <w:lang w:val="sr-Cyrl-CS"/>
        </w:rPr>
        <w:t xml:space="preserve"> </w:t>
      </w:r>
      <w:r w:rsidRPr="003C3C46">
        <w:t xml:space="preserve">              </w:t>
      </w:r>
    </w:p>
    <w:p w:rsidR="00795C57" w:rsidRPr="00510F93" w:rsidRDefault="00795C57" w:rsidP="00D87FC3">
      <w:pPr>
        <w:spacing w:before="0" w:after="0"/>
        <w:rPr>
          <w:b/>
          <w:bCs/>
        </w:rPr>
      </w:pPr>
    </w:p>
    <w:p w:rsidR="00795C57" w:rsidRPr="0040009C" w:rsidRDefault="00795C57" w:rsidP="00D87FC3">
      <w:pPr>
        <w:spacing w:before="0" w:after="0"/>
        <w:rPr>
          <w:b/>
          <w:bCs/>
          <w:lang w:val="sr-Cyrl-CS"/>
        </w:rPr>
      </w:pPr>
      <w:r>
        <w:rPr>
          <w:lang w:val="sr-Cyrl-CS"/>
        </w:rPr>
        <w:t xml:space="preserve">                </w:t>
      </w:r>
      <w:r w:rsidRPr="003C3C46">
        <w:t xml:space="preserve"> </w:t>
      </w:r>
      <w:r>
        <w:rPr>
          <w:lang w:val="sr-Cyrl-CS"/>
        </w:rPr>
        <w:t>Жртве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насиља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131 </w:t>
      </w:r>
      <w:r>
        <w:rPr>
          <w:lang w:val="sr-Cyrl-CS"/>
        </w:rPr>
        <w:t>случају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биле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жене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25 </w:t>
      </w:r>
      <w:r>
        <w:rPr>
          <w:lang w:val="sr-Cyrl-CS"/>
        </w:rPr>
        <w:t>мушкарци</w:t>
      </w:r>
      <w:r w:rsidRPr="003C3C46">
        <w:rPr>
          <w:lang w:val="sr-Cyrl-CS"/>
        </w:rPr>
        <w:t xml:space="preserve">, </w:t>
      </w:r>
      <w:r>
        <w:rPr>
          <w:lang w:val="sr-Cyrl-CS"/>
        </w:rP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19 </w:t>
      </w:r>
      <w:r>
        <w:rPr>
          <w:lang w:val="sr-Cyrl-CS"/>
        </w:rPr>
        <w:t>случај</w:t>
      </w:r>
      <w:r>
        <w:t>ева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дјеца</w:t>
      </w:r>
      <w:r w:rsidRPr="003C3C46">
        <w:rPr>
          <w:lang w:val="sr-Cyrl-CS"/>
        </w:rPr>
        <w:t xml:space="preserve">. </w:t>
      </w:r>
      <w:r>
        <w:rPr>
          <w:lang w:val="sr-Cyrl-CS"/>
        </w:rPr>
        <w:t>Најчешћи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починиоци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насиља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мушкарци</w:t>
      </w:r>
      <w:r w:rsidRPr="003C3C46">
        <w:rPr>
          <w:lang w:val="sr-Cyrl-CS"/>
        </w:rPr>
        <w:t xml:space="preserve">,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153 </w:t>
      </w:r>
      <w:r>
        <w:rPr>
          <w:lang w:val="sr-Cyrl-CS"/>
        </w:rPr>
        <w:t>случаја</w:t>
      </w:r>
      <w:r w:rsidRPr="003C3C46">
        <w:rPr>
          <w:lang w:val="sr-Cyrl-CS"/>
        </w:rPr>
        <w:t xml:space="preserve">,  </w:t>
      </w:r>
      <w:r>
        <w:rPr>
          <w:lang w:val="sr-Cyrl-CS"/>
        </w:rP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8 </w:t>
      </w:r>
      <w:r>
        <w:rPr>
          <w:lang w:val="sr-Cyrl-CS"/>
        </w:rPr>
        <w:t>случајева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жене</w:t>
      </w:r>
      <w:r w:rsidRPr="003C3C46">
        <w:rPr>
          <w:lang w:val="sr-Cyrl-CS"/>
        </w:rPr>
        <w:t xml:space="preserve">.  </w:t>
      </w:r>
      <w:r>
        <w:rPr>
          <w:lang w:val="sr-Cyrl-CS"/>
        </w:rPr>
        <w:t>Поред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тога</w:t>
      </w:r>
      <w:r w:rsidRPr="003C3C46">
        <w:rPr>
          <w:lang w:val="sr-Cyrl-CS"/>
        </w:rPr>
        <w:t xml:space="preserve"> 95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живи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насилничким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породицама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чиме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индиректно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изложена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насиљу</w:t>
      </w:r>
      <w:r w:rsidRPr="003C3C46">
        <w:rPr>
          <w:lang w:val="sr-Cyrl-CS"/>
        </w:rPr>
        <w:t>.</w:t>
      </w:r>
    </w:p>
    <w:p w:rsidR="00795C57" w:rsidRDefault="00795C57" w:rsidP="00D87FC3">
      <w:pPr>
        <w:spacing w:before="0" w:after="0"/>
      </w:pPr>
      <w:r w:rsidRPr="003C3C46">
        <w:rPr>
          <w:lang w:val="sr-Cyrl-CS"/>
        </w:rPr>
        <w:t xml:space="preserve">               </w:t>
      </w:r>
    </w:p>
    <w:p w:rsidR="00795C57" w:rsidRPr="00987F45" w:rsidRDefault="00795C57" w:rsidP="00D87FC3">
      <w:pPr>
        <w:spacing w:before="0" w:after="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7F45">
        <w:rPr>
          <w:b/>
          <w:bCs/>
        </w:rPr>
        <w:t>7.</w:t>
      </w:r>
    </w:p>
    <w:p w:rsidR="00795C57" w:rsidRDefault="00795C57" w:rsidP="00D87FC3">
      <w:pPr>
        <w:spacing w:before="0" w:after="0"/>
      </w:pPr>
    </w:p>
    <w:p w:rsidR="00795C57" w:rsidRDefault="00795C57" w:rsidP="00D87FC3">
      <w:pPr>
        <w:spacing w:before="0" w:after="0"/>
      </w:pPr>
      <w:r>
        <w:t xml:space="preserve">                 </w:t>
      </w:r>
      <w:r w:rsidRPr="003C3C46">
        <w:rPr>
          <w:lang w:val="sr-Cyrl-CS"/>
        </w:rPr>
        <w:t xml:space="preserve">  </w:t>
      </w:r>
    </w:p>
    <w:p w:rsidR="00795C57" w:rsidRDefault="00795C57" w:rsidP="00D87FC3">
      <w:pPr>
        <w:spacing w:before="0" w:after="0"/>
      </w:pPr>
    </w:p>
    <w:p w:rsidR="00795C57" w:rsidRPr="003C3C46" w:rsidRDefault="00795C57" w:rsidP="00D87FC3">
      <w:pPr>
        <w:spacing w:before="0" w:after="0"/>
      </w:pPr>
      <w:r>
        <w:rPr>
          <w:lang w:val="sr-Cyrl-CS"/>
        </w:rPr>
        <w:t>Најчешће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насиље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између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брачних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ванбрачних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другова</w:t>
      </w:r>
      <w:r w:rsidRPr="003C3C46">
        <w:rPr>
          <w:lang w:val="sr-Cyrl-CS"/>
        </w:rPr>
        <w:t xml:space="preserve">, 83, </w:t>
      </w:r>
      <w:r>
        <w:rPr>
          <w:lang w:val="sr-Cyrl-CS"/>
        </w:rPr>
        <w:t>бивших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супружника</w:t>
      </w:r>
      <w:r w:rsidRPr="003C3C46">
        <w:rPr>
          <w:lang w:val="sr-Cyrl-CS"/>
        </w:rPr>
        <w:t xml:space="preserve"> 20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остали</w:t>
      </w:r>
      <w:r w:rsidRPr="003C3C46">
        <w:rPr>
          <w:lang w:val="sr-Cyrl-CS"/>
        </w:rPr>
        <w:t xml:space="preserve"> 50 </w:t>
      </w:r>
      <w:r>
        <w:rPr>
          <w:lang w:val="sr-Cyrl-CS"/>
        </w:rPr>
        <w:t>случајева</w:t>
      </w:r>
      <w:r w:rsidRPr="003C3C46">
        <w:rPr>
          <w:lang w:val="sr-Cyrl-CS"/>
        </w:rPr>
        <w:t xml:space="preserve">.    </w:t>
      </w:r>
    </w:p>
    <w:p w:rsidR="00795C57" w:rsidRDefault="00795C57" w:rsidP="005E7420">
      <w:pPr>
        <w:spacing w:before="0" w:after="0"/>
      </w:pPr>
      <w:r w:rsidRPr="003C3C46">
        <w:t xml:space="preserve">.             </w:t>
      </w:r>
      <w:r w:rsidRPr="003C3C46">
        <w:rPr>
          <w:lang w:val="sr-Cyrl-CS"/>
        </w:rPr>
        <w:t xml:space="preserve"> </w:t>
      </w:r>
      <w:r>
        <w:t>У</w:t>
      </w:r>
      <w:r w:rsidRPr="003C3C46">
        <w:t xml:space="preserve"> </w:t>
      </w:r>
      <w:r>
        <w:t>циљу</w:t>
      </w:r>
      <w:r w:rsidRPr="003C3C46">
        <w:t xml:space="preserve"> </w:t>
      </w:r>
      <w:r>
        <w:t>ефикасније</w:t>
      </w:r>
      <w:r w:rsidRPr="003C3C46">
        <w:t xml:space="preserve"> </w:t>
      </w:r>
      <w:r>
        <w:t>помоћи</w:t>
      </w:r>
      <w:r w:rsidRPr="003C3C46">
        <w:t xml:space="preserve"> </w:t>
      </w:r>
      <w:r>
        <w:t>жртвама</w:t>
      </w:r>
      <w:r w:rsidRPr="003C3C46">
        <w:t xml:space="preserve"> </w:t>
      </w:r>
      <w:r>
        <w:t>насиља</w:t>
      </w:r>
      <w:r w:rsidRPr="003C3C46">
        <w:t xml:space="preserve"> </w:t>
      </w:r>
      <w:r>
        <w:t>у</w:t>
      </w:r>
      <w:r w:rsidRPr="003C3C46">
        <w:t xml:space="preserve"> </w:t>
      </w:r>
      <w:r>
        <w:t>породици</w:t>
      </w:r>
      <w:r w:rsidRPr="003C3C46">
        <w:t xml:space="preserve">, </w:t>
      </w:r>
      <w:r>
        <w:t>Центар</w:t>
      </w:r>
      <w:r w:rsidRPr="003C3C46">
        <w:t xml:space="preserve"> </w:t>
      </w:r>
      <w:r>
        <w:t>за</w:t>
      </w:r>
      <w:r w:rsidRPr="003C3C46">
        <w:t xml:space="preserve"> </w:t>
      </w:r>
      <w:r>
        <w:t>социјални</w:t>
      </w:r>
      <w:r w:rsidRPr="003C3C46">
        <w:t xml:space="preserve"> </w:t>
      </w:r>
      <w:r>
        <w:t>рад</w:t>
      </w:r>
      <w:r w:rsidRPr="003C3C46">
        <w:t xml:space="preserve"> </w:t>
      </w:r>
      <w:r>
        <w:t>је</w:t>
      </w:r>
      <w:r w:rsidRPr="003C3C46">
        <w:t xml:space="preserve">, </w:t>
      </w:r>
      <w:r>
        <w:t xml:space="preserve"> као </w:t>
      </w:r>
      <w:r w:rsidRPr="003C3C46">
        <w:t xml:space="preserve"> </w:t>
      </w:r>
      <w:r>
        <w:t>један</w:t>
      </w:r>
      <w:r w:rsidRPr="003C3C46">
        <w:t xml:space="preserve"> </w:t>
      </w:r>
      <w:r>
        <w:t xml:space="preserve"> од</w:t>
      </w:r>
      <w:r w:rsidRPr="003C3C46">
        <w:t xml:space="preserve"> </w:t>
      </w:r>
      <w:r>
        <w:t xml:space="preserve"> потписника </w:t>
      </w:r>
      <w:r w:rsidRPr="003C3C46">
        <w:t xml:space="preserve"> </w:t>
      </w:r>
      <w:r>
        <w:t xml:space="preserve">Протокола </w:t>
      </w:r>
      <w:r w:rsidRPr="003C3C46">
        <w:t xml:space="preserve"> </w:t>
      </w:r>
      <w:r>
        <w:t>о</w:t>
      </w:r>
      <w:r w:rsidRPr="003C3C46">
        <w:t xml:space="preserve"> </w:t>
      </w:r>
      <w:r>
        <w:t xml:space="preserve"> поступању</w:t>
      </w:r>
      <w:r w:rsidRPr="003C3C46">
        <w:t xml:space="preserve"> </w:t>
      </w:r>
      <w:r>
        <w:t xml:space="preserve"> у</w:t>
      </w:r>
      <w:r w:rsidRPr="003C3C46">
        <w:t xml:space="preserve"> </w:t>
      </w:r>
      <w:r>
        <w:t xml:space="preserve"> случајевима</w:t>
      </w:r>
      <w:r w:rsidRPr="003C3C46">
        <w:t xml:space="preserve"> </w:t>
      </w:r>
      <w:r>
        <w:t xml:space="preserve"> породичног </w:t>
      </w:r>
      <w:r w:rsidRPr="003C3C46">
        <w:t xml:space="preserve"> </w:t>
      </w:r>
      <w:r>
        <w:t>насиља</w:t>
      </w:r>
      <w:r w:rsidRPr="003C3C46">
        <w:t xml:space="preserve">, </w:t>
      </w:r>
    </w:p>
    <w:p w:rsidR="00795C57" w:rsidRPr="00FA4AC4" w:rsidRDefault="00795C57" w:rsidP="005E7420">
      <w:pPr>
        <w:spacing w:before="0" w:after="0"/>
        <w:rPr>
          <w:b/>
          <w:bCs/>
          <w:lang w:val="sr-Cyrl-CS"/>
        </w:rPr>
      </w:pPr>
      <w:r>
        <w:t>обезбиједио</w:t>
      </w:r>
      <w:r w:rsidRPr="003C3C46">
        <w:t xml:space="preserve"> </w:t>
      </w:r>
      <w:r>
        <w:t>дежурство</w:t>
      </w:r>
      <w:r w:rsidRPr="003C3C46">
        <w:t xml:space="preserve"> </w:t>
      </w:r>
      <w:r>
        <w:t>стручних</w:t>
      </w:r>
      <w:r w:rsidRPr="003C3C46">
        <w:t xml:space="preserve"> </w:t>
      </w:r>
      <w:r>
        <w:t>радника</w:t>
      </w:r>
      <w:r w:rsidRPr="003C3C46">
        <w:t xml:space="preserve">, </w:t>
      </w:r>
      <w:r>
        <w:t>као</w:t>
      </w:r>
      <w:r w:rsidRPr="003C3C46">
        <w:t xml:space="preserve"> </w:t>
      </w:r>
      <w:r>
        <w:t>и</w:t>
      </w:r>
      <w:r w:rsidRPr="003C3C46">
        <w:t xml:space="preserve"> </w:t>
      </w:r>
      <w:r>
        <w:t>опремио</w:t>
      </w:r>
      <w:r w:rsidRPr="003C3C46">
        <w:t xml:space="preserve">  </w:t>
      </w:r>
      <w:r>
        <w:t>просторију</w:t>
      </w:r>
      <w:r w:rsidRPr="003C3C46">
        <w:t xml:space="preserve"> </w:t>
      </w:r>
      <w:r>
        <w:t>у</w:t>
      </w:r>
      <w:r w:rsidRPr="003C3C46">
        <w:t xml:space="preserve"> </w:t>
      </w:r>
      <w:r>
        <w:t>коју</w:t>
      </w:r>
      <w:r w:rsidRPr="003C3C46">
        <w:t xml:space="preserve"> </w:t>
      </w:r>
      <w:r>
        <w:t>се</w:t>
      </w:r>
      <w:r w:rsidRPr="003C3C46">
        <w:t xml:space="preserve"> </w:t>
      </w:r>
      <w:r>
        <w:t>жртве</w:t>
      </w:r>
      <w:r w:rsidRPr="003C3C46">
        <w:t xml:space="preserve"> </w:t>
      </w:r>
      <w:r>
        <w:t>насиља</w:t>
      </w:r>
      <w:r w:rsidRPr="003C3C46">
        <w:t xml:space="preserve"> </w:t>
      </w:r>
      <w:r>
        <w:t>могу</w:t>
      </w:r>
      <w:r w:rsidRPr="003C3C46">
        <w:t xml:space="preserve"> </w:t>
      </w:r>
      <w:r>
        <w:t>привремено</w:t>
      </w:r>
      <w:r w:rsidRPr="003C3C46">
        <w:t xml:space="preserve"> </w:t>
      </w:r>
      <w:r>
        <w:t>смјестити</w:t>
      </w:r>
      <w:r w:rsidRPr="003C3C46">
        <w:t xml:space="preserve">.   </w:t>
      </w:r>
      <w:r w:rsidRPr="003C3C46">
        <w:rPr>
          <w:lang w:val="sr-Cyrl-CS"/>
        </w:rPr>
        <w:t xml:space="preserve">                                        </w:t>
      </w:r>
    </w:p>
    <w:p w:rsidR="00795C57" w:rsidRDefault="00795C57" w:rsidP="00B9761E">
      <w:pPr>
        <w:spacing w:before="0" w:after="0"/>
      </w:pPr>
      <w:r w:rsidRPr="003C3C46">
        <w:rPr>
          <w:lang w:val="sr-Cyrl-CS"/>
        </w:rPr>
        <w:t xml:space="preserve">                  </w:t>
      </w:r>
      <w:r w:rsidRPr="003C3C46">
        <w:t xml:space="preserve"> </w:t>
      </w:r>
    </w:p>
    <w:p w:rsidR="00795C57" w:rsidRPr="003C3C46" w:rsidRDefault="00795C57" w:rsidP="00B9761E">
      <w:pPr>
        <w:spacing w:before="0" w:after="0"/>
      </w:pPr>
      <w:r>
        <w:t xml:space="preserve">                   </w:t>
      </w:r>
      <w:r>
        <w:rPr>
          <w:lang w:val="sr-Cyrl-CS"/>
        </w:rPr>
        <w:t>Проблем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насиља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породици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све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присутнији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иако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сви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случајеви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откривају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пријављују</w:t>
      </w:r>
      <w:r w:rsidRPr="003C3C46">
        <w:rPr>
          <w:lang w:val="sr-Cyrl-CS"/>
        </w:rPr>
        <w:t xml:space="preserve">, </w:t>
      </w:r>
      <w:r>
        <w:rPr>
          <w:lang w:val="sr-Cyrl-CS"/>
        </w:rPr>
        <w:t>тако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стварни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број</w:t>
      </w:r>
      <w:r w:rsidRPr="003C3C46">
        <w:rPr>
          <w:lang w:val="sr-Cyrl-CS"/>
        </w:rPr>
        <w:t xml:space="preserve">,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односу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број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пријављених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случајева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знатно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већи</w:t>
      </w:r>
      <w:r w:rsidRPr="003C3C46">
        <w:rPr>
          <w:lang w:val="sr-Cyrl-CS"/>
        </w:rPr>
        <w:t xml:space="preserve">.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ових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разлога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као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због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посљедица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произилазе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насиља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потребно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укључити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све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друштвене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факторе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рјешавању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проблема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насиља</w:t>
      </w:r>
      <w:r w:rsidRPr="003C3C46">
        <w:rPr>
          <w:lang w:val="sr-Cyrl-CS"/>
        </w:rPr>
        <w:t xml:space="preserve">. </w:t>
      </w:r>
      <w:r w:rsidRPr="003C3C46">
        <w:t xml:space="preserve"> </w:t>
      </w:r>
    </w:p>
    <w:p w:rsidR="00795C57" w:rsidRDefault="00795C57" w:rsidP="00F21034">
      <w:pPr>
        <w:spacing w:before="0" w:after="0"/>
        <w:rPr>
          <w:lang w:val="sr-Cyrl-CS"/>
        </w:rPr>
      </w:pPr>
      <w:r w:rsidRPr="003C3C46">
        <w:tab/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3C3C46">
        <w:tab/>
      </w:r>
      <w:r>
        <w:rPr>
          <w:lang w:val="sr-Cyrl-CS"/>
        </w:rPr>
        <w:t xml:space="preserve">          </w:t>
      </w:r>
      <w:r w:rsidRPr="003C3C46">
        <w:rPr>
          <w:lang w:val="sr-Cyrl-CS"/>
        </w:rPr>
        <w:t xml:space="preserve">5. </w:t>
      </w:r>
      <w:r>
        <w:rPr>
          <w:lang w:val="sr-Cyrl-CS"/>
        </w:rPr>
        <w:t>Првостепена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стручна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комисија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разврставање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омладине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заостале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развоју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обрадила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 w:rsidRPr="003C3C46">
        <w:t>8</w:t>
      </w:r>
      <w:r w:rsidRPr="003C3C46">
        <w:rPr>
          <w:lang w:val="sr-Cyrl-CS"/>
        </w:rPr>
        <w:t xml:space="preserve">1  </w:t>
      </w:r>
      <w:r>
        <w:rPr>
          <w:lang w:val="sr-Cyrl-CS"/>
        </w:rPr>
        <w:t>дијете</w:t>
      </w:r>
      <w:r w:rsidRPr="003C3C46">
        <w:rPr>
          <w:lang w:val="sr-Cyrl-CS"/>
        </w:rPr>
        <w:t xml:space="preserve">, </w:t>
      </w:r>
      <w:r w:rsidRPr="003C3C46">
        <w:t xml:space="preserve"> </w:t>
      </w:r>
      <w:r>
        <w:rPr>
          <w:lang w:val="sr-Cyrl-CS"/>
        </w:rPr>
        <w:t>што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границама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прошлогодишњег</w:t>
      </w:r>
      <w:r w:rsidRPr="003C3C46">
        <w:rPr>
          <w:lang w:val="sr-Cyrl-CS"/>
        </w:rPr>
        <w:t>,</w:t>
      </w:r>
      <w:r w:rsidRPr="003C3C46">
        <w:t xml:space="preserve">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чега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>:</w:t>
      </w:r>
      <w:r w:rsidRPr="003C3C46">
        <w:t xml:space="preserve"> </w:t>
      </w:r>
      <w:r w:rsidRPr="003C3C46">
        <w:rPr>
          <w:lang w:val="sr-Cyrl-CS"/>
        </w:rPr>
        <w:t xml:space="preserve">29 </w:t>
      </w:r>
      <w:r>
        <w:rPr>
          <w:lang w:val="sr-Cyrl-CS"/>
        </w:rPr>
        <w:t>с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вишеструким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сметњама</w:t>
      </w:r>
      <w:r w:rsidRPr="003C3C46">
        <w:rPr>
          <w:lang w:val="sr-Cyrl-CS"/>
        </w:rPr>
        <w:t xml:space="preserve">, 16 </w:t>
      </w:r>
      <w:r>
        <w:rPr>
          <w:lang w:val="sr-Cyrl-CS"/>
        </w:rPr>
        <w:t>с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психичком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заосталошћу</w:t>
      </w:r>
      <w:r w:rsidRPr="003C3C46">
        <w:rPr>
          <w:lang w:val="sr-Cyrl-CS"/>
        </w:rPr>
        <w:t xml:space="preserve">, 6 </w:t>
      </w:r>
      <w:r>
        <w:rPr>
          <w:lang w:val="sr-Cyrl-CS"/>
        </w:rPr>
        <w:t>с</w:t>
      </w:r>
      <w:r w:rsidRPr="003C3C46">
        <w:t xml:space="preserve"> </w:t>
      </w:r>
      <w:r>
        <w:rPr>
          <w:lang w:val="sr-Cyrl-CS"/>
        </w:rPr>
        <w:t>оштећењем</w:t>
      </w:r>
      <w:r w:rsidRPr="003C3C46">
        <w:rPr>
          <w:lang w:val="sr-Cyrl-CS"/>
        </w:rPr>
        <w:t xml:space="preserve"> </w:t>
      </w:r>
      <w:r>
        <w:t>слуха</w:t>
      </w:r>
      <w:r w:rsidRPr="003C3C46">
        <w:t>,</w:t>
      </w:r>
      <w:r w:rsidRPr="003C3C46">
        <w:rPr>
          <w:lang w:val="sr-Cyrl-CS"/>
        </w:rPr>
        <w:t xml:space="preserve"> </w:t>
      </w:r>
      <w:r w:rsidRPr="003C3C46">
        <w:t xml:space="preserve"> </w:t>
      </w:r>
      <w:r w:rsidRPr="003C3C46">
        <w:rPr>
          <w:lang w:val="sr-Cyrl-CS"/>
        </w:rPr>
        <w:t>2</w:t>
      </w:r>
      <w:r w:rsidRPr="003C3C46">
        <w:t xml:space="preserve">  </w:t>
      </w:r>
      <w:r>
        <w:t>с</w:t>
      </w:r>
      <w:r w:rsidRPr="003C3C46">
        <w:t xml:space="preserve">  </w:t>
      </w:r>
      <w:r>
        <w:rPr>
          <w:lang w:val="sr-Cyrl-CS"/>
        </w:rPr>
        <w:t>тјелесним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оштећењем</w:t>
      </w:r>
      <w:r w:rsidRPr="003C3C46">
        <w:t xml:space="preserve">, 1 </w:t>
      </w:r>
      <w:r>
        <w:t>с</w:t>
      </w:r>
      <w:r w:rsidRPr="003C3C46">
        <w:t xml:space="preserve"> </w:t>
      </w:r>
      <w:r>
        <w:t>аутизмом</w:t>
      </w:r>
      <w:r w:rsidRPr="003C3C46">
        <w:t>, 1</w:t>
      </w:r>
      <w:r w:rsidRPr="003C3C46">
        <w:rPr>
          <w:lang w:val="sr-Cyrl-CS"/>
        </w:rPr>
        <w:t>5</w:t>
      </w:r>
      <w:r w:rsidRPr="003C3C46">
        <w:t xml:space="preserve"> </w:t>
      </w:r>
      <w:r>
        <w:t>с</w:t>
      </w:r>
      <w:r w:rsidRPr="003C3C46">
        <w:t xml:space="preserve"> </w:t>
      </w:r>
      <w:r>
        <w:t>другим</w:t>
      </w:r>
      <w:r w:rsidRPr="003C3C46">
        <w:t xml:space="preserve"> </w:t>
      </w:r>
      <w:r>
        <w:t>сметњама</w:t>
      </w:r>
      <w:r w:rsidRPr="003C3C46">
        <w:t xml:space="preserve">, </w:t>
      </w:r>
      <w:r>
        <w:t>док</w:t>
      </w:r>
      <w:r w:rsidRPr="003C3C46">
        <w:t xml:space="preserve"> </w:t>
      </w:r>
      <w:r>
        <w:t>код</w:t>
      </w:r>
      <w:r w:rsidRPr="003C3C46">
        <w:t xml:space="preserve"> </w:t>
      </w:r>
      <w:r w:rsidRPr="003C3C46">
        <w:rPr>
          <w:lang w:val="sr-Cyrl-CS"/>
        </w:rPr>
        <w:t>9</w:t>
      </w:r>
      <w:r>
        <w:rPr>
          <w:lang w:val="sr-Cyrl-CS"/>
        </w:rPr>
        <w:t>-оро дјеце</w:t>
      </w:r>
      <w:r w:rsidRPr="003C3C46">
        <w:t xml:space="preserve"> </w:t>
      </w:r>
      <w:r>
        <w:t>није</w:t>
      </w:r>
      <w:r w:rsidRPr="003C3C46">
        <w:t xml:space="preserve"> </w:t>
      </w:r>
      <w:r>
        <w:t>било</w:t>
      </w:r>
      <w:r w:rsidRPr="003C3C46">
        <w:t xml:space="preserve"> </w:t>
      </w:r>
      <w:r>
        <w:t>сметњи</w:t>
      </w:r>
      <w:r w:rsidRPr="003C3C46">
        <w:t xml:space="preserve">. </w:t>
      </w:r>
      <w:r>
        <w:rPr>
          <w:lang w:val="sr-Cyrl-CS"/>
        </w:rPr>
        <w:t xml:space="preserve">                    </w:t>
      </w:r>
    </w:p>
    <w:p w:rsidR="00795C57" w:rsidRPr="003C3C46" w:rsidRDefault="00795C57" w:rsidP="00F21034">
      <w:pPr>
        <w:spacing w:before="0" w:after="0"/>
      </w:pPr>
      <w:r>
        <w:rPr>
          <w:lang w:val="sr-Cyrl-CS"/>
        </w:rPr>
        <w:t xml:space="preserve">                     Обрађена</w:t>
      </w:r>
      <w:r w:rsidRPr="003C3C46">
        <w:rPr>
          <w:lang w:val="sr-Cyrl-CS"/>
        </w:rPr>
        <w:t xml:space="preserve"> </w:t>
      </w:r>
      <w: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 w:rsidRPr="003C3C46">
        <w:t>34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пунољетна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сметњама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развоју</w:t>
      </w:r>
      <w:r w:rsidRPr="003C3C46">
        <w:rPr>
          <w:lang w:val="sr-Cyrl-CS"/>
        </w:rPr>
        <w:t xml:space="preserve">,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чега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највише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комбинованим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сметњама</w:t>
      </w:r>
      <w:r w:rsidRPr="003C3C46">
        <w:rPr>
          <w:lang w:val="sr-Cyrl-CS"/>
        </w:rPr>
        <w:t xml:space="preserve"> (16)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 </w:t>
      </w:r>
      <w:r>
        <w:rPr>
          <w:lang w:val="sr-Cyrl-CS"/>
        </w:rPr>
        <w:t>по</w:t>
      </w:r>
      <w:r w:rsidRPr="003C3C46">
        <w:rPr>
          <w:lang w:val="sr-Cyrl-CS"/>
        </w:rPr>
        <w:t xml:space="preserve"> 6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тјелесним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оштећењем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вида</w:t>
      </w:r>
      <w:r w:rsidRPr="003C3C46">
        <w:rPr>
          <w:lang w:val="sr-Cyrl-CS"/>
        </w:rPr>
        <w:t xml:space="preserve">. </w:t>
      </w:r>
      <w:r>
        <w:rPr>
          <w:lang w:val="sr-Cyrl-CS"/>
        </w:rPr>
        <w:t>Након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обраде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разврставања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евидентирају</w:t>
      </w:r>
      <w:r w:rsidRPr="003C3C46">
        <w:rPr>
          <w:lang w:val="sr-Cyrl-CS"/>
        </w:rPr>
        <w:t xml:space="preserve">, </w:t>
      </w:r>
      <w:r>
        <w:rPr>
          <w:lang w:val="sr-Cyrl-CS"/>
        </w:rP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дијелом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њих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сарадњи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НВО</w:t>
      </w:r>
      <w:r w:rsidRPr="003C3C46">
        <w:rPr>
          <w:lang w:val="sr-Cyrl-CS"/>
        </w:rPr>
        <w:t xml:space="preserve"> „</w:t>
      </w:r>
      <w:r>
        <w:rPr>
          <w:lang w:val="sr-Cyrl-CS"/>
        </w:rPr>
        <w:t>Нада</w:t>
      </w:r>
      <w:r w:rsidRPr="003C3C46">
        <w:rPr>
          <w:lang w:val="sr-Cyrl-CS"/>
        </w:rPr>
        <w:t xml:space="preserve">“ </w:t>
      </w:r>
      <w:r>
        <w:rPr>
          <w:lang w:val="sr-Cyrl-CS"/>
        </w:rPr>
        <w:t>ради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током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цијеле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године</w:t>
      </w:r>
      <w:r w:rsidRPr="003C3C46">
        <w:rPr>
          <w:lang w:val="sr-Cyrl-CS"/>
        </w:rPr>
        <w:t xml:space="preserve">. </w:t>
      </w:r>
    </w:p>
    <w:p w:rsidR="00795C57" w:rsidRPr="00987F45" w:rsidRDefault="00795C57" w:rsidP="00D73AC3">
      <w:pPr>
        <w:spacing w:before="0" w:after="0"/>
      </w:pPr>
      <w:r w:rsidRPr="003C3C46">
        <w:rPr>
          <w:lang w:val="sr-Cyrl-CS"/>
        </w:rPr>
        <w:t xml:space="preserve">                  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Центру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, </w:t>
      </w:r>
      <w:r>
        <w:rPr>
          <w:lang w:val="sr-Cyrl-CS"/>
        </w:rPr>
        <w:t>два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пута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седмично</w:t>
      </w:r>
      <w:r w:rsidRPr="003C3C46">
        <w:rPr>
          <w:lang w:val="sr-Cyrl-CS"/>
        </w:rPr>
        <w:t xml:space="preserve">,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циљу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посебним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потребама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организоване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радионичке</w:t>
      </w:r>
      <w:r w:rsidRPr="003C3C46">
        <w:rPr>
          <w:lang w:val="sr-Cyrl-CS"/>
        </w:rPr>
        <w:t xml:space="preserve">  </w:t>
      </w:r>
      <w:r>
        <w:rPr>
          <w:lang w:val="sr-Cyrl-CS"/>
        </w:rPr>
        <w:t>активности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за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ову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дјецу</w:t>
      </w:r>
      <w:r w:rsidRPr="003C3C46">
        <w:rPr>
          <w:lang w:val="sr-Cyrl-CS"/>
        </w:rPr>
        <w:t xml:space="preserve">, </w:t>
      </w:r>
      <w:r>
        <w:rPr>
          <w:lang w:val="sr-Cyrl-CS"/>
        </w:rPr>
        <w:t>које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води</w:t>
      </w:r>
      <w:r w:rsidRPr="003C3C46">
        <w:rPr>
          <w:lang w:val="sr-Cyrl-CS"/>
        </w:rPr>
        <w:t xml:space="preserve"> </w:t>
      </w:r>
      <w:r w:rsidRPr="003C3C46">
        <w:t xml:space="preserve"> </w:t>
      </w:r>
      <w:r>
        <w:rPr>
          <w:lang w:val="sr-Cyrl-CS"/>
        </w:rPr>
        <w:t>група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дефектолога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укључени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родитељи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. </w:t>
      </w:r>
      <w:r>
        <w:rPr>
          <w:lang w:val="sr-Cyrl-CS"/>
        </w:rPr>
        <w:t>Како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овај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облик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показао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добре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резултате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заинтересованост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родитеља</w:t>
      </w:r>
      <w:r w:rsidRPr="003C3C46">
        <w:rPr>
          <w:lang w:val="sr-Cyrl-CS"/>
        </w:rPr>
        <w:t xml:space="preserve"> </w:t>
      </w:r>
      <w:r>
        <w:t xml:space="preserve">  </w:t>
      </w:r>
      <w:r>
        <w:rPr>
          <w:lang w:val="sr-Cyrl-CS"/>
        </w:rPr>
        <w:t xml:space="preserve"> нужно је,</w:t>
      </w:r>
      <w:r w:rsidRPr="003C3C46">
        <w:rPr>
          <w:lang w:val="sr-Cyrl-CS"/>
        </w:rPr>
        <w:t xml:space="preserve"> </w:t>
      </w:r>
      <w:r>
        <w:t xml:space="preserve"> </w:t>
      </w:r>
      <w:r>
        <w:rPr>
          <w:lang w:val="sr-Cyrl-CS"/>
        </w:rPr>
        <w:t>што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прије</w:t>
      </w:r>
      <w:r w:rsidRPr="003C3C46">
        <w:rPr>
          <w:lang w:val="sr-Cyrl-CS"/>
        </w:rPr>
        <w:t xml:space="preserve">, </w:t>
      </w:r>
      <w:r>
        <w:t xml:space="preserve"> </w:t>
      </w:r>
      <w:r>
        <w:rPr>
          <w:lang w:val="sr-Cyrl-CS"/>
        </w:rPr>
        <w:t>отворити</w:t>
      </w:r>
      <w:r w:rsidRPr="003C3C46">
        <w:rPr>
          <w:lang w:val="sr-Cyrl-CS"/>
        </w:rPr>
        <w:t xml:space="preserve">  </w:t>
      </w:r>
      <w:r>
        <w:rPr>
          <w:lang w:val="sr-Cyrl-CS"/>
        </w:rPr>
        <w:t>Дневни</w:t>
      </w:r>
      <w:r w:rsidRPr="003C3C46">
        <w:rPr>
          <w:lang w:val="sr-Cyrl-CS"/>
        </w:rPr>
        <w:t xml:space="preserve">  </w:t>
      </w:r>
      <w:r>
        <w:rPr>
          <w:lang w:val="sr-Cyrl-CS"/>
        </w:rPr>
        <w:t>центар</w:t>
      </w:r>
      <w:r w:rsidRPr="003C3C46">
        <w:rPr>
          <w:lang w:val="sr-Cyrl-CS"/>
        </w:rPr>
        <w:t xml:space="preserve"> 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 </w:t>
      </w:r>
      <w:r>
        <w:rPr>
          <w:lang w:val="sr-Cyrl-CS"/>
        </w:rPr>
        <w:t>посебним</w:t>
      </w:r>
      <w:r w:rsidRPr="003C3C46">
        <w:rPr>
          <w:lang w:val="sr-Cyrl-CS"/>
        </w:rPr>
        <w:t xml:space="preserve">  </w:t>
      </w:r>
      <w:r>
        <w:rPr>
          <w:lang w:val="sr-Cyrl-CS"/>
        </w:rPr>
        <w:t>потребама</w:t>
      </w:r>
      <w:r w:rsidRPr="003C3C46">
        <w:t xml:space="preserve">. </w:t>
      </w:r>
      <w:r w:rsidRPr="003C3C46">
        <w:rPr>
          <w:lang w:val="sr-Cyrl-CS"/>
        </w:rPr>
        <w:t xml:space="preserve"> </w:t>
      </w:r>
      <w:r>
        <w:t>Обзиром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t>да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t>је</w:t>
      </w:r>
      <w:r w:rsidRPr="003C3C46">
        <w:t xml:space="preserve"> </w:t>
      </w:r>
      <w:r>
        <w:t>у</w:t>
      </w:r>
      <w:r w:rsidRPr="003C3C46">
        <w:t xml:space="preserve"> </w:t>
      </w:r>
      <w:r>
        <w:t>овом</w:t>
      </w:r>
      <w:r w:rsidRPr="003C3C46">
        <w:t xml:space="preserve"> </w:t>
      </w:r>
      <w:r>
        <w:t>правцу</w:t>
      </w:r>
      <w:r w:rsidRPr="003C3C46">
        <w:t xml:space="preserve"> </w:t>
      </w:r>
      <w:r>
        <w:t>покренута</w:t>
      </w:r>
      <w:r w:rsidRPr="003C3C46">
        <w:t xml:space="preserve"> </w:t>
      </w:r>
      <w:r>
        <w:t>иницијатива</w:t>
      </w:r>
      <w:r w:rsidRPr="003C3C46">
        <w:t xml:space="preserve"> </w:t>
      </w:r>
      <w:r>
        <w:t>и</w:t>
      </w:r>
      <w:r w:rsidRPr="003C3C46">
        <w:t xml:space="preserve"> </w:t>
      </w:r>
      <w:r>
        <w:t>да</w:t>
      </w:r>
      <w:r w:rsidRPr="003C3C46">
        <w:t xml:space="preserve"> </w:t>
      </w:r>
      <w:r>
        <w:rPr>
          <w:lang w:val="sr-Cyrl-CS"/>
        </w:rPr>
        <w:t>је</w:t>
      </w:r>
      <w:r w:rsidRPr="003C3C46">
        <w:t xml:space="preserve"> </w:t>
      </w:r>
      <w:r>
        <w:t>у</w:t>
      </w:r>
      <w:r w:rsidRPr="003C3C46">
        <w:t xml:space="preserve"> </w:t>
      </w:r>
      <w:r>
        <w:t>току</w:t>
      </w:r>
      <w:r w:rsidRPr="003C3C46">
        <w:t xml:space="preserve"> </w:t>
      </w:r>
      <w:r>
        <w:rPr>
          <w:lang w:val="sr-Cyrl-CS"/>
        </w:rPr>
        <w:t xml:space="preserve">активност израде главног пројекта за градњу објекта Центра за социјални рад и Дневног центра за дјецу са посебним потребама, </w:t>
      </w:r>
      <w:r>
        <w:t>очекује</w:t>
      </w:r>
      <w:r w:rsidRPr="003C3C46">
        <w:t xml:space="preserve"> </w:t>
      </w:r>
      <w:r>
        <w:t>се</w:t>
      </w:r>
      <w:r w:rsidRPr="003C3C46">
        <w:t xml:space="preserve"> </w:t>
      </w:r>
      <w:r>
        <w:t>да</w:t>
      </w:r>
      <w:r w:rsidRPr="003C3C46">
        <w:t xml:space="preserve"> </w:t>
      </w:r>
      <w:r>
        <w:t>ће</w:t>
      </w:r>
      <w:r w:rsidRPr="003C3C46">
        <w:t xml:space="preserve"> </w:t>
      </w:r>
      <w:r>
        <w:t>Начелник</w:t>
      </w:r>
      <w:r w:rsidRPr="003C3C46">
        <w:t xml:space="preserve"> </w:t>
      </w:r>
      <w:r>
        <w:t>општине</w:t>
      </w:r>
      <w:r w:rsidRPr="003C3C46">
        <w:t xml:space="preserve"> </w:t>
      </w:r>
      <w:r>
        <w:t>пружити</w:t>
      </w:r>
      <w:r w:rsidRPr="003C3C46">
        <w:t xml:space="preserve"> </w:t>
      </w:r>
      <w:r>
        <w:t>пуну</w:t>
      </w:r>
      <w:r w:rsidRPr="003C3C46">
        <w:t xml:space="preserve"> </w:t>
      </w:r>
      <w:r>
        <w:t>подршку</w:t>
      </w:r>
      <w:r w:rsidRPr="003C3C46">
        <w:t xml:space="preserve"> </w:t>
      </w:r>
      <w:r>
        <w:t>овим</w:t>
      </w:r>
      <w:r w:rsidRPr="003C3C46">
        <w:t xml:space="preserve"> </w:t>
      </w:r>
      <w:r>
        <w:t>ак</w:t>
      </w:r>
      <w:r>
        <w:rPr>
          <w:lang w:val="sr-Cyrl-CS"/>
        </w:rPr>
        <w:t>тивностима</w:t>
      </w:r>
      <w:r w:rsidRPr="003C3C46">
        <w:rPr>
          <w:lang w:val="sr-Cyrl-CS"/>
        </w:rPr>
        <w:t>.</w:t>
      </w:r>
      <w:r>
        <w:rPr>
          <w:lang w:val="sr-Cyrl-CS"/>
        </w:rPr>
        <w:t xml:space="preserve"> Такође су у току активности на куповини зграде „Зенита“ за коју је средства обезбиједио Начелник општине  у циљу отварања обданишта за дјецу са посебним потребама</w:t>
      </w:r>
      <w:r>
        <w:t>.</w:t>
      </w:r>
    </w:p>
    <w:p w:rsidR="00795C57" w:rsidRDefault="00795C57" w:rsidP="00D73AC3">
      <w:pPr>
        <w:spacing w:before="0"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95C57" w:rsidRPr="00987F45" w:rsidRDefault="00795C57" w:rsidP="00D73AC3">
      <w:pPr>
        <w:spacing w:before="0" w:after="0"/>
        <w:rPr>
          <w:b/>
          <w:bCs/>
        </w:rPr>
      </w:pPr>
      <w:r>
        <w:rPr>
          <w:lang w:val="sr-Cyrl-CS"/>
        </w:rPr>
        <w:t>..</w:t>
      </w:r>
      <w:r w:rsidRPr="003C3C46">
        <w:tab/>
      </w:r>
      <w:r w:rsidRPr="003C3C46">
        <w:tab/>
      </w:r>
      <w:r w:rsidRPr="003C3C46">
        <w:tab/>
      </w:r>
      <w:r w:rsidRPr="003C3C46">
        <w:tab/>
      </w:r>
    </w:p>
    <w:p w:rsidR="00795C57" w:rsidRPr="003C3C46" w:rsidRDefault="00795C57" w:rsidP="00D73AC3">
      <w:pPr>
        <w:spacing w:before="0" w:after="0"/>
        <w:rPr>
          <w:lang w:val="sr-Cyrl-CS"/>
        </w:rPr>
      </w:pPr>
      <w:r>
        <w:rPr>
          <w:lang w:val="sr-Cyrl-CS"/>
        </w:rPr>
        <w:t xml:space="preserve">                             </w:t>
      </w:r>
      <w:r>
        <w:t>Т</w:t>
      </w:r>
      <w:r w:rsidRPr="003C3C46">
        <w:t xml:space="preserve">-2. </w:t>
      </w:r>
      <w:r>
        <w:t>Број</w:t>
      </w:r>
      <w:r w:rsidRPr="003C3C46">
        <w:t xml:space="preserve"> </w:t>
      </w:r>
      <w:r>
        <w:rPr>
          <w:lang w:val="sr-Cyrl-CS"/>
        </w:rPr>
        <w:t>разврстаних</w:t>
      </w:r>
      <w:r w:rsidRPr="003C3C46">
        <w:t xml:space="preserve"> </w:t>
      </w:r>
      <w:r>
        <w:rPr>
          <w:lang w:val="sr-Cyrl-CS"/>
        </w:rPr>
        <w:t>лица</w:t>
      </w:r>
      <w:r w:rsidRPr="003C3C46">
        <w:t xml:space="preserve"> </w:t>
      </w:r>
      <w:r>
        <w:t>према</w:t>
      </w:r>
      <w:r w:rsidRPr="003C3C46">
        <w:t xml:space="preserve"> </w:t>
      </w:r>
      <w:r>
        <w:t>врсти</w:t>
      </w:r>
      <w:r w:rsidRPr="003C3C46">
        <w:t xml:space="preserve"> </w:t>
      </w:r>
      <w:r>
        <w:t>ометеност</w:t>
      </w:r>
      <w:r>
        <w:rPr>
          <w:lang w:val="sr-Cyrl-CS"/>
        </w:rPr>
        <w:t>и</w:t>
      </w:r>
    </w:p>
    <w:p w:rsidR="00795C57" w:rsidRPr="003C3C46" w:rsidRDefault="00795C57" w:rsidP="00D73AC3">
      <w:pPr>
        <w:spacing w:before="0" w:after="0"/>
        <w:rPr>
          <w:lang w:val="sr-Cyrl-CS"/>
        </w:rPr>
      </w:pPr>
      <w:r w:rsidRPr="003C3C46">
        <w:tab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5"/>
        <w:gridCol w:w="1985"/>
        <w:gridCol w:w="1842"/>
      </w:tblGrid>
      <w:tr w:rsidR="00795C57" w:rsidRPr="003C3C46">
        <w:tc>
          <w:tcPr>
            <w:tcW w:w="2325" w:type="dxa"/>
          </w:tcPr>
          <w:p w:rsidR="00795C57" w:rsidRPr="00511DD6" w:rsidRDefault="00795C57" w:rsidP="00511DD6">
            <w:pPr>
              <w:spacing w:before="0" w:after="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КАТЕГОРИЈА</w:t>
            </w:r>
          </w:p>
        </w:tc>
        <w:tc>
          <w:tcPr>
            <w:tcW w:w="1985" w:type="dxa"/>
          </w:tcPr>
          <w:p w:rsidR="00795C57" w:rsidRPr="00511DD6" w:rsidRDefault="00795C57" w:rsidP="00511DD6">
            <w:pPr>
              <w:spacing w:before="0" w:after="0"/>
              <w:rPr>
                <w:b/>
                <w:bCs/>
                <w:lang w:val="sr-Cyrl-CS"/>
              </w:rPr>
            </w:pPr>
            <w:r w:rsidRPr="00511DD6">
              <w:rPr>
                <w:b/>
                <w:bCs/>
                <w:lang w:val="sr-Cyrl-CS"/>
              </w:rPr>
              <w:t xml:space="preserve">        </w:t>
            </w:r>
            <w:r>
              <w:rPr>
                <w:b/>
                <w:bCs/>
                <w:lang w:val="sr-Cyrl-CS"/>
              </w:rPr>
              <w:t>ДЈЕЦА</w:t>
            </w:r>
          </w:p>
        </w:tc>
        <w:tc>
          <w:tcPr>
            <w:tcW w:w="1842" w:type="dxa"/>
          </w:tcPr>
          <w:p w:rsidR="00795C57" w:rsidRPr="00511DD6" w:rsidRDefault="00795C57" w:rsidP="00511DD6">
            <w:pPr>
              <w:spacing w:before="0" w:after="0"/>
              <w:rPr>
                <w:b/>
                <w:bCs/>
                <w:lang w:val="sr-Cyrl-CS"/>
              </w:rPr>
            </w:pPr>
            <w:r w:rsidRPr="00511DD6">
              <w:rPr>
                <w:lang w:val="sr-Cyrl-CS"/>
              </w:rPr>
              <w:t xml:space="preserve">   </w:t>
            </w:r>
            <w:r>
              <w:rPr>
                <w:b/>
                <w:bCs/>
                <w:lang w:val="sr-Cyrl-CS"/>
              </w:rPr>
              <w:t>ОДРАСЛИ</w:t>
            </w:r>
          </w:p>
        </w:tc>
      </w:tr>
      <w:tr w:rsidR="00795C57" w:rsidRPr="003C3C46">
        <w:tc>
          <w:tcPr>
            <w:tcW w:w="2325" w:type="dxa"/>
          </w:tcPr>
          <w:p w:rsidR="00795C57" w:rsidRPr="00511DD6" w:rsidRDefault="00795C57" w:rsidP="00511DD6">
            <w:pPr>
              <w:spacing w:before="0" w:after="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ВРСТА</w:t>
            </w:r>
            <w:r w:rsidRPr="00511DD6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ОМЕТЕНОСТИ</w:t>
            </w:r>
          </w:p>
        </w:tc>
        <w:tc>
          <w:tcPr>
            <w:tcW w:w="1985" w:type="dxa"/>
          </w:tcPr>
          <w:p w:rsidR="00795C57" w:rsidRPr="00511DD6" w:rsidRDefault="00795C57" w:rsidP="00511DD6">
            <w:pPr>
              <w:spacing w:before="0" w:after="0"/>
              <w:rPr>
                <w:b/>
                <w:bCs/>
                <w:lang w:val="sr-Cyrl-CS"/>
              </w:rPr>
            </w:pPr>
            <w:r w:rsidRPr="00511DD6">
              <w:rPr>
                <w:b/>
                <w:bCs/>
                <w:lang w:val="sr-Cyrl-CS"/>
              </w:rPr>
              <w:t xml:space="preserve">        </w:t>
            </w:r>
            <w:r>
              <w:rPr>
                <w:b/>
                <w:bCs/>
                <w:lang w:val="sr-Cyrl-CS"/>
              </w:rPr>
              <w:t>година</w:t>
            </w:r>
          </w:p>
          <w:p w:rsidR="00795C57" w:rsidRPr="00511DD6" w:rsidRDefault="00795C57" w:rsidP="00511DD6">
            <w:pPr>
              <w:spacing w:before="0" w:after="0"/>
              <w:rPr>
                <w:b/>
                <w:bCs/>
                <w:lang w:val="sr-Cyrl-CS"/>
              </w:rPr>
            </w:pPr>
            <w:r w:rsidRPr="00511DD6">
              <w:rPr>
                <w:b/>
                <w:bCs/>
                <w:lang w:val="sr-Cyrl-CS"/>
              </w:rPr>
              <w:t>2010          2011</w:t>
            </w:r>
          </w:p>
        </w:tc>
        <w:tc>
          <w:tcPr>
            <w:tcW w:w="1842" w:type="dxa"/>
          </w:tcPr>
          <w:p w:rsidR="00795C57" w:rsidRPr="00511DD6" w:rsidRDefault="00795C57" w:rsidP="00511DD6">
            <w:pPr>
              <w:tabs>
                <w:tab w:val="left" w:pos="1020"/>
              </w:tabs>
              <w:spacing w:before="0" w:after="0"/>
              <w:rPr>
                <w:b/>
                <w:bCs/>
                <w:lang w:val="sr-Cyrl-CS"/>
              </w:rPr>
            </w:pPr>
            <w:r w:rsidRPr="00511DD6">
              <w:rPr>
                <w:b/>
                <w:bCs/>
                <w:lang w:val="sr-Cyrl-CS"/>
              </w:rPr>
              <w:t xml:space="preserve">       </w:t>
            </w:r>
            <w:r>
              <w:rPr>
                <w:b/>
                <w:bCs/>
                <w:lang w:val="sr-Cyrl-CS"/>
              </w:rPr>
              <w:t>година</w:t>
            </w:r>
          </w:p>
          <w:p w:rsidR="00795C57" w:rsidRPr="00511DD6" w:rsidRDefault="00795C57" w:rsidP="00511DD6">
            <w:pPr>
              <w:tabs>
                <w:tab w:val="left" w:pos="1020"/>
              </w:tabs>
              <w:spacing w:before="0" w:after="0"/>
              <w:rPr>
                <w:b/>
                <w:bCs/>
                <w:lang w:val="sr-Cyrl-CS"/>
              </w:rPr>
            </w:pPr>
            <w:r w:rsidRPr="00511DD6">
              <w:rPr>
                <w:b/>
                <w:bCs/>
                <w:lang w:val="sr-Cyrl-CS"/>
              </w:rPr>
              <w:t xml:space="preserve">2010 </w:t>
            </w:r>
            <w:r w:rsidRPr="00511DD6">
              <w:rPr>
                <w:b/>
                <w:bCs/>
                <w:lang w:val="sr-Cyrl-CS"/>
              </w:rPr>
              <w:tab/>
              <w:t xml:space="preserve">  2011</w:t>
            </w:r>
          </w:p>
        </w:tc>
      </w:tr>
      <w:tr w:rsidR="00795C57" w:rsidRPr="003C3C46">
        <w:tc>
          <w:tcPr>
            <w:tcW w:w="232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Оштећеље</w:t>
            </w:r>
            <w:r w:rsidRPr="00511D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слуха</w:t>
            </w:r>
          </w:p>
        </w:tc>
        <w:tc>
          <w:tcPr>
            <w:tcW w:w="198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 2                3</w:t>
            </w:r>
          </w:p>
        </w:tc>
        <w:tc>
          <w:tcPr>
            <w:tcW w:w="1842" w:type="dxa"/>
          </w:tcPr>
          <w:p w:rsidR="00795C57" w:rsidRPr="00511DD6" w:rsidRDefault="00795C57" w:rsidP="00511DD6">
            <w:pPr>
              <w:tabs>
                <w:tab w:val="left" w:pos="1020"/>
              </w:tabs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 -                 6</w:t>
            </w:r>
          </w:p>
        </w:tc>
      </w:tr>
      <w:tr w:rsidR="00795C57" w:rsidRPr="003C3C46">
        <w:tc>
          <w:tcPr>
            <w:tcW w:w="232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Оштећеље</w:t>
            </w:r>
            <w:r w:rsidRPr="00511D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вида</w:t>
            </w:r>
          </w:p>
        </w:tc>
        <w:tc>
          <w:tcPr>
            <w:tcW w:w="198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 1                6</w:t>
            </w:r>
          </w:p>
        </w:tc>
        <w:tc>
          <w:tcPr>
            <w:tcW w:w="1842" w:type="dxa"/>
          </w:tcPr>
          <w:p w:rsidR="00795C57" w:rsidRPr="00511DD6" w:rsidRDefault="00795C57" w:rsidP="00511DD6">
            <w:pPr>
              <w:tabs>
                <w:tab w:val="left" w:pos="1020"/>
              </w:tabs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 1                2</w:t>
            </w:r>
          </w:p>
        </w:tc>
      </w:tr>
      <w:tr w:rsidR="00795C57" w:rsidRPr="003C3C46">
        <w:tc>
          <w:tcPr>
            <w:tcW w:w="232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Говорне</w:t>
            </w:r>
            <w:r w:rsidRPr="00511D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сметње</w:t>
            </w:r>
          </w:p>
        </w:tc>
        <w:tc>
          <w:tcPr>
            <w:tcW w:w="198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 5                 -</w:t>
            </w:r>
          </w:p>
        </w:tc>
        <w:tc>
          <w:tcPr>
            <w:tcW w:w="1842" w:type="dxa"/>
          </w:tcPr>
          <w:p w:rsidR="00795C57" w:rsidRPr="00511DD6" w:rsidRDefault="00795C57" w:rsidP="00511DD6">
            <w:pPr>
              <w:tabs>
                <w:tab w:val="left" w:pos="1020"/>
              </w:tabs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 -                 -</w:t>
            </w:r>
          </w:p>
        </w:tc>
      </w:tr>
      <w:tr w:rsidR="00795C57" w:rsidRPr="003C3C46">
        <w:tc>
          <w:tcPr>
            <w:tcW w:w="232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Тјелесно</w:t>
            </w:r>
            <w:r w:rsidRPr="00511D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оштеће</w:t>
            </w:r>
          </w:p>
        </w:tc>
        <w:tc>
          <w:tcPr>
            <w:tcW w:w="198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 3                2</w:t>
            </w:r>
          </w:p>
        </w:tc>
        <w:tc>
          <w:tcPr>
            <w:tcW w:w="1842" w:type="dxa"/>
          </w:tcPr>
          <w:p w:rsidR="00795C57" w:rsidRPr="00511DD6" w:rsidRDefault="00795C57" w:rsidP="00511DD6">
            <w:pPr>
              <w:tabs>
                <w:tab w:val="left" w:pos="1020"/>
              </w:tabs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 1                6</w:t>
            </w:r>
          </w:p>
        </w:tc>
      </w:tr>
      <w:tr w:rsidR="00795C57" w:rsidRPr="003C3C46">
        <w:tc>
          <w:tcPr>
            <w:tcW w:w="232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Психичка</w:t>
            </w:r>
            <w:r w:rsidRPr="00511D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заостал</w:t>
            </w:r>
            <w:r w:rsidRPr="00511DD6">
              <w:rPr>
                <w:lang w:val="sr-Cyrl-CS"/>
              </w:rPr>
              <w:t>.</w:t>
            </w:r>
          </w:p>
        </w:tc>
        <w:tc>
          <w:tcPr>
            <w:tcW w:w="198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20              16</w:t>
            </w:r>
          </w:p>
        </w:tc>
        <w:tc>
          <w:tcPr>
            <w:tcW w:w="1842" w:type="dxa"/>
          </w:tcPr>
          <w:p w:rsidR="00795C57" w:rsidRPr="00511DD6" w:rsidRDefault="00795C57" w:rsidP="00511DD6">
            <w:pPr>
              <w:tabs>
                <w:tab w:val="left" w:pos="1020"/>
              </w:tabs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12                4</w:t>
            </w:r>
          </w:p>
        </w:tc>
      </w:tr>
      <w:tr w:rsidR="00795C57" w:rsidRPr="003C3C46">
        <w:tc>
          <w:tcPr>
            <w:tcW w:w="232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Вишеструке</w:t>
            </w:r>
            <w:r w:rsidRPr="00511D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сметње</w:t>
            </w:r>
          </w:p>
        </w:tc>
        <w:tc>
          <w:tcPr>
            <w:tcW w:w="198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34              29</w:t>
            </w:r>
          </w:p>
        </w:tc>
        <w:tc>
          <w:tcPr>
            <w:tcW w:w="1842" w:type="dxa"/>
          </w:tcPr>
          <w:p w:rsidR="00795C57" w:rsidRPr="00511DD6" w:rsidRDefault="00795C57" w:rsidP="00511DD6">
            <w:pPr>
              <w:tabs>
                <w:tab w:val="left" w:pos="1020"/>
              </w:tabs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17             14</w:t>
            </w:r>
          </w:p>
        </w:tc>
      </w:tr>
      <w:tr w:rsidR="00795C57" w:rsidRPr="003C3C46">
        <w:tc>
          <w:tcPr>
            <w:tcW w:w="232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Аутизам</w:t>
            </w:r>
          </w:p>
        </w:tc>
        <w:tc>
          <w:tcPr>
            <w:tcW w:w="198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  1                1</w:t>
            </w:r>
          </w:p>
        </w:tc>
        <w:tc>
          <w:tcPr>
            <w:tcW w:w="1842" w:type="dxa"/>
          </w:tcPr>
          <w:p w:rsidR="00795C57" w:rsidRPr="00511DD6" w:rsidRDefault="00795C57" w:rsidP="00511DD6">
            <w:pPr>
              <w:tabs>
                <w:tab w:val="left" w:pos="1020"/>
              </w:tabs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                  1</w:t>
            </w:r>
          </w:p>
        </w:tc>
      </w:tr>
      <w:tr w:rsidR="00795C57" w:rsidRPr="003C3C46">
        <w:tc>
          <w:tcPr>
            <w:tcW w:w="232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Друге</w:t>
            </w:r>
            <w:r w:rsidRPr="00511D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сметње</w:t>
            </w:r>
          </w:p>
        </w:tc>
        <w:tc>
          <w:tcPr>
            <w:tcW w:w="198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11              15</w:t>
            </w:r>
          </w:p>
        </w:tc>
        <w:tc>
          <w:tcPr>
            <w:tcW w:w="1842" w:type="dxa"/>
          </w:tcPr>
          <w:p w:rsidR="00795C57" w:rsidRPr="00511DD6" w:rsidRDefault="00795C57" w:rsidP="00511DD6">
            <w:pPr>
              <w:tabs>
                <w:tab w:val="left" w:pos="1020"/>
              </w:tabs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3                1</w:t>
            </w:r>
          </w:p>
        </w:tc>
      </w:tr>
      <w:tr w:rsidR="00795C57" w:rsidRPr="003C3C46">
        <w:tc>
          <w:tcPr>
            <w:tcW w:w="232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>
              <w:rPr>
                <w:lang w:val="sr-Cyrl-CS"/>
              </w:rPr>
              <w:t>Без</w:t>
            </w:r>
            <w:r w:rsidRPr="00511D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сметњи</w:t>
            </w:r>
          </w:p>
        </w:tc>
        <w:tc>
          <w:tcPr>
            <w:tcW w:w="1985" w:type="dxa"/>
          </w:tcPr>
          <w:p w:rsidR="00795C57" w:rsidRPr="00511DD6" w:rsidRDefault="00795C57" w:rsidP="00511DD6">
            <w:pPr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  7                9</w:t>
            </w:r>
          </w:p>
        </w:tc>
        <w:tc>
          <w:tcPr>
            <w:tcW w:w="1842" w:type="dxa"/>
          </w:tcPr>
          <w:p w:rsidR="00795C57" w:rsidRPr="00511DD6" w:rsidRDefault="00795C57" w:rsidP="00511DD6">
            <w:pPr>
              <w:tabs>
                <w:tab w:val="left" w:pos="1020"/>
              </w:tabs>
              <w:spacing w:before="0" w:after="0"/>
              <w:rPr>
                <w:lang w:val="sr-Cyrl-CS"/>
              </w:rPr>
            </w:pPr>
            <w:r w:rsidRPr="00511DD6">
              <w:rPr>
                <w:lang w:val="sr-Cyrl-CS"/>
              </w:rPr>
              <w:t xml:space="preserve">   1                -</w:t>
            </w:r>
          </w:p>
        </w:tc>
      </w:tr>
      <w:tr w:rsidR="00795C57" w:rsidRPr="003C3C46">
        <w:tc>
          <w:tcPr>
            <w:tcW w:w="2325" w:type="dxa"/>
          </w:tcPr>
          <w:p w:rsidR="00795C57" w:rsidRPr="00511DD6" w:rsidRDefault="00795C57" w:rsidP="00511DD6">
            <w:pPr>
              <w:spacing w:before="0" w:after="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УКУПНО</w:t>
            </w:r>
          </w:p>
        </w:tc>
        <w:tc>
          <w:tcPr>
            <w:tcW w:w="1985" w:type="dxa"/>
          </w:tcPr>
          <w:p w:rsidR="00795C57" w:rsidRPr="00511DD6" w:rsidRDefault="00795C57" w:rsidP="00511DD6">
            <w:pPr>
              <w:spacing w:before="0" w:after="0"/>
              <w:rPr>
                <w:b/>
                <w:bCs/>
                <w:lang w:val="sr-Cyrl-CS"/>
              </w:rPr>
            </w:pPr>
            <w:r w:rsidRPr="00511DD6">
              <w:rPr>
                <w:b/>
                <w:bCs/>
                <w:lang w:val="sr-Cyrl-CS"/>
              </w:rPr>
              <w:t xml:space="preserve">   84              81</w:t>
            </w:r>
          </w:p>
        </w:tc>
        <w:tc>
          <w:tcPr>
            <w:tcW w:w="1842" w:type="dxa"/>
          </w:tcPr>
          <w:p w:rsidR="00795C57" w:rsidRPr="00511DD6" w:rsidRDefault="00795C57" w:rsidP="00511DD6">
            <w:pPr>
              <w:tabs>
                <w:tab w:val="left" w:pos="1020"/>
              </w:tabs>
              <w:spacing w:before="0" w:after="0"/>
              <w:rPr>
                <w:b/>
                <w:bCs/>
                <w:lang w:val="sr-Cyrl-CS"/>
              </w:rPr>
            </w:pPr>
            <w:r w:rsidRPr="00511DD6">
              <w:rPr>
                <w:b/>
                <w:bCs/>
                <w:lang w:val="sr-Cyrl-CS"/>
              </w:rPr>
              <w:t xml:space="preserve"> 34              34</w:t>
            </w:r>
          </w:p>
        </w:tc>
      </w:tr>
    </w:tbl>
    <w:p w:rsidR="00795C57" w:rsidRDefault="00795C57" w:rsidP="00D87FC3">
      <w:pPr>
        <w:spacing w:before="0" w:after="0"/>
        <w:rPr>
          <w:b/>
          <w:bCs/>
          <w:lang w:val="sr-Cyrl-CS"/>
        </w:rPr>
      </w:pP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</w:p>
    <w:p w:rsidR="00795C57" w:rsidRDefault="00795C57" w:rsidP="00D87FC3">
      <w:pPr>
        <w:spacing w:before="0" w:after="0"/>
      </w:pPr>
      <w:r w:rsidRPr="003C3C46">
        <w:rPr>
          <w:lang w:val="sr-Cyrl-CS"/>
        </w:rP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95C57" w:rsidRPr="00CB6E8B" w:rsidRDefault="00795C57" w:rsidP="00D87FC3">
      <w:pPr>
        <w:spacing w:before="0" w:after="0"/>
        <w:rPr>
          <w:b/>
          <w:bCs/>
        </w:rPr>
      </w:pPr>
      <w:r>
        <w:rPr>
          <w:b/>
          <w:bCs/>
        </w:rPr>
        <w:t xml:space="preserve"> </w:t>
      </w:r>
      <w:r w:rsidRPr="00CB6E8B">
        <w:rPr>
          <w:b/>
          <w:bCs/>
          <w:lang w:val="sr-Cyrl-CS"/>
        </w:rPr>
        <w:t xml:space="preserve">           </w:t>
      </w:r>
      <w:r w:rsidRPr="00CB6E8B">
        <w:rPr>
          <w:b/>
          <w:bCs/>
        </w:rPr>
        <w:t xml:space="preserve"> </w:t>
      </w:r>
      <w:r w:rsidRPr="00CB6E8B">
        <w:rPr>
          <w:b/>
          <w:bCs/>
          <w:lang w:val="sr-Cyrl-CS"/>
        </w:rPr>
        <w:t xml:space="preserve"> </w:t>
      </w:r>
      <w:r>
        <w:tab/>
      </w:r>
      <w:r w:rsidRPr="00CB6E8B">
        <w:rPr>
          <w:b/>
          <w:bCs/>
          <w:lang w:val="sr-Cyrl-CS"/>
        </w:rPr>
        <w:t xml:space="preserve"> </w:t>
      </w:r>
    </w:p>
    <w:p w:rsidR="00795C57" w:rsidRPr="00CB6E8B" w:rsidRDefault="00795C57" w:rsidP="00D87FC3">
      <w:pPr>
        <w:spacing w:before="0" w:after="0"/>
        <w:rPr>
          <w:b/>
          <w:bCs/>
        </w:rPr>
      </w:pPr>
    </w:p>
    <w:p w:rsidR="00795C57" w:rsidRDefault="00795C57" w:rsidP="007F10D0">
      <w:pPr>
        <w:spacing w:before="0" w:after="0"/>
        <w:rPr>
          <w:lang w:val="sr-Cyrl-CS"/>
        </w:rPr>
      </w:pPr>
      <w:r>
        <w:t xml:space="preserve">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95C57" w:rsidRDefault="00795C57" w:rsidP="00D87FC3">
      <w:pPr>
        <w:spacing w:before="0" w:after="0"/>
      </w:pPr>
    </w:p>
    <w:p w:rsidR="00795C57" w:rsidRPr="00987F45" w:rsidRDefault="00795C57" w:rsidP="00D87FC3">
      <w:pPr>
        <w:spacing w:before="0" w:after="0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7F45">
        <w:rPr>
          <w:b/>
          <w:bCs/>
        </w:rPr>
        <w:tab/>
        <w:t>8.</w:t>
      </w:r>
    </w:p>
    <w:p w:rsidR="00795C57" w:rsidRDefault="00795C57" w:rsidP="00D87FC3">
      <w:pPr>
        <w:spacing w:before="0" w:after="0"/>
      </w:pPr>
    </w:p>
    <w:p w:rsidR="00795C57" w:rsidRPr="003C3C46" w:rsidRDefault="00795C57" w:rsidP="00D87FC3">
      <w:pPr>
        <w:spacing w:before="0" w:after="0"/>
        <w:rPr>
          <w:b/>
          <w:bCs/>
          <w:lang w:val="sr-Cyrl-CS"/>
        </w:rPr>
      </w:pPr>
      <w:r>
        <w:t xml:space="preserve">               </w:t>
      </w:r>
      <w:r w:rsidRPr="003C3C46">
        <w:rPr>
          <w:lang w:val="sr-Cyrl-CS"/>
        </w:rPr>
        <w:t>6</w:t>
      </w:r>
      <w:r w:rsidRPr="003C3C46">
        <w:t>.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току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прошле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године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рађено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 w:rsidRPr="003C3C46">
        <w:t>1</w:t>
      </w:r>
      <w:r w:rsidRPr="003C3C46">
        <w:rPr>
          <w:lang w:val="sr-Cyrl-CS"/>
        </w:rPr>
        <w:t xml:space="preserve">11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склоних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алкохолу</w:t>
      </w:r>
      <w:r w:rsidRPr="003C3C46">
        <w:rPr>
          <w:lang w:val="sr-Cyrl-CS"/>
        </w:rPr>
        <w:t xml:space="preserve">, </w:t>
      </w:r>
      <w:r>
        <w:rPr>
          <w:lang w:val="sr-Cyrl-CS"/>
        </w:rPr>
        <w:t>као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98</w:t>
      </w:r>
      <w:r w:rsidRPr="003C3C46">
        <w:t xml:space="preserve"> </w:t>
      </w:r>
      <w:r>
        <w:rPr>
          <w:lang w:val="sr-Cyrl-CS"/>
        </w:rPr>
        <w:t>душевних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болесника</w:t>
      </w:r>
      <w:r w:rsidRPr="003C3C46">
        <w:rPr>
          <w:lang w:val="sr-Cyrl-CS"/>
        </w:rPr>
        <w:t xml:space="preserve">.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овом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категоријом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корисника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одређених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потешкоћа</w:t>
      </w:r>
      <w:r w:rsidRPr="003C3C46">
        <w:rPr>
          <w:lang w:val="sr-Cyrl-CS"/>
        </w:rPr>
        <w:t xml:space="preserve">.  </w:t>
      </w:r>
      <w:r>
        <w:rPr>
          <w:lang w:val="sr-Cyrl-CS"/>
        </w:rPr>
        <w:t>Поред</w:t>
      </w:r>
      <w:r w:rsidRPr="003C3C46">
        <w:rPr>
          <w:lang w:val="sr-Cyrl-CS"/>
        </w:rPr>
        <w:t xml:space="preserve">  </w:t>
      </w:r>
      <w:r>
        <w:rPr>
          <w:lang w:val="sr-Cyrl-CS"/>
        </w:rPr>
        <w:t>проблема</w:t>
      </w:r>
      <w:r w:rsidRPr="003C3C46">
        <w:rPr>
          <w:lang w:val="sr-Cyrl-CS"/>
        </w:rPr>
        <w:t xml:space="preserve">  </w:t>
      </w:r>
      <w:r>
        <w:rPr>
          <w:lang w:val="sr-Cyrl-CS"/>
        </w:rPr>
        <w:t>око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здравственог</w:t>
      </w:r>
      <w:r w:rsidRPr="003C3C46">
        <w:rPr>
          <w:lang w:val="sr-Cyrl-CS"/>
        </w:rPr>
        <w:t xml:space="preserve">  </w:t>
      </w:r>
      <w:r>
        <w:rPr>
          <w:lang w:val="sr-Cyrl-CS"/>
        </w:rPr>
        <w:t>осигурања</w:t>
      </w:r>
      <w:r w:rsidRPr="003C3C46">
        <w:rPr>
          <w:lang w:val="sr-Cyrl-CS"/>
        </w:rPr>
        <w:t xml:space="preserve">,  </w:t>
      </w:r>
      <w:r>
        <w:rPr>
          <w:lang w:val="sr-Cyrl-CS"/>
        </w:rPr>
        <w:t>постоје</w:t>
      </w:r>
      <w:r w:rsidRPr="003C3C46">
        <w:rPr>
          <w:lang w:val="sr-Cyrl-CS"/>
        </w:rPr>
        <w:t xml:space="preserve"> 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проблеми</w:t>
      </w:r>
      <w:r w:rsidRPr="003C3C46">
        <w:rPr>
          <w:lang w:val="sr-Cyrl-CS"/>
        </w:rPr>
        <w:t xml:space="preserve">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вези</w:t>
      </w:r>
      <w:r w:rsidRPr="003C3C46">
        <w:rPr>
          <w:lang w:val="sr-Cyrl-CS"/>
        </w:rPr>
        <w:t xml:space="preserve"> 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недостатком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смјештајних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капацитета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лица</w:t>
      </w:r>
      <w:r w:rsidRPr="003C3C46">
        <w:rPr>
          <w:lang w:val="sr-Cyrl-CS"/>
        </w:rPr>
        <w:t>.</w:t>
      </w:r>
      <w:r w:rsidRPr="003C3C46">
        <w:t xml:space="preserve"> </w:t>
      </w:r>
      <w:r>
        <w:rPr>
          <w:lang w:val="sr-Cyrl-CS"/>
        </w:rPr>
        <w:t>Н</w:t>
      </w:r>
      <w:r>
        <w:t>акон</w:t>
      </w:r>
      <w:r w:rsidRPr="003C3C46">
        <w:t xml:space="preserve"> </w:t>
      </w:r>
      <w:r>
        <w:t>отварања</w:t>
      </w:r>
      <w:r w:rsidRPr="003C3C46">
        <w:t xml:space="preserve"> </w:t>
      </w:r>
      <w:r>
        <w:t>Центра</w:t>
      </w:r>
      <w:r w:rsidRPr="003C3C46">
        <w:t xml:space="preserve"> </w:t>
      </w:r>
      <w:r>
        <w:t>за</w:t>
      </w:r>
      <w:r w:rsidRPr="003C3C46">
        <w:t xml:space="preserve"> </w:t>
      </w:r>
      <w:r>
        <w:t>ментално</w:t>
      </w:r>
      <w:r w:rsidRPr="003C3C46">
        <w:t xml:space="preserve"> </w:t>
      </w:r>
      <w:r>
        <w:t>здравље</w:t>
      </w:r>
      <w:r w:rsidRPr="003C3C46">
        <w:t xml:space="preserve"> </w:t>
      </w:r>
      <w:r>
        <w:t>и</w:t>
      </w:r>
      <w:r w:rsidRPr="003C3C46">
        <w:t xml:space="preserve"> </w:t>
      </w:r>
      <w:r>
        <w:t>потписивања</w:t>
      </w:r>
      <w:r w:rsidRPr="003C3C46">
        <w:t xml:space="preserve"> </w:t>
      </w:r>
      <w:r>
        <w:t>Протокола</w:t>
      </w:r>
      <w:r w:rsidRPr="003C3C46">
        <w:t xml:space="preserve"> </w:t>
      </w:r>
      <w:r>
        <w:t>о</w:t>
      </w:r>
      <w:r w:rsidRPr="003C3C46">
        <w:t xml:space="preserve"> </w:t>
      </w:r>
      <w:r>
        <w:t>сарадњи</w:t>
      </w:r>
      <w:r w:rsidRPr="003C3C46">
        <w:t xml:space="preserve"> </w:t>
      </w:r>
      <w:r>
        <w:t>у</w:t>
      </w:r>
      <w:r w:rsidRPr="003C3C46">
        <w:t xml:space="preserve"> </w:t>
      </w:r>
      <w:r>
        <w:t>области</w:t>
      </w:r>
      <w:r w:rsidRPr="003C3C46">
        <w:t xml:space="preserve"> </w:t>
      </w:r>
      <w:r>
        <w:t>заштите</w:t>
      </w:r>
      <w:r w:rsidRPr="003C3C46">
        <w:t xml:space="preserve"> </w:t>
      </w:r>
      <w:r>
        <w:t>менталног</w:t>
      </w:r>
      <w:r w:rsidRPr="003C3C46">
        <w:t xml:space="preserve"> </w:t>
      </w:r>
      <w:r>
        <w:t>здравља</w:t>
      </w:r>
      <w:r w:rsidRPr="003C3C46">
        <w:t xml:space="preserve"> </w:t>
      </w:r>
      <w:r>
        <w:t>становника</w:t>
      </w:r>
      <w:r w:rsidRPr="003C3C46">
        <w:t xml:space="preserve">,  </w:t>
      </w:r>
      <w:r>
        <w:rPr>
          <w:lang w:val="sr-Cyrl-CS"/>
        </w:rPr>
        <w:t>проблеми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рјешавају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лакше</w:t>
      </w:r>
      <w:r w:rsidRPr="003C3C46">
        <w:rPr>
          <w:lang w:val="sr-Cyrl-CS"/>
        </w:rPr>
        <w:t>.</w:t>
      </w:r>
      <w:r w:rsidRPr="003C3C46">
        <w:t xml:space="preserve"> </w:t>
      </w:r>
      <w:r w:rsidRPr="003C3C46">
        <w:rPr>
          <w:lang w:val="sr-Cyrl-CS"/>
        </w:rPr>
        <w:t xml:space="preserve"> </w:t>
      </w:r>
    </w:p>
    <w:p w:rsidR="00795C57" w:rsidRPr="00A267D7" w:rsidRDefault="00795C57" w:rsidP="00D87FC3">
      <w:pPr>
        <w:spacing w:before="0" w:after="0"/>
        <w:rPr>
          <w:lang w:val="sr-Cyrl-CS"/>
        </w:rPr>
      </w:pPr>
      <w:r w:rsidRPr="003C3C46"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lang w:val="sr-Cyrl-CS"/>
        </w:rPr>
        <w:t xml:space="preserve"> </w:t>
      </w:r>
    </w:p>
    <w:p w:rsidR="00795C57" w:rsidRPr="003C3C46" w:rsidRDefault="00795C57" w:rsidP="00D87FC3">
      <w:pPr>
        <w:spacing w:before="0" w:after="0"/>
        <w:rPr>
          <w:lang w:val="sr-Cyrl-CS"/>
        </w:rPr>
      </w:pPr>
      <w:r>
        <w:t xml:space="preserve">                  У</w:t>
      </w:r>
      <w:r w:rsidRPr="003C3C46">
        <w:t xml:space="preserve"> </w:t>
      </w:r>
      <w:r>
        <w:t>протеклом</w:t>
      </w:r>
      <w:r w:rsidRPr="003C3C46">
        <w:t xml:space="preserve"> </w:t>
      </w:r>
      <w:r>
        <w:t>периоду</w:t>
      </w:r>
      <w:r w:rsidRPr="003C3C46">
        <w:t xml:space="preserve"> </w:t>
      </w:r>
      <w:r>
        <w:t>појачан</w:t>
      </w:r>
      <w:r w:rsidRPr="003C3C46">
        <w:t xml:space="preserve"> </w:t>
      </w:r>
      <w:r>
        <w:t>је</w:t>
      </w:r>
      <w:r w:rsidRPr="003C3C46">
        <w:t xml:space="preserve"> </w:t>
      </w:r>
      <w:r>
        <w:t>рад</w:t>
      </w:r>
      <w:r w:rsidRPr="003C3C46">
        <w:t xml:space="preserve"> </w:t>
      </w:r>
      <w:r>
        <w:t>са</w:t>
      </w:r>
      <w:r w:rsidRPr="003C3C46">
        <w:t xml:space="preserve"> </w:t>
      </w:r>
      <w:r>
        <w:t>одраслим</w:t>
      </w:r>
      <w:r w:rsidRPr="003C3C46">
        <w:t xml:space="preserve"> </w:t>
      </w:r>
      <w:r>
        <w:t>лицима</w:t>
      </w:r>
      <w:r w:rsidRPr="003C3C46"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асоцијалним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понашањем</w:t>
      </w:r>
      <w:r w:rsidRPr="003C3C46">
        <w:rPr>
          <w:lang w:val="sr-Cyrl-CS"/>
        </w:rPr>
        <w:t xml:space="preserve"> (116), </w:t>
      </w:r>
      <w:r>
        <w:rPr>
          <w:lang w:val="sr-Cyrl-CS"/>
        </w:rP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најчешће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повратницима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издржавања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затворске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казне и лица на условном отпусту.</w:t>
      </w:r>
    </w:p>
    <w:p w:rsidR="00795C57" w:rsidRPr="003C3C46" w:rsidRDefault="00795C57" w:rsidP="00D87FC3">
      <w:pPr>
        <w:spacing w:before="0" w:after="0"/>
        <w:rPr>
          <w:lang w:val="sr-Cyrl-CS"/>
        </w:rPr>
      </w:pPr>
      <w:r w:rsidRPr="003C3C46">
        <w:t xml:space="preserve">                </w:t>
      </w:r>
    </w:p>
    <w:p w:rsidR="00795C57" w:rsidRPr="0002214A" w:rsidRDefault="00795C57" w:rsidP="00D87FC3">
      <w:pPr>
        <w:spacing w:before="0" w:after="0"/>
      </w:pPr>
      <w:r w:rsidRPr="003C3C46">
        <w:rPr>
          <w:lang w:val="sr-Cyrl-CS"/>
        </w:rPr>
        <w:t xml:space="preserve">              </w:t>
      </w:r>
      <w:r>
        <w:t xml:space="preserve">    </w:t>
      </w:r>
      <w:r w:rsidRPr="003C3C46">
        <w:rPr>
          <w:lang w:val="sr-Cyrl-CS"/>
        </w:rPr>
        <w:t>7.</w:t>
      </w:r>
      <w:r w:rsidRPr="003C3C46"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20</w:t>
      </w:r>
      <w:r w:rsidRPr="003C3C46">
        <w:t>1</w:t>
      </w:r>
      <w:r w:rsidRPr="003C3C46">
        <w:rPr>
          <w:lang w:val="sr-Cyrl-CS"/>
        </w:rPr>
        <w:t xml:space="preserve">1. </w:t>
      </w:r>
      <w:r>
        <w:rPr>
          <w:lang w:val="sr-Cyrl-CS"/>
        </w:rPr>
        <w:t>години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регистровано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 w:rsidRPr="003C3C46">
        <w:t>80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малољетних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лица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поремећајима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понашању</w:t>
      </w:r>
      <w:r w:rsidRPr="003C3C46">
        <w:rPr>
          <w:lang w:val="sr-Cyrl-CS"/>
        </w:rPr>
        <w:t>,</w:t>
      </w:r>
      <w:r w:rsidRPr="003C3C46">
        <w:t xml:space="preserve"> (</w:t>
      </w:r>
      <w:r>
        <w:rPr>
          <w:lang w:val="sr-Cyrl-CS"/>
        </w:rPr>
        <w:t>што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11 </w:t>
      </w:r>
      <w:r>
        <w:rPr>
          <w:lang w:val="sr-Cyrl-CS"/>
        </w:rPr>
        <w:t>мање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него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2010. </w:t>
      </w:r>
      <w:r>
        <w:rPr>
          <w:lang w:val="sr-Cyrl-CS"/>
        </w:rPr>
        <w:t>г</w:t>
      </w:r>
      <w:r w:rsidRPr="003C3C46">
        <w:rPr>
          <w:lang w:val="sr-Cyrl-CS"/>
        </w:rPr>
        <w:t xml:space="preserve">.)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чега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48 </w:t>
      </w:r>
      <w:r>
        <w:rPr>
          <w:lang w:val="sr-Cyrl-CS"/>
        </w:rPr>
        <w:t>малољетник</w:t>
      </w:r>
      <w: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регистровано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процесуирано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основу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прекршаја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Закона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јавном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реду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миру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Закона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безбиједности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саобраћаја</w:t>
      </w:r>
      <w:r w:rsidRPr="003C3C46">
        <w:rPr>
          <w:lang w:val="sr-Cyrl-CS"/>
        </w:rPr>
        <w:t xml:space="preserve">. </w:t>
      </w:r>
      <w:r>
        <w:rPr>
          <w:lang w:val="sr-Cyrl-CS"/>
        </w:rPr>
        <w:t>Истовремено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процесуирано</w:t>
      </w:r>
      <w:r w:rsidRPr="003C3C46">
        <w:rPr>
          <w:lang w:val="sr-Cyrl-CS"/>
        </w:rPr>
        <w:t xml:space="preserve"> 20 </w:t>
      </w:r>
      <w:r>
        <w:rPr>
          <w:lang w:val="sr-Cyrl-CS"/>
        </w:rPr>
        <w:t>малољетника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кривичној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одговорности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због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кривичних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разбојништво</w:t>
      </w:r>
      <w:r w:rsidRPr="003C3C46">
        <w:rPr>
          <w:lang w:val="sr-Cyrl-CS"/>
        </w:rPr>
        <w:t xml:space="preserve"> (2), </w:t>
      </w:r>
      <w:r>
        <w:rPr>
          <w:lang w:val="sr-Cyrl-CS"/>
        </w:rPr>
        <w:t>лажна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пријава</w:t>
      </w:r>
      <w:r w:rsidRPr="003C3C46">
        <w:rPr>
          <w:lang w:val="sr-Cyrl-CS"/>
        </w:rPr>
        <w:t xml:space="preserve"> (6), </w:t>
      </w:r>
      <w:r>
        <w:rPr>
          <w:lang w:val="sr-Cyrl-CS"/>
        </w:rPr>
        <w:t>тешка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крађа</w:t>
      </w:r>
      <w:r w:rsidRPr="003C3C46">
        <w:rPr>
          <w:lang w:val="sr-Cyrl-CS"/>
        </w:rPr>
        <w:t xml:space="preserve"> (3). </w:t>
      </w:r>
      <w:r>
        <w:rPr>
          <w:lang w:val="sr-Cyrl-CS"/>
        </w:rPr>
        <w:t>крађа</w:t>
      </w:r>
      <w:r w:rsidRPr="003C3C46">
        <w:rPr>
          <w:lang w:val="sr-Cyrl-CS"/>
        </w:rPr>
        <w:t xml:space="preserve"> (4), </w:t>
      </w:r>
      <w:r>
        <w:rPr>
          <w:lang w:val="sr-Cyrl-CS"/>
        </w:rPr>
        <w:t>промет</w:t>
      </w:r>
      <w:r w:rsidRPr="003C3C46">
        <w:rPr>
          <w:lang w:val="sr-Cyrl-CS"/>
        </w:rPr>
        <w:t xml:space="preserve"> </w:t>
      </w:r>
      <w:r>
        <w:rPr>
          <w:lang w:val="sr-Cyrl-CS"/>
        </w:rPr>
        <w:t>и трговина оружјем</w:t>
      </w:r>
      <w:r w:rsidRPr="003C3C46">
        <w:rPr>
          <w:lang w:val="sr-Cyrl-CS"/>
        </w:rPr>
        <w:t xml:space="preserve"> (1) </w:t>
      </w:r>
      <w:r>
        <w:rPr>
          <w:lang w:val="sr-Cyrl-CS"/>
        </w:rPr>
        <w:t>итд</w:t>
      </w:r>
      <w:r w:rsidRPr="003C3C46">
        <w:rPr>
          <w:lang w:val="sr-Cyrl-CS"/>
        </w:rPr>
        <w:t xml:space="preserve">.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6  </w:t>
      </w:r>
      <w:r>
        <w:rPr>
          <w:lang w:val="sr-Cyrl-CS"/>
        </w:rPr>
        <w:t>случајева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изречена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мјера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полицијског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упозорења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док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4 </w:t>
      </w:r>
      <w:r>
        <w:rPr>
          <w:lang w:val="sr-Cyrl-CS"/>
        </w:rPr>
        <w:t>случаја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примјењено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начело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опортунитета</w:t>
      </w:r>
      <w:r w:rsidRPr="003C3C46">
        <w:rPr>
          <w:lang w:val="sr-Cyrl-CS"/>
        </w:rPr>
        <w:t xml:space="preserve">.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6 </w:t>
      </w:r>
      <w:r>
        <w:rPr>
          <w:lang w:val="sr-Cyrl-CS"/>
        </w:rPr>
        <w:t>случајева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изречена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мјера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појачаног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надзора</w:t>
      </w:r>
      <w:r w:rsidRPr="003C3C46">
        <w:rPr>
          <w:lang w:val="sr-Cyrl-CS"/>
        </w:rPr>
        <w:t xml:space="preserve">. </w:t>
      </w:r>
    </w:p>
    <w:p w:rsidR="00795C57" w:rsidRDefault="00795C57" w:rsidP="00FD484B">
      <w:pPr>
        <w:spacing w:before="0" w:after="0"/>
      </w:pPr>
      <w:r w:rsidRPr="003C3C46">
        <w:rPr>
          <w:lang w:val="sr-Cyrl-CS"/>
        </w:rPr>
        <w:t xml:space="preserve">               </w:t>
      </w:r>
      <w:r>
        <w:t xml:space="preserve">   </w:t>
      </w:r>
    </w:p>
    <w:p w:rsidR="00795C57" w:rsidRDefault="00795C57" w:rsidP="00FD484B">
      <w:pPr>
        <w:spacing w:before="0" w:after="0"/>
      </w:pPr>
      <w:r>
        <w:t xml:space="preserve">                  </w:t>
      </w:r>
      <w:r w:rsidRPr="003C3C46"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малољетницима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посебан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акценат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ставља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сарадњу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школама</w:t>
      </w:r>
      <w:r w:rsidRPr="003C3C46">
        <w:rPr>
          <w:lang w:val="sr-Cyrl-CS"/>
        </w:rPr>
        <w:t xml:space="preserve">.  </w:t>
      </w:r>
      <w:r>
        <w:rPr>
          <w:lang w:val="sr-Cyrl-CS"/>
        </w:rPr>
        <w:t>Током</w:t>
      </w:r>
      <w:r w:rsidRPr="003C3C46">
        <w:rPr>
          <w:lang w:val="sr-Cyrl-CS"/>
        </w:rPr>
        <w:t xml:space="preserve"> 20</w:t>
      </w:r>
      <w:r>
        <w:rPr>
          <w:lang w:val="sr-Cyrl-CS"/>
        </w:rPr>
        <w:t>11</w:t>
      </w:r>
      <w:r w:rsidRPr="003C3C46">
        <w:rPr>
          <w:lang w:val="sr-Cyrl-CS"/>
        </w:rPr>
        <w:t xml:space="preserve">. </w:t>
      </w:r>
      <w:r>
        <w:rPr>
          <w:lang w:val="sr-Cyrl-CS"/>
        </w:rPr>
        <w:t>године</w:t>
      </w:r>
      <w:r w:rsidRPr="003C3C46">
        <w:rPr>
          <w:lang w:val="sr-Cyrl-CS"/>
        </w:rPr>
        <w:t xml:space="preserve"> </w:t>
      </w:r>
      <w:r>
        <w:t>Центар</w:t>
      </w:r>
      <w:r w:rsidRPr="003C3C46">
        <w:t xml:space="preserve"> </w:t>
      </w:r>
      <w:r>
        <w:t>је</w:t>
      </w:r>
      <w:r w:rsidRPr="003C3C46">
        <w:t xml:space="preserve">, </w:t>
      </w:r>
      <w:r>
        <w:t>у</w:t>
      </w:r>
      <w:r w:rsidRPr="003C3C46">
        <w:t xml:space="preserve"> </w:t>
      </w:r>
      <w:r>
        <w:t>сарадњи</w:t>
      </w:r>
      <w:r w:rsidRPr="003C3C46">
        <w:t xml:space="preserve"> </w:t>
      </w:r>
      <w:r>
        <w:t>са</w:t>
      </w:r>
      <w:r w:rsidRPr="003C3C46">
        <w:t xml:space="preserve"> </w:t>
      </w:r>
      <w:r>
        <w:t>школама</w:t>
      </w:r>
      <w:r w:rsidRPr="003C3C46">
        <w:t xml:space="preserve">, </w:t>
      </w:r>
      <w:r>
        <w:t>помагао</w:t>
      </w:r>
      <w:r w:rsidRPr="003C3C46">
        <w:t xml:space="preserve"> </w:t>
      </w:r>
      <w:r>
        <w:t>у</w:t>
      </w:r>
      <w:r w:rsidRPr="003C3C46">
        <w:t xml:space="preserve"> </w:t>
      </w:r>
      <w:r>
        <w:t>рјешавању</w:t>
      </w:r>
      <w:r w:rsidRPr="003C3C46">
        <w:t xml:space="preserve"> </w:t>
      </w:r>
      <w:r>
        <w:t>проблема</w:t>
      </w:r>
      <w:r w:rsidRPr="003C3C46">
        <w:t xml:space="preserve"> </w:t>
      </w:r>
      <w:r>
        <w:t>код</w:t>
      </w:r>
      <w:r w:rsidRPr="003C3C46">
        <w:rPr>
          <w:lang w:val="sr-Cyrl-CS"/>
        </w:rPr>
        <w:t xml:space="preserve"> </w:t>
      </w:r>
      <w:r w:rsidRPr="003C3C46">
        <w:t>24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ученика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основних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средњих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школа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значајан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допринос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дат</w:t>
      </w:r>
      <w:r w:rsidRPr="003C3C46">
        <w:rPr>
          <w:lang w:val="sr-Cyrl-CS"/>
        </w:rPr>
        <w:t xml:space="preserve"> </w:t>
      </w:r>
      <w:r>
        <w:rPr>
          <w:lang w:val="sr-Cyrl-CS"/>
        </w:rPr>
        <w:t>ће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томе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усвојени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Акциони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план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превенцији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малољетничког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преступништва</w:t>
      </w:r>
      <w:r w:rsidRPr="003C3C46">
        <w:rPr>
          <w:lang w:val="sr-Cyrl-CS"/>
        </w:rPr>
        <w:t xml:space="preserve">. </w:t>
      </w:r>
      <w:r w:rsidRPr="003C3C46">
        <w:t xml:space="preserve"> </w:t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  <w:r w:rsidRPr="003C3C46">
        <w:rPr>
          <w:b/>
          <w:bCs/>
          <w:lang w:val="sr-Cyrl-CS"/>
        </w:rPr>
        <w:tab/>
      </w:r>
    </w:p>
    <w:p w:rsidR="00795C57" w:rsidRPr="003C3C46" w:rsidRDefault="00795C57" w:rsidP="00987F45">
      <w:pPr>
        <w:spacing w:before="0" w:after="0"/>
      </w:pPr>
      <w:r>
        <w:t xml:space="preserve">                  </w:t>
      </w:r>
      <w:r>
        <w:rPr>
          <w:lang w:val="sr-Cyrl-CS"/>
        </w:rPr>
        <w:t xml:space="preserve">  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циљу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превентивног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дјеловања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области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малољетничке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делинквенције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потписан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Проткол</w:t>
      </w:r>
      <w:r w:rsidRPr="003C3C46">
        <w:rPr>
          <w:lang w:val="sr-Cyrl-CS"/>
        </w:rPr>
        <w:t xml:space="preserve"> </w:t>
      </w:r>
      <w:r>
        <w:rPr>
          <w:lang w:val="sr-Cyrl-CS"/>
        </w:rP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спречавању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просјачењу</w:t>
      </w:r>
      <w:r w:rsidRPr="003C3C46">
        <w:rPr>
          <w:lang w:val="sr-Cyrl-CS"/>
        </w:rPr>
        <w:t xml:space="preserve">, </w:t>
      </w:r>
      <w:r>
        <w:rPr>
          <w:lang w:val="sr-Cyrl-CS"/>
        </w:rP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току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припрема</w:t>
      </w:r>
      <w:r w:rsidRPr="003C3C46">
        <w:rPr>
          <w:lang w:val="sr-Cyrl-CS"/>
        </w:rPr>
        <w:t xml:space="preserve"> „</w:t>
      </w:r>
      <w:r>
        <w:rPr>
          <w:lang w:val="sr-Cyrl-CS"/>
        </w:rPr>
        <w:t>Протокола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процесуирању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сукобу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законом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циљу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превенције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малољетничког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преступништва</w:t>
      </w:r>
      <w:r w:rsidRPr="003C3C46">
        <w:rPr>
          <w:lang w:val="sr-Cyrl-CS"/>
        </w:rPr>
        <w:t xml:space="preserve">“.  </w:t>
      </w:r>
      <w:r>
        <w:rPr>
          <w:lang w:val="sr-Cyrl-CS"/>
        </w:rPr>
        <w:t>Урађен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Програм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превенције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Акциони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план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дјеловања</w:t>
      </w:r>
      <w:r w:rsidRPr="003C3C46">
        <w:rPr>
          <w:lang w:val="sr-Cyrl-CS"/>
        </w:rPr>
        <w:t xml:space="preserve">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области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превенције малољетничког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преступништва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подручју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општине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Бијељина</w:t>
      </w:r>
      <w:r w:rsidRPr="003C3C46">
        <w:rPr>
          <w:lang w:val="sr-Cyrl-CS"/>
        </w:rPr>
        <w:t xml:space="preserve">,  </w:t>
      </w:r>
      <w:r>
        <w:rPr>
          <w:lang w:val="sr-Cyrl-CS"/>
        </w:rPr>
        <w:t>које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сачинила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Општинска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група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формирана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стране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Начелника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општине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усвојила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Скупштина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општине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Бијељина</w:t>
      </w:r>
      <w:r w:rsidRPr="003C3C46">
        <w:rPr>
          <w:lang w:val="sr-Cyrl-CS"/>
        </w:rPr>
        <w:t xml:space="preserve">. </w:t>
      </w:r>
      <w:r>
        <w:rPr>
          <w:lang w:val="sr-Cyrl-CS"/>
        </w:rPr>
        <w:t>План</w:t>
      </w:r>
      <w:r w:rsidRPr="003C3C46">
        <w:rPr>
          <w:lang w:val="sr-Cyrl-CS"/>
        </w:rPr>
        <w:t xml:space="preserve"> </w:t>
      </w:r>
      <w:r>
        <w:rPr>
          <w:lang w:val="sr-Cyrl-CS"/>
        </w:rPr>
        <w:t>ће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реализовати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2012. </w:t>
      </w:r>
      <w:r>
        <w:rPr>
          <w:lang w:val="sr-Cyrl-CS"/>
        </w:rPr>
        <w:t>години</w:t>
      </w:r>
      <w:r w:rsidRPr="003C3C46">
        <w:rPr>
          <w:lang w:val="sr-Cyrl-CS"/>
        </w:rPr>
        <w:t xml:space="preserve">.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ову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активност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укључени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сви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важнији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фактори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нивоу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локалне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заједнице</w:t>
      </w:r>
      <w:r w:rsidRPr="003C3C46">
        <w:rPr>
          <w:lang w:val="sr-Cyrl-CS"/>
        </w:rPr>
        <w:t xml:space="preserve">  </w:t>
      </w:r>
      <w:r w:rsidRPr="003C3C46">
        <w:t xml:space="preserve">                  </w:t>
      </w:r>
      <w:r w:rsidRPr="003C3C46">
        <w:rPr>
          <w:lang w:val="sr-Cyrl-CS"/>
        </w:rPr>
        <w:t xml:space="preserve"> </w:t>
      </w:r>
    </w:p>
    <w:p w:rsidR="00795C57" w:rsidRPr="00987F45" w:rsidRDefault="00795C57" w:rsidP="00FD484B">
      <w:pPr>
        <w:spacing w:before="0" w:after="0"/>
        <w:rPr>
          <w:b/>
          <w:bCs/>
        </w:rPr>
      </w:pPr>
      <w:r w:rsidRPr="003C3C46">
        <w:t xml:space="preserve">                 </w:t>
      </w:r>
      <w:r w:rsidRPr="003C3C46">
        <w:rPr>
          <w:b/>
          <w:bCs/>
          <w:lang w:val="sr-Cyrl-CS"/>
        </w:rPr>
        <w:tab/>
        <w:t xml:space="preserve">               </w:t>
      </w:r>
      <w:r w:rsidRPr="003C3C46">
        <w:rPr>
          <w:b/>
          <w:bCs/>
        </w:rPr>
        <w:t xml:space="preserve"> </w:t>
      </w:r>
      <w:r w:rsidRPr="003C3C46">
        <w:rPr>
          <w:b/>
          <w:bCs/>
          <w:lang w:val="sr-Cyrl-CS"/>
        </w:rPr>
        <w:t xml:space="preserve">                  </w:t>
      </w:r>
    </w:p>
    <w:p w:rsidR="00795C57" w:rsidRPr="003C3C46" w:rsidRDefault="00795C57" w:rsidP="00D87FC3">
      <w:pPr>
        <w:spacing w:before="0" w:after="0"/>
      </w:pPr>
      <w:r w:rsidRPr="003C3C46">
        <w:rPr>
          <w:lang w:val="sr-Cyrl-CS"/>
        </w:rPr>
        <w:t xml:space="preserve">               </w:t>
      </w:r>
      <w:r>
        <w:t xml:space="preserve">   </w:t>
      </w:r>
      <w:r w:rsidRPr="003C3C46">
        <w:rPr>
          <w:lang w:val="sr-Cyrl-CS"/>
        </w:rPr>
        <w:t xml:space="preserve"> 8.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току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протекле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године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поред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наведених</w:t>
      </w:r>
      <w:r w:rsidRPr="003C3C46">
        <w:rPr>
          <w:lang w:val="sr-Cyrl-CS"/>
        </w:rPr>
        <w:t xml:space="preserve">, </w:t>
      </w:r>
      <w:r>
        <w:rPr>
          <w:lang w:val="sr-Cyrl-CS"/>
        </w:rPr>
        <w:t>пружен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услуга</w:t>
      </w:r>
      <w:r w:rsidRPr="003C3C46">
        <w:rPr>
          <w:lang w:val="sr-Cyrl-CS"/>
        </w:rPr>
        <w:t xml:space="preserve"> (</w:t>
      </w:r>
      <w:r>
        <w:rPr>
          <w:lang w:val="sr-Cyrl-CS"/>
        </w:rPr>
        <w:t>савјетодавне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правне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сл</w:t>
      </w:r>
      <w:r w:rsidRPr="003C3C46">
        <w:rPr>
          <w:lang w:val="sr-Cyrl-CS"/>
        </w:rPr>
        <w:t xml:space="preserve">.)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области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рада</w:t>
      </w:r>
      <w:r w:rsidRPr="003C3C46">
        <w:t xml:space="preserve">, </w:t>
      </w:r>
      <w:r>
        <w:t>тако</w:t>
      </w:r>
      <w:r w:rsidRPr="003C3C46">
        <w:t xml:space="preserve"> </w:t>
      </w:r>
      <w:r>
        <w:t>да</w:t>
      </w:r>
      <w:r w:rsidRPr="003C3C46">
        <w:t xml:space="preserve"> </w:t>
      </w:r>
      <w: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евидентирано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преко</w:t>
      </w:r>
      <w:r w:rsidRPr="003C3C46">
        <w:rPr>
          <w:lang w:val="sr-Cyrl-CS"/>
        </w:rPr>
        <w:t xml:space="preserve"> 400 </w:t>
      </w:r>
      <w:r>
        <w:rPr>
          <w:lang w:val="sr-Cyrl-CS"/>
        </w:rPr>
        <w:t>домаћинстава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око</w:t>
      </w:r>
      <w:r w:rsidRPr="003C3C46">
        <w:rPr>
          <w:lang w:val="sr-Cyrl-CS"/>
        </w:rPr>
        <w:t xml:space="preserve"> 1200 </w:t>
      </w:r>
      <w:r>
        <w:rPr>
          <w:lang w:val="sr-Cyrl-CS"/>
        </w:rPr>
        <w:t>чланова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одређених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разлога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нашли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стању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потребе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којима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t xml:space="preserve"> </w:t>
      </w:r>
      <w:r>
        <w:rPr>
          <w:lang w:val="sr-Cyrl-CS"/>
        </w:rPr>
        <w:t>пружен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неки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облика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или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нека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услуга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заштите</w:t>
      </w:r>
      <w:r w:rsidRPr="003C3C46">
        <w:t xml:space="preserve">, </w:t>
      </w:r>
      <w:r>
        <w:t>а</w:t>
      </w:r>
      <w:r w:rsidRPr="003C3C46">
        <w:t xml:space="preserve"> </w:t>
      </w:r>
      <w:r>
        <w:t>нису</w:t>
      </w:r>
      <w:r w:rsidRPr="003C3C46">
        <w:t xml:space="preserve"> </w:t>
      </w:r>
      <w:r>
        <w:t>приказани</w:t>
      </w:r>
      <w:r w:rsidRPr="003C3C46">
        <w:t xml:space="preserve"> </w:t>
      </w:r>
      <w:r>
        <w:t>у</w:t>
      </w:r>
      <w:r w:rsidRPr="003C3C46">
        <w:t xml:space="preserve"> </w:t>
      </w:r>
      <w:r>
        <w:t>наведеним</w:t>
      </w:r>
      <w:r w:rsidRPr="003C3C46">
        <w:t xml:space="preserve"> </w:t>
      </w:r>
      <w:r>
        <w:t>категоријама</w:t>
      </w:r>
      <w:r w:rsidRPr="003C3C46">
        <w:t>.</w:t>
      </w:r>
    </w:p>
    <w:p w:rsidR="00795C57" w:rsidRPr="003C3C46" w:rsidRDefault="00795C57" w:rsidP="00D87FC3">
      <w:pPr>
        <w:spacing w:before="0" w:after="0"/>
        <w:rPr>
          <w:lang w:val="sr-Cyrl-CS"/>
        </w:rPr>
      </w:pPr>
      <w:r w:rsidRPr="003C3C46">
        <w:t xml:space="preserve">                 </w:t>
      </w:r>
      <w:r w:rsidRPr="003C3C46">
        <w:rPr>
          <w:lang w:val="sr-Cyrl-CS"/>
        </w:rPr>
        <w:t xml:space="preserve"> </w:t>
      </w:r>
    </w:p>
    <w:p w:rsidR="00795C57" w:rsidRPr="0002214A" w:rsidRDefault="00795C57" w:rsidP="00D87FC3">
      <w:pPr>
        <w:spacing w:before="0" w:after="0"/>
        <w:rPr>
          <w:b/>
          <w:bCs/>
        </w:rPr>
      </w:pPr>
      <w:r>
        <w:rPr>
          <w:lang w:val="sr-Cyrl-CS"/>
        </w:rPr>
        <w:t xml:space="preserve">    </w:t>
      </w:r>
      <w:r w:rsidRPr="003C3C46">
        <w:rPr>
          <w:lang w:val="sr-Cyrl-CS"/>
        </w:rPr>
        <w:t xml:space="preserve">               9. </w:t>
      </w:r>
      <w:r>
        <w:rPr>
          <w:lang w:val="sr-Cyrl-CS"/>
        </w:rPr>
        <w:t>Поред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наведених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активности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Центар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радио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изради</w:t>
      </w:r>
      <w:r w:rsidRPr="003C3C46">
        <w:rPr>
          <w:lang w:val="sr-Cyrl-CS"/>
        </w:rPr>
        <w:t xml:space="preserve">  </w:t>
      </w:r>
      <w:r>
        <w:rPr>
          <w:lang w:val="sr-Cyrl-CS"/>
        </w:rPr>
        <w:t>анализа</w:t>
      </w:r>
      <w:r w:rsidRPr="003C3C46">
        <w:rPr>
          <w:lang w:val="sr-Cyrl-CS"/>
        </w:rPr>
        <w:t xml:space="preserve">,  </w:t>
      </w:r>
      <w:r>
        <w:rPr>
          <w:lang w:val="sr-Cyrl-CS"/>
        </w:rPr>
        <w:t>извјештаја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мишљења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слично</w:t>
      </w:r>
      <w:r w:rsidRPr="003C3C46">
        <w:rPr>
          <w:lang w:val="sr-Cyrl-CS"/>
        </w:rPr>
        <w:t xml:space="preserve">,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властите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потребе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потребе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институција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установа</w:t>
      </w:r>
      <w:r w:rsidRPr="003C3C46">
        <w:rPr>
          <w:lang w:val="sr-Cyrl-CS"/>
        </w:rPr>
        <w:t>.</w:t>
      </w:r>
    </w:p>
    <w:p w:rsidR="00795C57" w:rsidRPr="003C3C46" w:rsidRDefault="00795C57" w:rsidP="00090935">
      <w:pPr>
        <w:spacing w:before="0" w:after="0"/>
        <w:rPr>
          <w:lang w:val="sr-Cyrl-CS"/>
        </w:rPr>
      </w:pPr>
      <w:r w:rsidRPr="003C3C46">
        <w:rPr>
          <w:lang w:val="sr-Cyrl-CS"/>
        </w:rPr>
        <w:t xml:space="preserve">         </w:t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</w:r>
      <w:r w:rsidRPr="003C3C46">
        <w:rPr>
          <w:lang w:val="sr-Cyrl-CS"/>
        </w:rPr>
        <w:tab/>
        <w:t xml:space="preserve"> </w:t>
      </w:r>
      <w:r w:rsidRPr="003C3C46">
        <w:rPr>
          <w:b/>
          <w:bCs/>
          <w:u w:val="single"/>
        </w:rPr>
        <w:t xml:space="preserve">                     </w:t>
      </w:r>
    </w:p>
    <w:p w:rsidR="00795C57" w:rsidRDefault="00795C57" w:rsidP="00090935">
      <w:pPr>
        <w:spacing w:before="0" w:after="0"/>
        <w:rPr>
          <w:b/>
          <w:bCs/>
        </w:rPr>
      </w:pPr>
      <w:r w:rsidRPr="003C3C46">
        <w:rPr>
          <w:b/>
          <w:bCs/>
        </w:rPr>
        <w:t xml:space="preserve">                </w:t>
      </w:r>
    </w:p>
    <w:p w:rsidR="00795C57" w:rsidRPr="003C3C46" w:rsidRDefault="00795C57" w:rsidP="00090935">
      <w:pPr>
        <w:spacing w:before="0" w:after="0"/>
        <w:rPr>
          <w:b/>
          <w:bCs/>
          <w:u w:val="single"/>
        </w:rPr>
      </w:pPr>
      <w:r>
        <w:rPr>
          <w:b/>
          <w:bCs/>
        </w:rPr>
        <w:t xml:space="preserve">                  </w:t>
      </w:r>
      <w:r w:rsidRPr="003C3C46">
        <w:rPr>
          <w:b/>
          <w:bCs/>
        </w:rPr>
        <w:t xml:space="preserve"> </w:t>
      </w:r>
      <w:r>
        <w:rPr>
          <w:b/>
          <w:bCs/>
          <w:u w:val="single"/>
        </w:rPr>
        <w:t>Е</w:t>
      </w:r>
      <w:r w:rsidRPr="003C3C46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Права</w:t>
      </w:r>
      <w:r w:rsidRPr="003C3C4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по</w:t>
      </w:r>
      <w:r w:rsidRPr="003C3C4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Закону</w:t>
      </w:r>
      <w:r w:rsidRPr="003C3C4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о</w:t>
      </w:r>
      <w:r w:rsidRPr="003C3C4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дјечијој</w:t>
      </w:r>
      <w:r w:rsidRPr="003C3C4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заштити</w:t>
      </w:r>
      <w:r w:rsidRPr="003C3C46">
        <w:rPr>
          <w:b/>
          <w:bCs/>
          <w:u w:val="single"/>
        </w:rPr>
        <w:t xml:space="preserve"> </w:t>
      </w:r>
    </w:p>
    <w:p w:rsidR="00795C57" w:rsidRPr="003C3C46" w:rsidRDefault="00795C57" w:rsidP="00090935">
      <w:pPr>
        <w:spacing w:before="0" w:after="0"/>
        <w:rPr>
          <w:b/>
          <w:bCs/>
          <w:u w:val="single"/>
        </w:rPr>
      </w:pPr>
      <w:r w:rsidRPr="003C3C46">
        <w:rPr>
          <w:b/>
          <w:bCs/>
          <w:u w:val="single"/>
        </w:rPr>
        <w:t xml:space="preserve">                        </w:t>
      </w:r>
    </w:p>
    <w:p w:rsidR="00795C57" w:rsidRPr="003C3C46" w:rsidRDefault="00795C57" w:rsidP="00090935">
      <w:pPr>
        <w:spacing w:before="0" w:after="0"/>
        <w:rPr>
          <w:lang w:val="sr-Cyrl-CS"/>
        </w:rPr>
      </w:pPr>
      <w:r w:rsidRPr="003C3C46">
        <w:t xml:space="preserve">        </w:t>
      </w:r>
      <w:r w:rsidRPr="003C3C46">
        <w:rPr>
          <w:lang w:val="sr-Cyrl-CS"/>
        </w:rPr>
        <w:t xml:space="preserve"> </w:t>
      </w:r>
      <w:r w:rsidRPr="003C3C46">
        <w:t xml:space="preserve">       </w:t>
      </w:r>
      <w:r>
        <w:t xml:space="preserve"> 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складу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Законом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дјечијој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додатак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дјецу</w:t>
      </w:r>
      <w:r w:rsidRPr="003C3C46">
        <w:t xml:space="preserve"> </w:t>
      </w:r>
      <w:r>
        <w:t>у</w:t>
      </w:r>
      <w:r w:rsidRPr="003C3C46">
        <w:t xml:space="preserve"> 201</w:t>
      </w:r>
      <w:r w:rsidRPr="003C3C46">
        <w:rPr>
          <w:lang w:val="sr-Cyrl-CS"/>
        </w:rPr>
        <w:t>1.</w:t>
      </w:r>
      <w:r w:rsidRPr="003C3C46">
        <w:t xml:space="preserve"> </w:t>
      </w:r>
      <w:r>
        <w:t>години</w:t>
      </w:r>
      <w:r w:rsidRPr="003C3C46">
        <w:rPr>
          <w:lang w:val="sr-Cyrl-CS"/>
        </w:rPr>
        <w:t xml:space="preserve"> </w:t>
      </w:r>
      <w:r>
        <w:t>користило</w:t>
      </w:r>
      <w:r w:rsidRPr="003C3C46">
        <w:t xml:space="preserve"> </w:t>
      </w:r>
      <w:r>
        <w:t>је</w:t>
      </w:r>
      <w:r w:rsidRPr="003C3C46">
        <w:rPr>
          <w:lang w:val="sr-Cyrl-CS"/>
        </w:rPr>
        <w:t xml:space="preserve"> </w:t>
      </w:r>
      <w:r w:rsidRPr="003C3C46">
        <w:t>36</w:t>
      </w:r>
      <w:r w:rsidRPr="003C3C46">
        <w:rPr>
          <w:lang w:val="sr-Cyrl-CS"/>
        </w:rPr>
        <w:t>96</w:t>
      </w:r>
      <w:r w:rsidRPr="003C3C46">
        <w:t xml:space="preserve"> </w:t>
      </w:r>
      <w:r>
        <w:t>дјеце</w:t>
      </w:r>
      <w:r w:rsidRPr="003C3C46">
        <w:rPr>
          <w:lang w:val="sr-Cyrl-CS"/>
        </w:rPr>
        <w:t xml:space="preserve">, </w:t>
      </w:r>
      <w:r>
        <w:t>односно</w:t>
      </w:r>
      <w:r w:rsidRPr="003C3C46">
        <w:t xml:space="preserve"> 26</w:t>
      </w:r>
      <w:r w:rsidRPr="003C3C46">
        <w:rPr>
          <w:lang w:val="sr-Cyrl-CS"/>
        </w:rPr>
        <w:t>63</w:t>
      </w:r>
      <w:r w:rsidRPr="003C3C46">
        <w:t xml:space="preserve"> </w:t>
      </w:r>
      <w:r>
        <w:t>породице</w:t>
      </w:r>
      <w:r w:rsidRPr="003C3C46">
        <w:t xml:space="preserve"> </w:t>
      </w:r>
      <w:r>
        <w:t>корисници</w:t>
      </w:r>
      <w:r w:rsidRPr="003C3C46">
        <w:rPr>
          <w:lang w:val="sr-Cyrl-CS"/>
        </w:rPr>
        <w:t xml:space="preserve">,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чега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426 </w:t>
      </w:r>
      <w:r>
        <w:rPr>
          <w:lang w:val="sr-Cyrl-CS"/>
        </w:rPr>
        <w:t>корисника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вулнерабилних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група</w:t>
      </w:r>
      <w:r w:rsidRPr="003C3C46">
        <w:rPr>
          <w:lang w:val="sr-Cyrl-CS"/>
        </w:rPr>
        <w:t xml:space="preserve"> (</w:t>
      </w:r>
      <w:r>
        <w:rPr>
          <w:lang w:val="sr-Cyrl-CS"/>
        </w:rPr>
        <w:t>дјеца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сметњама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развоју</w:t>
      </w:r>
      <w:r w:rsidRPr="003C3C46">
        <w:rPr>
          <w:lang w:val="sr-Cyrl-CS"/>
        </w:rPr>
        <w:t xml:space="preserve">, </w:t>
      </w:r>
      <w:r>
        <w:rPr>
          <w:lang w:val="sr-Cyrl-CS"/>
        </w:rPr>
        <w:t>дјеца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без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родитеља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сл</w:t>
      </w:r>
      <w:r w:rsidRPr="003C3C46">
        <w:rPr>
          <w:lang w:val="sr-Cyrl-CS"/>
        </w:rPr>
        <w:t xml:space="preserve">.) </w:t>
      </w:r>
      <w:r>
        <w:rPr>
          <w:lang w:val="sr-Cyrl-CS"/>
        </w:rPr>
        <w:t>који</w:t>
      </w:r>
      <w:r w:rsidRPr="003C3C46">
        <w:rPr>
          <w:lang w:val="sr-Cyrl-CS"/>
        </w:rPr>
        <w:t xml:space="preserve">  </w:t>
      </w:r>
      <w:r>
        <w:rPr>
          <w:lang w:val="sr-Cyrl-CS"/>
        </w:rPr>
        <w:t>имају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увећан</w:t>
      </w:r>
      <w:r w:rsidRPr="003C3C46">
        <w:t xml:space="preserve"> </w:t>
      </w:r>
      <w:r>
        <w:rPr>
          <w:lang w:val="sr-Cyrl-CS"/>
        </w:rPr>
        <w:t>дјечији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додатак..За дјечији додатак укупно је  исплаћено  2.000.060,00 КМ.</w:t>
      </w:r>
      <w:r w:rsidRPr="003C3C46">
        <w:rPr>
          <w:lang w:val="sr-Cyrl-CS"/>
        </w:rPr>
        <w:t xml:space="preserve"> </w:t>
      </w:r>
      <w:r w:rsidRPr="003C3C46">
        <w:t xml:space="preserve"> </w:t>
      </w:r>
    </w:p>
    <w:p w:rsidR="00795C57" w:rsidRPr="00987F45" w:rsidRDefault="00795C57" w:rsidP="00C16A4D">
      <w:pPr>
        <w:spacing w:before="0" w:after="0"/>
        <w:rPr>
          <w:b/>
          <w:bCs/>
        </w:rPr>
      </w:pPr>
      <w:r w:rsidRPr="003C3C46">
        <w:t xml:space="preserve">         </w:t>
      </w:r>
      <w:r>
        <w:t xml:space="preserve">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987F45">
        <w:rPr>
          <w:b/>
          <w:bCs/>
        </w:rPr>
        <w:t xml:space="preserve">9.          </w:t>
      </w:r>
      <w:r w:rsidRPr="00987F45">
        <w:rPr>
          <w:b/>
          <w:bCs/>
          <w:lang w:val="sr-Cyrl-CS"/>
        </w:rPr>
        <w:t xml:space="preserve">        </w:t>
      </w:r>
      <w:r w:rsidRPr="00987F45">
        <w:rPr>
          <w:b/>
          <w:bCs/>
        </w:rPr>
        <w:t xml:space="preserve"> </w:t>
      </w:r>
    </w:p>
    <w:p w:rsidR="00795C57" w:rsidRDefault="00795C57" w:rsidP="00C16A4D">
      <w:pPr>
        <w:spacing w:before="0" w:after="0"/>
        <w:rPr>
          <w:lang w:val="sr-Cyrl-CS"/>
        </w:rPr>
      </w:pPr>
    </w:p>
    <w:p w:rsidR="00795C57" w:rsidRDefault="00795C57" w:rsidP="00C16A4D">
      <w:pPr>
        <w:spacing w:before="0" w:after="0"/>
      </w:pPr>
      <w:r>
        <w:rPr>
          <w:lang w:val="sr-Cyrl-CS"/>
        </w:rPr>
        <w:t xml:space="preserve">                  </w:t>
      </w:r>
    </w:p>
    <w:p w:rsidR="00795C57" w:rsidRDefault="00795C57" w:rsidP="00C16A4D">
      <w:pPr>
        <w:spacing w:before="0" w:after="0"/>
      </w:pPr>
    </w:p>
    <w:p w:rsidR="00795C57" w:rsidRDefault="00795C57" w:rsidP="00C16A4D">
      <w:pPr>
        <w:spacing w:before="0" w:after="0"/>
      </w:pPr>
    </w:p>
    <w:p w:rsidR="00795C57" w:rsidRDefault="00795C57" w:rsidP="00C16A4D">
      <w:pPr>
        <w:spacing w:before="0" w:after="0"/>
      </w:pPr>
    </w:p>
    <w:p w:rsidR="00795C57" w:rsidRPr="003C3C46" w:rsidRDefault="00795C57" w:rsidP="00C16A4D">
      <w:pPr>
        <w:spacing w:before="0" w:after="0"/>
      </w:pPr>
      <w:r>
        <w:rPr>
          <w:lang w:val="sr-Cyrl-CS"/>
        </w:rPr>
        <w:t xml:space="preserve"> Број породица</w:t>
      </w:r>
      <w:r w:rsidRPr="003C3C46">
        <w:t xml:space="preserve">  </w:t>
      </w:r>
      <w:r>
        <w:rPr>
          <w:lang w:val="sr-Cyrl-CS"/>
        </w:rPr>
        <w:t>гдје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дјечији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додатак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прима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једно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дијете</w:t>
      </w:r>
      <w:r w:rsidRPr="003C3C46"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1801, </w:t>
      </w:r>
      <w:r>
        <w:rPr>
          <w:lang w:val="sr-Cyrl-CS"/>
        </w:rPr>
        <w:t>двоје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705, </w:t>
      </w:r>
      <w:r>
        <w:rPr>
          <w:lang w:val="sr-Cyrl-CS"/>
        </w:rPr>
        <w:t>троје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145, </w:t>
      </w:r>
      <w:r>
        <w:rPr>
          <w:lang w:val="sr-Cyrl-CS"/>
        </w:rPr>
        <w:t>четверо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10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петоро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2.</w:t>
      </w:r>
      <w:r>
        <w:rPr>
          <w:lang w:val="sr-Cyrl-CS"/>
        </w:rPr>
        <w:t>породице.</w:t>
      </w:r>
      <w:r w:rsidRPr="003C3C46">
        <w:rPr>
          <w:lang w:val="sr-Cyrl-CS"/>
        </w:rPr>
        <w:t xml:space="preserve">  </w:t>
      </w:r>
    </w:p>
    <w:p w:rsidR="00795C57" w:rsidRDefault="00795C57" w:rsidP="00090935">
      <w:pPr>
        <w:spacing w:before="0" w:after="0"/>
        <w:rPr>
          <w:lang w:val="sr-Cyrl-CS"/>
        </w:rPr>
      </w:pPr>
      <w:r w:rsidRPr="003C3C46">
        <w:t xml:space="preserve">                 </w:t>
      </w:r>
    </w:p>
    <w:p w:rsidR="00795C57" w:rsidRPr="003C3C46" w:rsidRDefault="00795C57" w:rsidP="00090935">
      <w:pPr>
        <w:spacing w:before="0" w:after="0"/>
      </w:pPr>
      <w:r>
        <w:rPr>
          <w:lang w:val="sr-Cyrl-CS"/>
        </w:rPr>
        <w:t xml:space="preserve">                  Висина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дјечијег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додатка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друго</w:t>
      </w:r>
      <w:r w:rsidRPr="003C3C46">
        <w:rPr>
          <w:lang w:val="sr-Cyrl-CS"/>
        </w:rPr>
        <w:t xml:space="preserve"> 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четврто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дијете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износила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 w:rsidRPr="003C3C46">
        <w:t xml:space="preserve"> </w:t>
      </w:r>
      <w:r w:rsidRPr="003C3C46">
        <w:rPr>
          <w:lang w:val="sr-Cyrl-CS"/>
        </w:rPr>
        <w:t xml:space="preserve">35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,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треће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дијете</w:t>
      </w:r>
      <w:r w:rsidRPr="003C3C46">
        <w:rPr>
          <w:lang w:val="sr-Cyrl-CS"/>
        </w:rPr>
        <w:t xml:space="preserve"> 70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док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увећани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дјечији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додатак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вулнерабилне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категорије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био</w:t>
      </w:r>
      <w:r w:rsidRPr="003C3C46">
        <w:rPr>
          <w:lang w:val="sr-Cyrl-CS"/>
        </w:rPr>
        <w:t xml:space="preserve"> 90</w:t>
      </w:r>
      <w:r w:rsidRPr="003C3C46">
        <w:t xml:space="preserve"> 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. </w:t>
      </w:r>
    </w:p>
    <w:p w:rsidR="00795C57" w:rsidRDefault="00795C57" w:rsidP="00090935">
      <w:pPr>
        <w:spacing w:before="0" w:after="0"/>
      </w:pPr>
      <w:r w:rsidRPr="003C3C46">
        <w:t xml:space="preserve">                 </w:t>
      </w:r>
    </w:p>
    <w:p w:rsidR="00795C57" w:rsidRPr="003C3C46" w:rsidRDefault="00795C57" w:rsidP="00090935">
      <w:pPr>
        <w:spacing w:before="0" w:after="0"/>
        <w:rPr>
          <w:lang w:val="sr-Cyrl-CS"/>
        </w:rPr>
      </w:pPr>
      <w:r>
        <w:t xml:space="preserve">                  </w:t>
      </w:r>
      <w:r>
        <w:rPr>
          <w:lang w:val="sr-Cyrl-CS"/>
        </w:rPr>
        <w:t>Право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опрему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новорођенчета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износу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</w:t>
      </w:r>
      <w:r w:rsidRPr="003C3C46">
        <w:rPr>
          <w:lang w:val="sr-Cyrl-CS"/>
        </w:rPr>
        <w:t xml:space="preserve"> 250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које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обезбиједио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Јавни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фонд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дјечије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користило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879 </w:t>
      </w:r>
      <w:r w:rsidRPr="003C3C46">
        <w:t xml:space="preserve"> </w:t>
      </w:r>
      <w:r>
        <w:rPr>
          <w:lang w:val="sr-Cyrl-CS"/>
        </w:rPr>
        <w:t>новорођ</w:t>
      </w:r>
      <w:r>
        <w:t>ен</w:t>
      </w:r>
      <w:r>
        <w:rPr>
          <w:lang w:val="sr-Cyrl-CS"/>
        </w:rPr>
        <w:t>чади</w:t>
      </w:r>
      <w:r w:rsidRPr="003C3C46">
        <w:t xml:space="preserve">, </w:t>
      </w:r>
      <w:r>
        <w:t>од</w:t>
      </w:r>
      <w:r w:rsidRPr="003C3C46">
        <w:t xml:space="preserve"> </w:t>
      </w:r>
      <w:r>
        <w:t>чега</w:t>
      </w:r>
      <w:r w:rsidRPr="003C3C46">
        <w:t xml:space="preserve"> </w:t>
      </w:r>
      <w:r>
        <w:t>је</w:t>
      </w:r>
      <w:r w:rsidRPr="003C3C46">
        <w:t xml:space="preserve"> </w:t>
      </w:r>
      <w:r>
        <w:t>њих</w:t>
      </w:r>
      <w:r w:rsidRPr="003C3C46">
        <w:t xml:space="preserve"> </w:t>
      </w:r>
      <w:r w:rsidRPr="003C3C46">
        <w:rPr>
          <w:lang w:val="sr-Cyrl-CS"/>
        </w:rPr>
        <w:t>27</w:t>
      </w:r>
      <w:r w:rsidRPr="003C3C46">
        <w:t xml:space="preserve">  </w:t>
      </w:r>
      <w:r>
        <w:t>рођено</w:t>
      </w:r>
      <w:r w:rsidRPr="003C3C46">
        <w:t xml:space="preserve"> </w:t>
      </w:r>
      <w:r>
        <w:t>у</w:t>
      </w:r>
      <w:r w:rsidRPr="003C3C46">
        <w:t xml:space="preserve"> 2010 </w:t>
      </w:r>
      <w:r>
        <w:t>години</w:t>
      </w:r>
      <w:r w:rsidRPr="003C3C46">
        <w:t xml:space="preserve"> </w:t>
      </w:r>
      <w:r>
        <w:t>а</w:t>
      </w:r>
      <w:r w:rsidRPr="003C3C46">
        <w:t xml:space="preserve">  </w:t>
      </w:r>
      <w:r>
        <w:t>право</w:t>
      </w:r>
      <w:r w:rsidRPr="003C3C46">
        <w:t xml:space="preserve"> </w:t>
      </w:r>
      <w:r>
        <w:t>остварило</w:t>
      </w:r>
      <w:r w:rsidRPr="003C3C46">
        <w:t xml:space="preserve"> </w:t>
      </w:r>
      <w:r>
        <w:t>у</w:t>
      </w:r>
      <w:r w:rsidRPr="003C3C46">
        <w:t xml:space="preserve"> 201</w:t>
      </w:r>
      <w:r w:rsidRPr="003C3C46">
        <w:rPr>
          <w:lang w:val="sr-Cyrl-CS"/>
        </w:rPr>
        <w:t>1.</w:t>
      </w:r>
      <w:r w:rsidRPr="003C3C46">
        <w:t xml:space="preserve"> </w:t>
      </w:r>
      <w:r>
        <w:t>години</w:t>
      </w:r>
      <w:r w:rsidRPr="003C3C46">
        <w:t>.</w:t>
      </w:r>
    </w:p>
    <w:p w:rsidR="00795C57" w:rsidRPr="00A267D7" w:rsidRDefault="00795C57" w:rsidP="00090935">
      <w:pPr>
        <w:spacing w:before="0" w:after="0"/>
      </w:pPr>
      <w:r w:rsidRPr="003C3C46">
        <w:rPr>
          <w:lang w:val="sr-Cyrl-CS"/>
        </w:rPr>
        <w:t xml:space="preserve">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95C57" w:rsidRDefault="00795C57" w:rsidP="00090935">
      <w:pPr>
        <w:spacing w:before="0" w:after="0"/>
        <w:rPr>
          <w:lang w:val="sr-Cyrl-CS"/>
        </w:rPr>
      </w:pPr>
      <w:r>
        <w:t xml:space="preserve">                  </w:t>
      </w:r>
      <w:r>
        <w:rPr>
          <w:lang w:val="sr-Cyrl-CS"/>
        </w:rPr>
        <w:t>Матерински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додатак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остварила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су</w:t>
      </w:r>
      <w:r w:rsidRPr="003C3C46">
        <w:rPr>
          <w:lang w:val="sr-Cyrl-CS"/>
        </w:rPr>
        <w:t xml:space="preserve"> 500 </w:t>
      </w:r>
      <w:r>
        <w:rPr>
          <w:lang w:val="sr-Cyrl-CS"/>
        </w:rPr>
        <w:t>корисника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он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износио</w:t>
      </w:r>
      <w:r w:rsidRPr="003C3C46">
        <w:rPr>
          <w:lang w:val="sr-Cyrl-CS"/>
        </w:rPr>
        <w:t xml:space="preserve">  70 </w:t>
      </w:r>
      <w:r>
        <w:rPr>
          <w:lang w:val="sr-Cyrl-CS"/>
        </w:rPr>
        <w:t>КМ</w:t>
      </w:r>
      <w:r w:rsidRPr="003C3C46">
        <w:rPr>
          <w:lang w:val="sr-Cyrl-CS"/>
        </w:rPr>
        <w:t xml:space="preserve">,  </w:t>
      </w:r>
      <w:r>
        <w:rPr>
          <w:lang w:val="sr-Cyrl-CS"/>
        </w:rPr>
        <w:t>док</w:t>
      </w:r>
      <w:r w:rsidRPr="003C3C46">
        <w:rPr>
          <w:lang w:val="sr-Cyrl-CS"/>
        </w:rPr>
        <w:t xml:space="preserve"> </w:t>
      </w:r>
      <w:r>
        <w:t>је</w:t>
      </w:r>
      <w:r w:rsidRPr="003C3C46">
        <w:t xml:space="preserve"> </w:t>
      </w:r>
      <w:r w:rsidRPr="003C3C46">
        <w:rPr>
          <w:lang w:val="sr-Cyrl-CS"/>
        </w:rPr>
        <w:t>496</w:t>
      </w:r>
      <w:r w:rsidRPr="003C3C46">
        <w:t xml:space="preserve"> </w:t>
      </w:r>
      <w:r>
        <w:rPr>
          <w:lang w:val="sr-Cyrl-CS"/>
        </w:rPr>
        <w:t>запослен</w:t>
      </w:r>
      <w:r>
        <w:t>их</w:t>
      </w:r>
      <w:r w:rsidRPr="003C3C46">
        <w:t xml:space="preserve"> </w:t>
      </w:r>
      <w:r>
        <w:rPr>
          <w:lang w:val="sr-Cyrl-CS"/>
        </w:rPr>
        <w:t>породиљ</w:t>
      </w:r>
      <w: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оствариле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право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накнаду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плате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вријеме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породиљског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одсуства</w:t>
      </w:r>
      <w:r w:rsidRPr="003C3C46">
        <w:rPr>
          <w:lang w:val="sr-Cyrl-CS"/>
        </w:rPr>
        <w:t xml:space="preserve">.       </w:t>
      </w:r>
      <w:r w:rsidRPr="003C3C46">
        <w:t xml:space="preserve"> </w:t>
      </w:r>
      <w:r w:rsidRPr="003C3C46">
        <w:rPr>
          <w:lang w:val="sr-Cyrl-CS"/>
        </w:rPr>
        <w:t xml:space="preserve">  </w:t>
      </w:r>
    </w:p>
    <w:p w:rsidR="00795C57" w:rsidRDefault="00795C57" w:rsidP="00090935">
      <w:pPr>
        <w:spacing w:before="0" w:after="0"/>
        <w:rPr>
          <w:lang w:val="sr-Cyrl-CS"/>
        </w:rPr>
      </w:pPr>
    </w:p>
    <w:p w:rsidR="00795C57" w:rsidRPr="003C3C46" w:rsidRDefault="00795C57" w:rsidP="00090935">
      <w:pPr>
        <w:spacing w:before="0" w:after="0"/>
        <w:rPr>
          <w:lang w:val="sr-Cyrl-CS"/>
        </w:rPr>
      </w:pPr>
      <w:r>
        <w:rPr>
          <w:lang w:val="sr-Cyrl-CS"/>
        </w:rPr>
        <w:t xml:space="preserve">                  Влада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Републике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Српске</w:t>
      </w:r>
      <w:r w:rsidRPr="003C3C46">
        <w:rPr>
          <w:lang w:val="sr-Cyrl-CS"/>
        </w:rPr>
        <w:t xml:space="preserve"> 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свако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треће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односно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четврто</w:t>
      </w:r>
      <w:r w:rsidRPr="003C3C46">
        <w:rPr>
          <w:lang w:val="sr-Cyrl-CS"/>
        </w:rPr>
        <w:t>,</w:t>
      </w:r>
      <w:r w:rsidRPr="003C3C46">
        <w:t xml:space="preserve"> </w:t>
      </w:r>
      <w:r>
        <w:rPr>
          <w:lang w:val="sr-Cyrl-CS"/>
        </w:rPr>
        <w:t>новорођено дијете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обезбиједила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једнократне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новчане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помоћи</w:t>
      </w:r>
      <w:r w:rsidRPr="003C3C46">
        <w:rPr>
          <w:lang w:val="sr-Cyrl-CS"/>
        </w:rPr>
        <w:t xml:space="preserve">, </w:t>
      </w:r>
      <w:r>
        <w:rPr>
          <w:lang w:val="sr-Cyrl-CS"/>
        </w:rPr>
        <w:t>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такве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било</w:t>
      </w:r>
      <w:r w:rsidRPr="003C3C46">
        <w:rPr>
          <w:lang w:val="sr-Cyrl-CS"/>
        </w:rPr>
        <w:t xml:space="preserve"> 211</w:t>
      </w:r>
      <w:r>
        <w:rPr>
          <w:lang w:val="sr-Cyrl-CS"/>
        </w:rPr>
        <w:t xml:space="preserve"> и у ту сврху је издвојено 102. 500,00 КМ.</w:t>
      </w:r>
      <w:r w:rsidRPr="003C3C46">
        <w:tab/>
        <w:t xml:space="preserve">      </w:t>
      </w:r>
    </w:p>
    <w:p w:rsidR="00795C57" w:rsidRPr="00C16A4D" w:rsidRDefault="00795C57" w:rsidP="003B719B">
      <w:pPr>
        <w:spacing w:before="0" w:after="0"/>
      </w:pPr>
      <w:r w:rsidRPr="003C3C46">
        <w:rPr>
          <w:lang w:val="sr-Cyrl-CS"/>
        </w:rPr>
        <w:t xml:space="preserve">                 </w:t>
      </w:r>
      <w:r w:rsidRPr="003C3C46">
        <w:t xml:space="preserve">                 </w:t>
      </w:r>
    </w:p>
    <w:p w:rsidR="00795C57" w:rsidRPr="003C3C46" w:rsidRDefault="00795C57" w:rsidP="003B719B">
      <w:pPr>
        <w:spacing w:before="0" w:after="0"/>
        <w:rPr>
          <w:lang w:val="sr-Cyrl-CS"/>
        </w:rPr>
      </w:pPr>
      <w:r>
        <w:t xml:space="preserve">               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сарадњи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Јавним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фондом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дјечије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заштите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склопу</w:t>
      </w:r>
      <w:r w:rsidRPr="003C3C46">
        <w:rPr>
          <w:lang w:val="sr-Cyrl-CS"/>
        </w:rPr>
        <w:t xml:space="preserve"> </w:t>
      </w:r>
      <w:r>
        <w:rPr>
          <w:lang w:val="sr-Cyrl-CS"/>
        </w:rPr>
        <w:t>пројекта</w:t>
      </w:r>
      <w:r w:rsidRPr="003C3C46">
        <w:rPr>
          <w:lang w:val="sr-Cyrl-CS"/>
        </w:rPr>
        <w:t xml:space="preserve"> „</w:t>
      </w:r>
      <w:r>
        <w:rPr>
          <w:lang w:val="sr-Cyrl-CS"/>
        </w:rPr>
        <w:t>Социјализација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рекреација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“, </w:t>
      </w:r>
      <w:r>
        <w:rPr>
          <w:lang w:val="sr-Cyrl-CS"/>
        </w:rPr>
        <w:t>који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се</w:t>
      </w:r>
      <w:r w:rsidRPr="003C3C46">
        <w:rPr>
          <w:lang w:val="sr-Cyrl-CS"/>
        </w:rPr>
        <w:t xml:space="preserve">, </w:t>
      </w:r>
      <w:r>
        <w:rPr>
          <w:lang w:val="sr-Cyrl-CS"/>
        </w:rPr>
        <w:t>неколико</w:t>
      </w:r>
      <w:r w:rsidRPr="003C3C46">
        <w:rPr>
          <w:lang w:val="sr-Cyrl-CS"/>
        </w:rPr>
        <w:t xml:space="preserve"> </w:t>
      </w:r>
      <w:r>
        <w:rPr>
          <w:lang w:val="sr-Cyrl-CS"/>
        </w:rPr>
        <w:t>година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уназад</w:t>
      </w:r>
      <w:r w:rsidRPr="003C3C46">
        <w:rPr>
          <w:lang w:val="sr-Cyrl-CS"/>
        </w:rPr>
        <w:t xml:space="preserve">, </w:t>
      </w:r>
      <w:r>
        <w:rPr>
          <w:lang w:val="sr-Cyrl-CS"/>
        </w:rPr>
        <w:t>проводи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кроз</w:t>
      </w:r>
      <w:r w:rsidRPr="003C3C46">
        <w:rPr>
          <w:lang w:val="sr-Cyrl-CS"/>
        </w:rPr>
        <w:t xml:space="preserve"> </w:t>
      </w:r>
      <w:r>
        <w:rPr>
          <w:lang w:val="sr-Cyrl-CS"/>
        </w:rPr>
        <w:t>љетовање</w:t>
      </w:r>
      <w:r w:rsidRPr="003C3C46">
        <w:rPr>
          <w:lang w:val="sr-Cyrl-CS"/>
        </w:rPr>
        <w:t xml:space="preserve"> 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 </w:t>
      </w:r>
      <w:r>
        <w:rPr>
          <w:lang w:val="sr-Cyrl-CS"/>
        </w:rPr>
        <w:t>у</w:t>
      </w:r>
      <w:r w:rsidRPr="003C3C46">
        <w:rPr>
          <w:lang w:val="sr-Cyrl-CS"/>
        </w:rPr>
        <w:t xml:space="preserve">  </w:t>
      </w:r>
      <w:r>
        <w:rPr>
          <w:lang w:val="sr-Cyrl-CS"/>
        </w:rPr>
        <w:t>Кумбору</w:t>
      </w:r>
      <w:r w:rsidRPr="003C3C46">
        <w:rPr>
          <w:lang w:val="sr-Cyrl-CS"/>
        </w:rPr>
        <w:t xml:space="preserve">,  </w:t>
      </w:r>
      <w:r>
        <w:rPr>
          <w:lang w:val="sr-Cyrl-CS"/>
        </w:rPr>
        <w:t>омогућено</w:t>
      </w:r>
      <w:r w:rsidRPr="003C3C46">
        <w:rPr>
          <w:lang w:val="sr-Cyrl-CS"/>
        </w:rPr>
        <w:t xml:space="preserve">  </w:t>
      </w:r>
      <w:r>
        <w:rPr>
          <w:lang w:val="sr-Cyrl-CS"/>
        </w:rPr>
        <w:t>је</w:t>
      </w:r>
      <w:r w:rsidRPr="003C3C46">
        <w:rPr>
          <w:lang w:val="sr-Cyrl-CS"/>
        </w:rPr>
        <w:t xml:space="preserve">  </w:t>
      </w:r>
      <w:r>
        <w:rPr>
          <w:lang w:val="sr-Cyrl-CS"/>
        </w:rPr>
        <w:t>љетовање</w:t>
      </w:r>
      <w:r w:rsidRPr="003C3C46">
        <w:rPr>
          <w:lang w:val="sr-Cyrl-CS"/>
        </w:rPr>
        <w:t xml:space="preserve"> 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 91  </w:t>
      </w:r>
      <w:r>
        <w:rPr>
          <w:lang w:val="sr-Cyrl-CS"/>
        </w:rPr>
        <w:t>дијете</w:t>
      </w:r>
      <w:r w:rsidRPr="003C3C46">
        <w:rPr>
          <w:lang w:val="sr-Cyrl-CS"/>
        </w:rPr>
        <w:t xml:space="preserve">  </w:t>
      </w:r>
      <w:r>
        <w:rPr>
          <w:lang w:val="sr-Cyrl-CS"/>
        </w:rPr>
        <w:t>из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социјално</w:t>
      </w:r>
      <w:r w:rsidRPr="003C3C46">
        <w:rPr>
          <w:lang w:val="sr-Cyrl-CS"/>
        </w:rPr>
        <w:t xml:space="preserve"> </w:t>
      </w:r>
      <w:r>
        <w:rPr>
          <w:lang w:val="sr-Cyrl-CS"/>
        </w:rPr>
        <w:t>угрожених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породица</w:t>
      </w:r>
      <w:r w:rsidRPr="003C3C46">
        <w:rPr>
          <w:lang w:val="sr-Cyrl-CS"/>
        </w:rPr>
        <w:t xml:space="preserve">,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погинулих</w:t>
      </w:r>
      <w:r w:rsidRPr="003C3C46">
        <w:rPr>
          <w:lang w:val="sr-Cyrl-CS"/>
        </w:rPr>
        <w:t xml:space="preserve"> </w:t>
      </w:r>
      <w:r>
        <w:rPr>
          <w:lang w:val="sr-Cyrl-CS"/>
        </w:rPr>
        <w:t>бораца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</w:t>
      </w:r>
      <w:r>
        <w:rPr>
          <w:lang w:val="sr-Cyrl-CS"/>
        </w:rPr>
        <w:t>инвалида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рата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и</w:t>
      </w:r>
      <w:r w:rsidRPr="003C3C46">
        <w:rPr>
          <w:lang w:val="sr-Cyrl-CS"/>
        </w:rPr>
        <w:t xml:space="preserve">  </w:t>
      </w:r>
      <w:r>
        <w:rPr>
          <w:lang w:val="sr-Cyrl-CS"/>
        </w:rPr>
        <w:t>дјеце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са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посебним</w:t>
      </w:r>
      <w:r w:rsidRPr="003C3C46">
        <w:rPr>
          <w:lang w:val="sr-Cyrl-CS"/>
        </w:rPr>
        <w:t xml:space="preserve"> </w:t>
      </w:r>
      <w:r>
        <w:rPr>
          <w:lang w:val="sr-Cyrl-CS"/>
        </w:rPr>
        <w:t>потребама</w:t>
      </w:r>
      <w:r w:rsidRPr="003C3C46">
        <w:rPr>
          <w:lang w:val="sr-Cyrl-CS"/>
        </w:rPr>
        <w:t xml:space="preserve">. </w:t>
      </w:r>
    </w:p>
    <w:p w:rsidR="00795C57" w:rsidRPr="003C3C46" w:rsidRDefault="00795C57" w:rsidP="0056356F">
      <w:pPr>
        <w:spacing w:before="0" w:after="0"/>
      </w:pPr>
      <w:r w:rsidRPr="003C3C46">
        <w:rPr>
          <w:lang w:val="sr-Cyrl-CS"/>
        </w:rPr>
        <w:t xml:space="preserve">                        </w:t>
      </w:r>
      <w:r w:rsidRPr="003C3C46">
        <w:t xml:space="preserve"> </w:t>
      </w:r>
    </w:p>
    <w:p w:rsidR="00795C57" w:rsidRPr="003C3C46" w:rsidRDefault="00795C57" w:rsidP="00B0665D">
      <w:pPr>
        <w:spacing w:before="0" w:after="0"/>
      </w:pPr>
      <w:r w:rsidRPr="003C3C46">
        <w:rPr>
          <w:lang w:val="sr-Cyrl-CS"/>
        </w:rPr>
        <w:t xml:space="preserve">                      </w:t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  <w:t xml:space="preserve">                </w:t>
      </w:r>
    </w:p>
    <w:p w:rsidR="00795C57" w:rsidRPr="003C3C46" w:rsidRDefault="00795C57" w:rsidP="00B0665D">
      <w:pPr>
        <w:spacing w:before="0" w:after="0"/>
        <w:rPr>
          <w:b/>
          <w:bCs/>
          <w:lang w:val="sr-Cyrl-CS"/>
        </w:rPr>
      </w:pP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tab/>
      </w:r>
      <w:r w:rsidRPr="003C3C46">
        <w:rPr>
          <w:b/>
          <w:bCs/>
          <w:lang w:val="sr-Cyrl-CS"/>
        </w:rPr>
        <w:t xml:space="preserve"> </w:t>
      </w:r>
    </w:p>
    <w:p w:rsidR="00795C57" w:rsidRPr="003C3C46" w:rsidRDefault="00795C57" w:rsidP="00B0665D">
      <w:pPr>
        <w:spacing w:before="0" w:after="0"/>
        <w:rPr>
          <w:b/>
          <w:bCs/>
          <w:u w:val="single"/>
        </w:rPr>
      </w:pPr>
      <w:r w:rsidRPr="003C3C46">
        <w:t xml:space="preserve">                  </w:t>
      </w:r>
      <w:r>
        <w:rPr>
          <w:b/>
          <w:bCs/>
          <w:u w:val="single"/>
        </w:rPr>
        <w:t>В</w:t>
      </w:r>
      <w:r w:rsidRPr="003C3C46">
        <w:rPr>
          <w:b/>
          <w:bCs/>
          <w:u w:val="single"/>
        </w:rPr>
        <w:t xml:space="preserve"> -  </w:t>
      </w:r>
      <w:r>
        <w:rPr>
          <w:b/>
          <w:bCs/>
          <w:u w:val="single"/>
        </w:rPr>
        <w:t>ЗАКЉУЧАК</w:t>
      </w:r>
    </w:p>
    <w:p w:rsidR="00795C57" w:rsidRPr="003C3C46" w:rsidRDefault="00795C57" w:rsidP="00B0665D">
      <w:pPr>
        <w:spacing w:before="0" w:after="0"/>
        <w:rPr>
          <w:b/>
          <w:bCs/>
          <w:u w:val="single"/>
        </w:rPr>
      </w:pPr>
    </w:p>
    <w:p w:rsidR="00795C57" w:rsidRPr="00987F45" w:rsidRDefault="00795C57" w:rsidP="00C7024A">
      <w:pPr>
        <w:spacing w:before="0" w:after="0"/>
      </w:pPr>
      <w:r w:rsidRPr="003C3C46">
        <w:t xml:space="preserve">. </w:t>
      </w:r>
      <w:r>
        <w:rPr>
          <w:lang w:val="sr-Cyrl-CS"/>
        </w:rPr>
        <w:t xml:space="preserve">               </w:t>
      </w:r>
      <w:r>
        <w:t>Извјештајем</w:t>
      </w:r>
      <w:r w:rsidRPr="003C3C46">
        <w:t xml:space="preserve"> </w:t>
      </w:r>
      <w:r>
        <w:t>о</w:t>
      </w:r>
      <w:r w:rsidRPr="003C3C46">
        <w:t xml:space="preserve"> </w:t>
      </w:r>
      <w:r>
        <w:t>раду</w:t>
      </w:r>
      <w:r w:rsidRPr="003C3C46">
        <w:t xml:space="preserve"> </w:t>
      </w:r>
      <w:r>
        <w:t>Центра</w:t>
      </w:r>
      <w:r w:rsidRPr="003C3C46">
        <w:t xml:space="preserve"> </w:t>
      </w:r>
      <w:r>
        <w:t>за</w:t>
      </w:r>
      <w:r w:rsidRPr="003C3C46">
        <w:t xml:space="preserve"> </w:t>
      </w:r>
      <w:r>
        <w:t>социјални</w:t>
      </w:r>
      <w:r w:rsidRPr="003C3C46">
        <w:t xml:space="preserve"> </w:t>
      </w:r>
      <w:r>
        <w:t>рад</w:t>
      </w:r>
      <w:r w:rsidRPr="003C3C46">
        <w:t xml:space="preserve"> </w:t>
      </w:r>
      <w:r>
        <w:t>у</w:t>
      </w:r>
      <w:r w:rsidRPr="003C3C46">
        <w:t xml:space="preserve"> 201</w:t>
      </w:r>
      <w:r w:rsidRPr="003C3C46">
        <w:rPr>
          <w:lang w:val="sr-Cyrl-CS"/>
        </w:rPr>
        <w:t>1</w:t>
      </w:r>
      <w:r w:rsidRPr="003C3C46">
        <w:t xml:space="preserve">. </w:t>
      </w:r>
      <w:r>
        <w:t>години</w:t>
      </w:r>
      <w:r w:rsidRPr="003C3C46">
        <w:t xml:space="preserve"> </w:t>
      </w:r>
      <w:r>
        <w:t>приказана</w:t>
      </w:r>
      <w:r w:rsidRPr="003C3C46">
        <w:t xml:space="preserve"> </w:t>
      </w:r>
      <w:r>
        <w:t>је</w:t>
      </w:r>
      <w:r w:rsidRPr="003C3C46">
        <w:t xml:space="preserve"> </w:t>
      </w:r>
      <w:r>
        <w:t>структура</w:t>
      </w:r>
      <w:r w:rsidRPr="003C3C46">
        <w:t xml:space="preserve"> </w:t>
      </w:r>
      <w:r>
        <w:t>и</w:t>
      </w:r>
      <w:r w:rsidRPr="003C3C46">
        <w:t xml:space="preserve"> </w:t>
      </w:r>
      <w:r>
        <w:t>број</w:t>
      </w:r>
      <w:r w:rsidRPr="003C3C46">
        <w:t xml:space="preserve"> </w:t>
      </w:r>
      <w:r>
        <w:t>корисника</w:t>
      </w:r>
      <w:r w:rsidRPr="003C3C46">
        <w:t xml:space="preserve"> </w:t>
      </w:r>
      <w:r>
        <w:t>и</w:t>
      </w:r>
      <w:r w:rsidRPr="003C3C46">
        <w:t xml:space="preserve"> </w:t>
      </w:r>
      <w:r>
        <w:t>услуга</w:t>
      </w:r>
      <w:r w:rsidRPr="003C3C46">
        <w:t xml:space="preserve">, </w:t>
      </w:r>
      <w:r>
        <w:t>што</w:t>
      </w:r>
      <w:r w:rsidRPr="003C3C46">
        <w:t xml:space="preserve"> </w:t>
      </w:r>
      <w:r>
        <w:t>недвосмислено</w:t>
      </w:r>
      <w:r w:rsidRPr="003C3C46">
        <w:t xml:space="preserve"> </w:t>
      </w:r>
      <w:r>
        <w:rPr>
          <w:lang w:val="sr-Cyrl-CS"/>
        </w:rPr>
        <w:t>у</w:t>
      </w:r>
      <w:r>
        <w:t>казује</w:t>
      </w:r>
      <w:r w:rsidRPr="003C3C46">
        <w:t xml:space="preserve"> </w:t>
      </w:r>
      <w:r>
        <w:t>на</w:t>
      </w:r>
      <w:r w:rsidRPr="003C3C46">
        <w:t xml:space="preserve"> </w:t>
      </w:r>
      <w:r>
        <w:t>закључак</w:t>
      </w:r>
      <w:r w:rsidRPr="003C3C46">
        <w:t xml:space="preserve"> </w:t>
      </w:r>
      <w:r>
        <w:t>о</w:t>
      </w:r>
      <w:r w:rsidRPr="003C3C46">
        <w:t xml:space="preserve"> </w:t>
      </w:r>
      <w:r>
        <w:t>реализацији</w:t>
      </w:r>
      <w:r w:rsidRPr="003C3C46">
        <w:t xml:space="preserve"> </w:t>
      </w:r>
      <w:r>
        <w:t>великог</w:t>
      </w:r>
      <w:r w:rsidRPr="003C3C46">
        <w:t xml:space="preserve"> </w:t>
      </w:r>
      <w:r>
        <w:t>броја</w:t>
      </w:r>
      <w:r w:rsidRPr="003C3C46">
        <w:t xml:space="preserve"> </w:t>
      </w:r>
      <w:r>
        <w:t>услуга</w:t>
      </w:r>
      <w:r w:rsidRPr="003C3C46">
        <w:t xml:space="preserve"> </w:t>
      </w:r>
      <w:r>
        <w:t>који</w:t>
      </w:r>
      <w:r w:rsidRPr="003C3C46">
        <w:t xml:space="preserve"> </w:t>
      </w:r>
      <w:r>
        <w:t>се</w:t>
      </w:r>
      <w:r w:rsidRPr="003C3C46">
        <w:t xml:space="preserve"> </w:t>
      </w:r>
      <w:r>
        <w:t>не</w:t>
      </w:r>
      <w:r w:rsidRPr="003C3C46">
        <w:t xml:space="preserve"> </w:t>
      </w:r>
      <w:r>
        <w:t>могу</w:t>
      </w:r>
      <w:r w:rsidRPr="003C3C46">
        <w:t xml:space="preserve"> </w:t>
      </w:r>
      <w:r>
        <w:t>приказати</w:t>
      </w:r>
      <w:r w:rsidRPr="003C3C46">
        <w:t xml:space="preserve"> </w:t>
      </w:r>
      <w:r>
        <w:t>кроз</w:t>
      </w:r>
      <w:r w:rsidRPr="003C3C46">
        <w:t xml:space="preserve"> </w:t>
      </w:r>
      <w:r>
        <w:t>финансијске</w:t>
      </w:r>
      <w:r w:rsidRPr="003C3C46">
        <w:t xml:space="preserve"> </w:t>
      </w:r>
      <w:r>
        <w:t>показатеље</w:t>
      </w:r>
      <w:r w:rsidRPr="003C3C46">
        <w:t xml:space="preserve">. </w:t>
      </w:r>
      <w:r>
        <w:t>Ове</w:t>
      </w:r>
      <w:r w:rsidRPr="003C3C46">
        <w:t xml:space="preserve"> </w:t>
      </w:r>
      <w:r>
        <w:t>услуге</w:t>
      </w:r>
      <w:r w:rsidRPr="003C3C46">
        <w:t xml:space="preserve"> </w:t>
      </w:r>
      <w:r>
        <w:t>су</w:t>
      </w:r>
      <w:r w:rsidRPr="003C3C46">
        <w:t xml:space="preserve"> </w:t>
      </w:r>
      <w:r>
        <w:t>основа</w:t>
      </w:r>
      <w:r w:rsidRPr="003C3C46">
        <w:t xml:space="preserve"> </w:t>
      </w:r>
      <w:r>
        <w:t>стручног</w:t>
      </w:r>
      <w:r w:rsidRPr="003C3C46">
        <w:t xml:space="preserve"> </w:t>
      </w:r>
      <w:r>
        <w:t>социјалног</w:t>
      </w:r>
      <w:r w:rsidRPr="003C3C46">
        <w:t xml:space="preserve"> </w:t>
      </w:r>
      <w:r>
        <w:t>рада</w:t>
      </w:r>
      <w:r w:rsidRPr="003C3C46">
        <w:t xml:space="preserve">, </w:t>
      </w:r>
      <w:r>
        <w:t>тимског</w:t>
      </w:r>
      <w:r w:rsidRPr="003C3C46">
        <w:t xml:space="preserve"> </w:t>
      </w:r>
      <w:r>
        <w:t>и</w:t>
      </w:r>
      <w:r w:rsidRPr="003C3C46">
        <w:t xml:space="preserve"> </w:t>
      </w:r>
      <w:r>
        <w:t>професионалног</w:t>
      </w:r>
      <w:r w:rsidRPr="003C3C46">
        <w:t xml:space="preserve"> </w:t>
      </w:r>
      <w:r>
        <w:t>приступа</w:t>
      </w:r>
      <w:r w:rsidRPr="003C3C46">
        <w:t xml:space="preserve"> </w:t>
      </w:r>
      <w:r>
        <w:t>које</w:t>
      </w:r>
      <w:r w:rsidRPr="003C3C46">
        <w:t xml:space="preserve"> </w:t>
      </w:r>
      <w:r>
        <w:t>имају</w:t>
      </w:r>
      <w:r w:rsidRPr="003C3C46">
        <w:t xml:space="preserve"> </w:t>
      </w:r>
      <w:r>
        <w:t>своје</w:t>
      </w:r>
      <w:r w:rsidRPr="003C3C46">
        <w:t xml:space="preserve"> </w:t>
      </w:r>
      <w:r>
        <w:t>упориште</w:t>
      </w:r>
      <w:r w:rsidRPr="003C3C46">
        <w:t xml:space="preserve"> </w:t>
      </w:r>
      <w:r>
        <w:t>у</w:t>
      </w:r>
      <w:r w:rsidRPr="003C3C46">
        <w:rPr>
          <w:lang w:val="sr-Cyrl-CS"/>
        </w:rPr>
        <w:t xml:space="preserve"> </w:t>
      </w:r>
      <w:r>
        <w:t>законској</w:t>
      </w:r>
      <w:r w:rsidRPr="003C3C46">
        <w:t xml:space="preserve"> </w:t>
      </w:r>
      <w:r>
        <w:t>регулативи</w:t>
      </w:r>
      <w:r w:rsidRPr="003C3C46">
        <w:t xml:space="preserve"> </w:t>
      </w:r>
      <w:r>
        <w:t>на</w:t>
      </w:r>
      <w:r w:rsidRPr="003C3C46">
        <w:t xml:space="preserve"> </w:t>
      </w:r>
      <w:r>
        <w:t>чијим</w:t>
      </w:r>
      <w:r w:rsidRPr="003C3C46">
        <w:t xml:space="preserve"> </w:t>
      </w:r>
      <w:r>
        <w:t>основана</w:t>
      </w:r>
      <w:r w:rsidRPr="003C3C46">
        <w:t xml:space="preserve"> </w:t>
      </w:r>
      <w:r>
        <w:t>функционише</w:t>
      </w:r>
      <w:r w:rsidRPr="003C3C46">
        <w:t xml:space="preserve"> </w:t>
      </w:r>
      <w:r>
        <w:t>Центар</w:t>
      </w:r>
      <w:r w:rsidRPr="003C3C46">
        <w:rPr>
          <w:lang w:val="sr-Cyrl-CS"/>
        </w:rPr>
        <w:t xml:space="preserve"> </w:t>
      </w:r>
      <w:r>
        <w:rPr>
          <w:lang w:val="sr-Cyrl-CS"/>
        </w:rPr>
        <w:t>за</w:t>
      </w:r>
      <w:r w:rsidRPr="003C3C46">
        <w:rPr>
          <w:lang w:val="sr-Cyrl-CS"/>
        </w:rPr>
        <w:t xml:space="preserve"> </w:t>
      </w:r>
      <w:r>
        <w:rPr>
          <w:lang w:val="sr-Cyrl-CS"/>
        </w:rPr>
        <w:t>социјални</w:t>
      </w:r>
      <w:r w:rsidRPr="003C3C46">
        <w:rPr>
          <w:lang w:val="sr-Cyrl-CS"/>
        </w:rPr>
        <w:t xml:space="preserve"> </w:t>
      </w:r>
      <w:r>
        <w:rPr>
          <w:lang w:val="sr-Cyrl-CS"/>
        </w:rPr>
        <w:t>рад</w:t>
      </w:r>
      <w:r w:rsidRPr="003C3C46">
        <w:rPr>
          <w:lang w:val="sr-Cyrl-CS"/>
        </w:rPr>
        <w:t>.</w:t>
      </w:r>
    </w:p>
    <w:p w:rsidR="00795C57" w:rsidRDefault="00795C57" w:rsidP="00C7024A">
      <w:pPr>
        <w:spacing w:before="0" w:after="0"/>
        <w:rPr>
          <w:lang w:val="sr-Cyrl-CS"/>
        </w:rPr>
      </w:pPr>
      <w:r>
        <w:t xml:space="preserve">                 </w:t>
      </w:r>
    </w:p>
    <w:p w:rsidR="00795C57" w:rsidRDefault="00795C57" w:rsidP="00C7024A">
      <w:pPr>
        <w:spacing w:before="0" w:after="0"/>
        <w:rPr>
          <w:lang w:val="sr-Cyrl-CS"/>
        </w:rPr>
      </w:pPr>
      <w:r>
        <w:rPr>
          <w:lang w:val="sr-Cyrl-CS"/>
        </w:rPr>
        <w:t xml:space="preserve">                 </w:t>
      </w:r>
      <w:r>
        <w:t>Нужна</w:t>
      </w:r>
      <w:r w:rsidRPr="003C3C46">
        <w:t xml:space="preserve"> </w:t>
      </w:r>
      <w:r>
        <w:t>претпоставка</w:t>
      </w:r>
      <w:r w:rsidRPr="003C3C46">
        <w:t xml:space="preserve"> </w:t>
      </w:r>
      <w:r>
        <w:t>за</w:t>
      </w:r>
      <w:r w:rsidRPr="003C3C46">
        <w:t xml:space="preserve"> </w:t>
      </w:r>
      <w:r>
        <w:t>успјешно</w:t>
      </w:r>
      <w:r w:rsidRPr="003C3C46">
        <w:t xml:space="preserve"> </w:t>
      </w:r>
      <w:r>
        <w:t>фун</w:t>
      </w:r>
      <w:r>
        <w:rPr>
          <w:lang w:val="sr-Cyrl-CS"/>
        </w:rPr>
        <w:t>к</w:t>
      </w:r>
      <w:r>
        <w:t>ционисање</w:t>
      </w:r>
      <w:r w:rsidRPr="003C3C46">
        <w:t xml:space="preserve"> </w:t>
      </w:r>
      <w:r>
        <w:t>Центра</w:t>
      </w:r>
      <w:r w:rsidRPr="003C3C46">
        <w:t xml:space="preserve"> </w:t>
      </w:r>
      <w:r>
        <w:t>за</w:t>
      </w:r>
      <w:r w:rsidRPr="003C3C46">
        <w:t xml:space="preserve"> </w:t>
      </w:r>
      <w:r>
        <w:t>социјални</w:t>
      </w:r>
      <w:r w:rsidRPr="003C3C46">
        <w:t xml:space="preserve"> </w:t>
      </w:r>
      <w:r>
        <w:t>рад</w:t>
      </w:r>
      <w:r w:rsidRPr="003C3C46">
        <w:t xml:space="preserve"> </w:t>
      </w:r>
      <w:r>
        <w:t>је</w:t>
      </w:r>
      <w:r w:rsidRPr="003C3C46">
        <w:t xml:space="preserve"> </w:t>
      </w:r>
      <w:r>
        <w:t>постојање</w:t>
      </w:r>
      <w:r w:rsidRPr="003C3C46">
        <w:t xml:space="preserve"> </w:t>
      </w:r>
      <w:r>
        <w:t>стручних</w:t>
      </w:r>
      <w:r w:rsidRPr="003C3C46">
        <w:t xml:space="preserve">, </w:t>
      </w:r>
      <w:r>
        <w:t>просторних</w:t>
      </w:r>
      <w:r w:rsidRPr="003C3C46">
        <w:t xml:space="preserve"> </w:t>
      </w:r>
      <w:r>
        <w:t>и</w:t>
      </w:r>
      <w:r w:rsidRPr="003C3C46">
        <w:t xml:space="preserve"> </w:t>
      </w:r>
      <w:r>
        <w:t>материјално</w:t>
      </w:r>
      <w:r w:rsidRPr="003C3C46">
        <w:t>-</w:t>
      </w:r>
      <w:r>
        <w:t>техничких</w:t>
      </w:r>
      <w:r w:rsidRPr="003C3C46">
        <w:t xml:space="preserve"> </w:t>
      </w:r>
      <w:r>
        <w:t>услова</w:t>
      </w:r>
      <w:r w:rsidRPr="003C3C46">
        <w:t xml:space="preserve">. </w:t>
      </w:r>
      <w:r>
        <w:t>Стога</w:t>
      </w:r>
      <w:r w:rsidRPr="003C3C46">
        <w:rPr>
          <w:lang w:val="sr-Cyrl-CS"/>
        </w:rPr>
        <w:t>,</w:t>
      </w:r>
      <w:r w:rsidRPr="003C3C46">
        <w:t xml:space="preserve"> </w:t>
      </w:r>
      <w:r>
        <w:t>треба</w:t>
      </w:r>
      <w:r w:rsidRPr="003C3C46">
        <w:t xml:space="preserve"> </w:t>
      </w:r>
      <w:r>
        <w:t>наставити</w:t>
      </w:r>
      <w:r w:rsidRPr="003C3C46">
        <w:t xml:space="preserve"> </w:t>
      </w:r>
      <w:r>
        <w:t>запошљавање</w:t>
      </w:r>
      <w:r w:rsidRPr="003C3C46">
        <w:t xml:space="preserve"> </w:t>
      </w:r>
      <w:r>
        <w:t>стручних</w:t>
      </w:r>
      <w:r w:rsidRPr="003C3C46">
        <w:t xml:space="preserve"> </w:t>
      </w:r>
      <w:r>
        <w:t>радника</w:t>
      </w:r>
      <w:r w:rsidRPr="003C3C46">
        <w:t xml:space="preserve">, </w:t>
      </w:r>
      <w:r>
        <w:t>према</w:t>
      </w:r>
      <w:r w:rsidRPr="003C3C46">
        <w:t xml:space="preserve"> </w:t>
      </w:r>
      <w:r>
        <w:t>утврђеној</w:t>
      </w:r>
      <w:r w:rsidRPr="003C3C46">
        <w:t xml:space="preserve"> </w:t>
      </w:r>
      <w:r>
        <w:t>динамици</w:t>
      </w:r>
      <w:r w:rsidRPr="003C3C46">
        <w:t xml:space="preserve"> </w:t>
      </w:r>
      <w:r>
        <w:t>како</w:t>
      </w:r>
      <w:r w:rsidRPr="003C3C46">
        <w:t xml:space="preserve"> </w:t>
      </w:r>
      <w:r>
        <w:t>је</w:t>
      </w:r>
      <w:r w:rsidRPr="003C3C46">
        <w:t xml:space="preserve"> </w:t>
      </w:r>
      <w:r>
        <w:t>почето</w:t>
      </w:r>
      <w:r w:rsidRPr="003C3C46">
        <w:t xml:space="preserve"> 2010. </w:t>
      </w:r>
      <w:r>
        <w:t>године</w:t>
      </w:r>
      <w:r w:rsidRPr="003C3C46">
        <w:t xml:space="preserve">, </w:t>
      </w:r>
      <w:r>
        <w:t>уз</w:t>
      </w:r>
      <w:r w:rsidRPr="003C3C46">
        <w:t xml:space="preserve"> </w:t>
      </w:r>
      <w:r>
        <w:t>обезбјеђење</w:t>
      </w:r>
      <w:r w:rsidRPr="003C3C46">
        <w:t xml:space="preserve"> </w:t>
      </w:r>
      <w:r>
        <w:t>средстава</w:t>
      </w:r>
      <w:r w:rsidRPr="003C3C46">
        <w:t xml:space="preserve"> </w:t>
      </w:r>
      <w:r>
        <w:t>у</w:t>
      </w:r>
      <w:r w:rsidRPr="003C3C46">
        <w:t xml:space="preserve"> </w:t>
      </w:r>
      <w:r>
        <w:t>ту</w:t>
      </w:r>
      <w:r w:rsidRPr="003C3C46">
        <w:t xml:space="preserve"> </w:t>
      </w:r>
      <w:r>
        <w:t>сврху</w:t>
      </w:r>
      <w:r w:rsidRPr="003C3C46">
        <w:t xml:space="preserve">. </w:t>
      </w:r>
      <w:r>
        <w:t>Такође</w:t>
      </w:r>
      <w:r w:rsidRPr="003C3C46">
        <w:t xml:space="preserve"> </w:t>
      </w:r>
      <w:r>
        <w:t>је</w:t>
      </w:r>
      <w:r w:rsidRPr="003C3C46">
        <w:t xml:space="preserve"> </w:t>
      </w:r>
      <w:r>
        <w:t>потребно</w:t>
      </w:r>
      <w:r w:rsidRPr="003C3C46">
        <w:t xml:space="preserve"> </w:t>
      </w:r>
      <w:r>
        <w:t>ријешити</w:t>
      </w:r>
      <w:r w:rsidRPr="003C3C46">
        <w:t xml:space="preserve"> </w:t>
      </w:r>
      <w:r>
        <w:t>питање</w:t>
      </w:r>
      <w:r w:rsidRPr="003C3C46">
        <w:t xml:space="preserve"> </w:t>
      </w:r>
      <w:r>
        <w:t>новог</w:t>
      </w:r>
      <w:r w:rsidRPr="003C3C46">
        <w:t xml:space="preserve"> </w:t>
      </w:r>
      <w:r>
        <w:t>објекта</w:t>
      </w:r>
      <w:r w:rsidRPr="003C3C46">
        <w:t xml:space="preserve"> </w:t>
      </w:r>
      <w:r>
        <w:t>Центра</w:t>
      </w:r>
      <w:r w:rsidRPr="003C3C46">
        <w:t xml:space="preserve"> </w:t>
      </w:r>
      <w:r>
        <w:t>за</w:t>
      </w:r>
      <w:r w:rsidRPr="003C3C46">
        <w:t xml:space="preserve"> </w:t>
      </w:r>
      <w:r>
        <w:t>социјални</w:t>
      </w:r>
      <w:r w:rsidRPr="003C3C46">
        <w:t xml:space="preserve"> </w:t>
      </w:r>
      <w:r>
        <w:t>рад</w:t>
      </w:r>
      <w:r w:rsidRPr="003C3C46">
        <w:t xml:space="preserve"> </w:t>
      </w:r>
      <w:r>
        <w:t>и</w:t>
      </w:r>
      <w:r w:rsidRPr="003C3C46">
        <w:t xml:space="preserve"> </w:t>
      </w:r>
      <w:r>
        <w:t>Дневног</w:t>
      </w:r>
      <w:r w:rsidRPr="003C3C46">
        <w:t xml:space="preserve"> </w:t>
      </w:r>
      <w:r>
        <w:t>центра</w:t>
      </w:r>
      <w:r w:rsidRPr="003C3C46">
        <w:t xml:space="preserve">, </w:t>
      </w:r>
      <w:r>
        <w:t>као</w:t>
      </w:r>
      <w:r w:rsidRPr="003C3C46">
        <w:t xml:space="preserve"> </w:t>
      </w:r>
      <w:r>
        <w:t>и</w:t>
      </w:r>
      <w:r w:rsidRPr="003C3C46">
        <w:t xml:space="preserve"> </w:t>
      </w:r>
      <w:r>
        <w:t>смјештајних</w:t>
      </w:r>
      <w:r w:rsidRPr="003C3C46">
        <w:t xml:space="preserve"> </w:t>
      </w:r>
      <w:r>
        <w:t>капацитета</w:t>
      </w:r>
      <w:r w:rsidRPr="003C3C46">
        <w:t xml:space="preserve"> </w:t>
      </w:r>
      <w:r>
        <w:t>за</w:t>
      </w:r>
      <w:r w:rsidRPr="003C3C46">
        <w:t xml:space="preserve"> </w:t>
      </w:r>
      <w:r>
        <w:t>друге</w:t>
      </w:r>
      <w:r w:rsidRPr="003C3C46">
        <w:t xml:space="preserve"> </w:t>
      </w:r>
      <w:r>
        <w:t>категорије</w:t>
      </w:r>
      <w:r w:rsidRPr="003C3C46">
        <w:t xml:space="preserve"> </w:t>
      </w:r>
      <w:r>
        <w:t>корисника</w:t>
      </w:r>
      <w:r w:rsidRPr="003C3C46">
        <w:t xml:space="preserve">, </w:t>
      </w:r>
      <w:r>
        <w:t>како</w:t>
      </w:r>
      <w:r w:rsidRPr="003C3C46">
        <w:t xml:space="preserve"> </w:t>
      </w:r>
      <w:r>
        <w:t>је</w:t>
      </w:r>
      <w:r w:rsidRPr="003C3C46">
        <w:t xml:space="preserve"> </w:t>
      </w:r>
      <w:r>
        <w:t>то</w:t>
      </w:r>
      <w:r w:rsidRPr="003C3C46">
        <w:t xml:space="preserve"> </w:t>
      </w:r>
      <w:r>
        <w:t>предвиђено</w:t>
      </w:r>
      <w:r w:rsidRPr="003C3C46">
        <w:t xml:space="preserve"> </w:t>
      </w:r>
      <w:r>
        <w:t>Стратегијом</w:t>
      </w:r>
      <w:r w:rsidRPr="003C3C46">
        <w:t xml:space="preserve"> </w:t>
      </w:r>
      <w:r>
        <w:t>развоја</w:t>
      </w:r>
      <w:r w:rsidRPr="003C3C46">
        <w:t xml:space="preserve"> </w:t>
      </w:r>
      <w:r>
        <w:t>општине</w:t>
      </w:r>
      <w:r w:rsidRPr="003C3C46">
        <w:t xml:space="preserve"> </w:t>
      </w:r>
      <w:r>
        <w:t>Бијељина</w:t>
      </w:r>
      <w:r w:rsidRPr="003C3C46">
        <w:t xml:space="preserve"> </w:t>
      </w:r>
      <w:r>
        <w:t>до</w:t>
      </w:r>
      <w:r w:rsidRPr="003C3C46">
        <w:t xml:space="preserve"> 2015 </w:t>
      </w:r>
      <w:r>
        <w:t>године</w:t>
      </w:r>
      <w:r w:rsidRPr="003C3C46">
        <w:t>.</w:t>
      </w:r>
    </w:p>
    <w:p w:rsidR="00795C57" w:rsidRDefault="00795C57" w:rsidP="00C7024A">
      <w:pPr>
        <w:spacing w:before="0" w:after="0"/>
        <w:rPr>
          <w:lang w:val="sr-Cyrl-CS"/>
        </w:rPr>
      </w:pPr>
    </w:p>
    <w:p w:rsidR="00795C57" w:rsidRPr="00C16A4D" w:rsidRDefault="00795C57" w:rsidP="00C7024A">
      <w:pPr>
        <w:spacing w:before="0" w:after="0"/>
        <w:rPr>
          <w:lang w:val="sr-Cyrl-CS"/>
        </w:rPr>
      </w:pPr>
      <w:r>
        <w:rPr>
          <w:lang w:val="sr-Cyrl-CS"/>
        </w:rPr>
        <w:t xml:space="preserve">                У току је усвајање новог Закона о социјалној заштити који ће понудити нека нова рјешења како би социјална заштита била квалитетнија и ефикаснија.</w:t>
      </w:r>
    </w:p>
    <w:p w:rsidR="00795C57" w:rsidRDefault="00795C57" w:rsidP="00A324E6">
      <w:pPr>
        <w:spacing w:before="0" w:after="0"/>
      </w:pPr>
      <w:r w:rsidRPr="003C3C46">
        <w:t xml:space="preserve">                  </w:t>
      </w:r>
    </w:p>
    <w:p w:rsidR="00795C57" w:rsidRPr="003C3C46" w:rsidRDefault="00795C57" w:rsidP="00A324E6">
      <w:pPr>
        <w:spacing w:before="0" w:after="0"/>
        <w:rPr>
          <w:lang w:val="sr-Cyrl-CS"/>
        </w:rPr>
      </w:pPr>
      <w:r>
        <w:t xml:space="preserve">                  </w:t>
      </w:r>
    </w:p>
    <w:p w:rsidR="00795C57" w:rsidRPr="003C3C46" w:rsidRDefault="00795C57" w:rsidP="00083078">
      <w:pPr>
        <w:spacing w:before="0" w:after="0"/>
      </w:pPr>
      <w:r w:rsidRPr="003C3C46">
        <w:rPr>
          <w:lang w:val="sr-Cyrl-CS"/>
        </w:rPr>
        <w:t xml:space="preserve">                    </w:t>
      </w:r>
    </w:p>
    <w:p w:rsidR="00795C57" w:rsidRPr="003C3C46" w:rsidRDefault="00795C57" w:rsidP="00A77993">
      <w:pPr>
        <w:jc w:val="center"/>
        <w:rPr>
          <w:b/>
          <w:bCs/>
          <w:sz w:val="28"/>
          <w:szCs w:val="28"/>
        </w:rPr>
      </w:pPr>
    </w:p>
    <w:p w:rsidR="00795C57" w:rsidRPr="003C3C46" w:rsidRDefault="00795C57" w:rsidP="00F13E05">
      <w:pPr>
        <w:rPr>
          <w:b/>
          <w:bCs/>
          <w:sz w:val="28"/>
          <w:szCs w:val="28"/>
        </w:rPr>
      </w:pPr>
    </w:p>
    <w:p w:rsidR="00795C57" w:rsidRPr="0096328A" w:rsidRDefault="00795C57" w:rsidP="00987F45">
      <w:pPr>
        <w:pStyle w:val="Standard"/>
        <w:rPr>
          <w:sz w:val="32"/>
          <w:szCs w:val="32"/>
          <w:lang w:val="sr-Cyrl-CS"/>
        </w:rPr>
      </w:pPr>
      <w:r w:rsidRPr="0096328A">
        <w:rPr>
          <w:sz w:val="32"/>
          <w:szCs w:val="32"/>
          <w:lang w:val="sr-Cyrl-CS"/>
        </w:rPr>
        <w:t xml:space="preserve">         </w:t>
      </w:r>
    </w:p>
    <w:p w:rsidR="00795C57" w:rsidRPr="0096328A" w:rsidRDefault="00795C57" w:rsidP="00987F45">
      <w:pPr>
        <w:pStyle w:val="Standard"/>
        <w:rPr>
          <w:sz w:val="32"/>
          <w:szCs w:val="32"/>
          <w:lang w:val="sr-Cyrl-CS"/>
        </w:rPr>
      </w:pPr>
    </w:p>
    <w:p w:rsidR="00795C57" w:rsidRDefault="00795C57" w:rsidP="0096328A">
      <w:pPr>
        <w:pStyle w:val="Standard"/>
        <w:jc w:val="right"/>
        <w:rPr>
          <w:b/>
          <w:bCs/>
          <w:sz w:val="32"/>
          <w:szCs w:val="32"/>
          <w:lang w:val="es-ES"/>
        </w:rPr>
      </w:pPr>
      <w:r>
        <w:rPr>
          <w:b/>
          <w:bCs/>
          <w:sz w:val="32"/>
          <w:szCs w:val="32"/>
          <w:lang w:val="es-ES"/>
        </w:rPr>
        <w:t>10.</w:t>
      </w:r>
    </w:p>
    <w:p w:rsidR="00795C57" w:rsidRPr="0096328A" w:rsidRDefault="00795C57" w:rsidP="000410C3">
      <w:pPr>
        <w:pStyle w:val="Standard"/>
        <w:jc w:val="center"/>
        <w:rPr>
          <w:b/>
          <w:bCs/>
          <w:sz w:val="32"/>
          <w:szCs w:val="32"/>
          <w:lang w:val="es-ES"/>
        </w:rPr>
      </w:pPr>
      <w:r>
        <w:rPr>
          <w:b/>
          <w:bCs/>
          <w:sz w:val="32"/>
          <w:szCs w:val="32"/>
          <w:lang w:val="es-ES"/>
        </w:rPr>
        <w:t>ИЗВЈЕШТАЈ</w:t>
      </w:r>
      <w:r w:rsidRPr="0096328A">
        <w:rPr>
          <w:b/>
          <w:bCs/>
          <w:sz w:val="32"/>
          <w:szCs w:val="32"/>
          <w:lang w:val="es-ES"/>
        </w:rPr>
        <w:t xml:space="preserve"> </w:t>
      </w:r>
      <w:r>
        <w:rPr>
          <w:b/>
          <w:bCs/>
          <w:sz w:val="32"/>
          <w:szCs w:val="32"/>
          <w:lang w:val="es-ES"/>
        </w:rPr>
        <w:t>О</w:t>
      </w:r>
      <w:r w:rsidRPr="0096328A">
        <w:rPr>
          <w:b/>
          <w:bCs/>
          <w:sz w:val="32"/>
          <w:szCs w:val="32"/>
          <w:lang w:val="es-ES"/>
        </w:rPr>
        <w:t xml:space="preserve"> </w:t>
      </w:r>
      <w:r>
        <w:rPr>
          <w:b/>
          <w:bCs/>
          <w:sz w:val="32"/>
          <w:szCs w:val="32"/>
          <w:lang w:val="es-ES"/>
        </w:rPr>
        <w:t>ФИНАНСИЈСКОМ</w:t>
      </w:r>
      <w:r w:rsidRPr="0096328A">
        <w:rPr>
          <w:b/>
          <w:bCs/>
          <w:sz w:val="32"/>
          <w:szCs w:val="32"/>
          <w:lang w:val="es-ES"/>
        </w:rPr>
        <w:t xml:space="preserve"> </w:t>
      </w:r>
      <w:r>
        <w:rPr>
          <w:b/>
          <w:bCs/>
          <w:sz w:val="32"/>
          <w:szCs w:val="32"/>
          <w:lang w:val="es-ES"/>
        </w:rPr>
        <w:t>ПОСЛОВАЊУ</w:t>
      </w:r>
    </w:p>
    <w:p w:rsidR="00795C57" w:rsidRPr="0096328A" w:rsidRDefault="00795C57" w:rsidP="000410C3">
      <w:pPr>
        <w:pStyle w:val="Standard"/>
        <w:jc w:val="center"/>
        <w:rPr>
          <w:b/>
          <w:bCs/>
          <w:sz w:val="32"/>
          <w:szCs w:val="32"/>
          <w:lang w:val="it-IT"/>
        </w:rPr>
      </w:pPr>
      <w:r>
        <w:rPr>
          <w:b/>
          <w:bCs/>
          <w:sz w:val="32"/>
          <w:szCs w:val="32"/>
          <w:lang w:val="es-ES"/>
        </w:rPr>
        <w:t>У</w:t>
      </w:r>
      <w:r w:rsidRPr="0096328A">
        <w:rPr>
          <w:b/>
          <w:bCs/>
          <w:sz w:val="32"/>
          <w:szCs w:val="32"/>
          <w:lang w:val="es-ES"/>
        </w:rPr>
        <w:t xml:space="preserve">  2011. </w:t>
      </w:r>
      <w:r>
        <w:rPr>
          <w:b/>
          <w:bCs/>
          <w:sz w:val="32"/>
          <w:szCs w:val="32"/>
          <w:lang w:val="it-IT"/>
        </w:rPr>
        <w:t>ГОДИНИ</w:t>
      </w:r>
    </w:p>
    <w:p w:rsidR="00795C57" w:rsidRPr="0096328A" w:rsidRDefault="00795C57" w:rsidP="0014209C">
      <w:pPr>
        <w:pStyle w:val="Standard"/>
        <w:rPr>
          <w:sz w:val="32"/>
          <w:szCs w:val="32"/>
          <w:lang w:val="it-IT"/>
        </w:rPr>
      </w:pPr>
    </w:p>
    <w:p w:rsidR="00795C57" w:rsidRPr="0096328A" w:rsidRDefault="00795C57" w:rsidP="0014209C">
      <w:pPr>
        <w:pStyle w:val="Standard"/>
        <w:rPr>
          <w:b/>
          <w:bCs/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rPr>
          <w:b/>
          <w:bCs/>
          <w:sz w:val="28"/>
          <w:szCs w:val="28"/>
          <w:lang w:val="it-IT"/>
        </w:rPr>
      </w:pPr>
      <w:r w:rsidRPr="0096328A">
        <w:rPr>
          <w:b/>
          <w:bCs/>
          <w:sz w:val="28"/>
          <w:szCs w:val="28"/>
          <w:lang w:val="it-IT"/>
        </w:rPr>
        <w:t xml:space="preserve">    </w:t>
      </w:r>
      <w:r>
        <w:rPr>
          <w:b/>
          <w:bCs/>
          <w:sz w:val="28"/>
          <w:szCs w:val="28"/>
          <w:lang w:val="it-IT"/>
        </w:rPr>
        <w:t>ПРИХОДИ</w:t>
      </w:r>
      <w:r w:rsidRPr="0096328A">
        <w:rPr>
          <w:b/>
          <w:bCs/>
          <w:sz w:val="28"/>
          <w:szCs w:val="28"/>
          <w:lang w:val="it-IT"/>
        </w:rPr>
        <w:t xml:space="preserve"> :                                                       2010</w:t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  <w:t xml:space="preserve">      2011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  <w:r w:rsidRPr="0096328A">
        <w:rPr>
          <w:sz w:val="28"/>
          <w:szCs w:val="28"/>
          <w:lang w:val="it-IT"/>
        </w:rPr>
        <w:tab/>
      </w:r>
      <w:r w:rsidRPr="0096328A">
        <w:rPr>
          <w:sz w:val="28"/>
          <w:szCs w:val="28"/>
          <w:lang w:val="it-IT"/>
        </w:rPr>
        <w:tab/>
      </w:r>
      <w:r w:rsidRPr="0096328A">
        <w:rPr>
          <w:sz w:val="28"/>
          <w:szCs w:val="28"/>
          <w:lang w:val="it-IT"/>
        </w:rPr>
        <w:tab/>
      </w:r>
      <w:r w:rsidRPr="0096328A">
        <w:rPr>
          <w:sz w:val="28"/>
          <w:szCs w:val="28"/>
          <w:lang w:val="it-IT"/>
        </w:rPr>
        <w:tab/>
      </w:r>
      <w:r w:rsidRPr="0096328A">
        <w:rPr>
          <w:sz w:val="28"/>
          <w:szCs w:val="28"/>
          <w:lang w:val="it-IT"/>
        </w:rPr>
        <w:tab/>
      </w:r>
      <w:r w:rsidRPr="0096328A">
        <w:rPr>
          <w:sz w:val="28"/>
          <w:szCs w:val="28"/>
          <w:lang w:val="it-IT"/>
        </w:rPr>
        <w:tab/>
        <w:t xml:space="preserve">    </w:t>
      </w:r>
    </w:p>
    <w:p w:rsidR="00795C57" w:rsidRPr="0096328A" w:rsidRDefault="00795C57" w:rsidP="0014209C">
      <w:pPr>
        <w:pStyle w:val="Standard"/>
        <w:rPr>
          <w:b/>
          <w:bCs/>
          <w:sz w:val="28"/>
          <w:szCs w:val="28"/>
          <w:lang w:val="it-IT"/>
        </w:rPr>
      </w:pPr>
      <w:r w:rsidRPr="0096328A">
        <w:rPr>
          <w:b/>
          <w:bCs/>
          <w:sz w:val="28"/>
          <w:szCs w:val="28"/>
          <w:lang w:val="it-IT"/>
        </w:rPr>
        <w:t xml:space="preserve">                                                                 2.352.458,00 </w:t>
      </w:r>
      <w:r>
        <w:rPr>
          <w:b/>
          <w:bCs/>
          <w:sz w:val="28"/>
          <w:szCs w:val="28"/>
          <w:lang w:val="it-IT"/>
        </w:rPr>
        <w:t>КМ</w:t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  <w:r w:rsidRPr="0096328A">
        <w:rPr>
          <w:b/>
          <w:bCs/>
          <w:sz w:val="28"/>
          <w:szCs w:val="28"/>
          <w:lang w:val="it-IT"/>
        </w:rPr>
        <w:tab/>
      </w:r>
    </w:p>
    <w:p w:rsidR="00795C57" w:rsidRPr="0096328A" w:rsidRDefault="00795C57" w:rsidP="0014209C">
      <w:pPr>
        <w:pStyle w:val="Standard"/>
        <w:rPr>
          <w:b/>
          <w:bCs/>
          <w:sz w:val="28"/>
          <w:szCs w:val="28"/>
          <w:lang w:val="it-IT"/>
        </w:rPr>
      </w:pPr>
      <w:r w:rsidRPr="0096328A">
        <w:rPr>
          <w:sz w:val="28"/>
          <w:szCs w:val="28"/>
          <w:lang w:val="it-IT"/>
        </w:rPr>
        <w:t xml:space="preserve">   </w:t>
      </w:r>
      <w:r>
        <w:rPr>
          <w:b/>
          <w:bCs/>
          <w:sz w:val="28"/>
          <w:szCs w:val="28"/>
          <w:lang w:val="it-IT"/>
        </w:rPr>
        <w:t>РАСХОДИ</w:t>
      </w:r>
      <w:r w:rsidRPr="0096328A">
        <w:rPr>
          <w:b/>
          <w:bCs/>
          <w:sz w:val="28"/>
          <w:szCs w:val="28"/>
          <w:lang w:val="it-IT"/>
        </w:rPr>
        <w:t xml:space="preserve"> :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sz w:val="28"/>
          <w:szCs w:val="28"/>
          <w:lang w:val="it-IT"/>
        </w:rPr>
        <w:t xml:space="preserve"> </w:t>
      </w:r>
      <w:r w:rsidRPr="0096328A">
        <w:rPr>
          <w:b/>
          <w:bCs/>
          <w:sz w:val="28"/>
          <w:szCs w:val="28"/>
          <w:lang w:val="it-IT"/>
        </w:rPr>
        <w:t xml:space="preserve">  </w:t>
      </w:r>
      <w:r>
        <w:rPr>
          <w:b/>
          <w:bCs/>
          <w:sz w:val="28"/>
          <w:szCs w:val="28"/>
          <w:lang w:val="it-IT"/>
        </w:rPr>
        <w:t>А</w:t>
      </w:r>
      <w:r w:rsidRPr="0096328A">
        <w:rPr>
          <w:b/>
          <w:bCs/>
          <w:sz w:val="28"/>
          <w:szCs w:val="28"/>
          <w:lang w:val="it-IT"/>
        </w:rPr>
        <w:t xml:space="preserve">) </w:t>
      </w:r>
      <w:r>
        <w:rPr>
          <w:b/>
          <w:bCs/>
          <w:sz w:val="28"/>
          <w:szCs w:val="28"/>
          <w:lang w:val="it-IT"/>
        </w:rPr>
        <w:t>ЛИЧНА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ПРИМАЊА</w:t>
      </w:r>
      <w:r w:rsidRPr="0096328A">
        <w:rPr>
          <w:b/>
          <w:bCs/>
          <w:sz w:val="28"/>
          <w:szCs w:val="28"/>
          <w:lang w:val="it-IT"/>
        </w:rPr>
        <w:t xml:space="preserve">                               2010                                 2011</w:t>
      </w:r>
    </w:p>
    <w:p w:rsidR="00795C57" w:rsidRPr="0096328A" w:rsidRDefault="00795C57" w:rsidP="0014209C">
      <w:pPr>
        <w:pStyle w:val="Standard"/>
        <w:rPr>
          <w:lang w:val="it-IT"/>
        </w:rPr>
      </w:pPr>
    </w:p>
    <w:p w:rsidR="00795C57" w:rsidRPr="0096328A" w:rsidRDefault="00795C57" w:rsidP="0014209C">
      <w:pPr>
        <w:pStyle w:val="Standard"/>
        <w:rPr>
          <w:lang w:val="es-ES"/>
        </w:rPr>
      </w:pPr>
      <w:r w:rsidRPr="0096328A">
        <w:rPr>
          <w:lang w:val="es-ES"/>
        </w:rPr>
        <w:t xml:space="preserve">411 111 </w:t>
      </w:r>
      <w:r>
        <w:rPr>
          <w:lang w:val="es-ES"/>
        </w:rPr>
        <w:t>НЕТО</w:t>
      </w:r>
      <w:r w:rsidRPr="0096328A">
        <w:rPr>
          <w:lang w:val="es-ES"/>
        </w:rPr>
        <w:t xml:space="preserve"> </w:t>
      </w:r>
      <w:r>
        <w:rPr>
          <w:lang w:val="es-ES"/>
        </w:rPr>
        <w:t>ПЛАТЕ</w:t>
      </w:r>
      <w:r w:rsidRPr="0096328A">
        <w:rPr>
          <w:lang w:val="es-ES"/>
        </w:rPr>
        <w:t xml:space="preserve"> </w:t>
      </w:r>
      <w:r w:rsidRPr="0096328A">
        <w:rPr>
          <w:lang w:val="es-ES"/>
        </w:rPr>
        <w:tab/>
      </w:r>
      <w:r w:rsidRPr="0096328A">
        <w:rPr>
          <w:lang w:val="es-ES"/>
        </w:rPr>
        <w:tab/>
      </w:r>
      <w:r w:rsidRPr="0096328A">
        <w:rPr>
          <w:lang w:val="es-ES"/>
        </w:rPr>
        <w:tab/>
        <w:t xml:space="preserve">         239.347,48 </w:t>
      </w:r>
      <w:r>
        <w:rPr>
          <w:lang w:val="es-ES"/>
        </w:rPr>
        <w:t>КМ</w:t>
      </w:r>
      <w:r w:rsidRPr="0096328A">
        <w:rPr>
          <w:lang w:val="es-ES"/>
        </w:rPr>
        <w:t xml:space="preserve">                    </w:t>
      </w:r>
      <w:r>
        <w:rPr>
          <w:lang w:val="sr-Cyrl-CS"/>
        </w:rPr>
        <w:t xml:space="preserve"> </w:t>
      </w:r>
      <w:r w:rsidRPr="0096328A">
        <w:rPr>
          <w:lang w:val="es-ES"/>
        </w:rPr>
        <w:t xml:space="preserve"> 282.769,23 </w:t>
      </w:r>
      <w:r>
        <w:rPr>
          <w:lang w:val="es-ES"/>
        </w:rPr>
        <w:t>КМ</w:t>
      </w:r>
    </w:p>
    <w:p w:rsidR="00795C57" w:rsidRPr="0096328A" w:rsidRDefault="00795C57" w:rsidP="0014209C">
      <w:pPr>
        <w:pStyle w:val="Standard"/>
        <w:rPr>
          <w:lang w:val="es-ES"/>
        </w:rPr>
      </w:pPr>
      <w:r w:rsidRPr="0096328A">
        <w:rPr>
          <w:lang w:val="es-ES"/>
        </w:rPr>
        <w:t xml:space="preserve">411 191 </w:t>
      </w:r>
      <w:r>
        <w:rPr>
          <w:lang w:val="es-ES"/>
        </w:rPr>
        <w:t>ПОРЕЗ</w:t>
      </w:r>
      <w:r w:rsidRPr="0096328A">
        <w:rPr>
          <w:lang w:val="es-ES"/>
        </w:rPr>
        <w:t xml:space="preserve"> </w:t>
      </w:r>
      <w:r>
        <w:rPr>
          <w:lang w:val="es-ES"/>
        </w:rPr>
        <w:t>НА</w:t>
      </w:r>
      <w:r w:rsidRPr="0096328A">
        <w:rPr>
          <w:lang w:val="es-ES"/>
        </w:rPr>
        <w:t xml:space="preserve"> </w:t>
      </w:r>
      <w:r>
        <w:rPr>
          <w:lang w:val="es-ES"/>
        </w:rPr>
        <w:t>ПЛАТУ</w:t>
      </w:r>
      <w:r w:rsidRPr="0096328A">
        <w:rPr>
          <w:lang w:val="es-ES"/>
        </w:rPr>
        <w:t xml:space="preserve">                                  </w:t>
      </w:r>
      <w:r>
        <w:rPr>
          <w:lang w:val="sr-Cyrl-CS"/>
        </w:rPr>
        <w:t xml:space="preserve"> </w:t>
      </w:r>
      <w:r>
        <w:rPr>
          <w:lang w:val="sr-Latn-CS"/>
        </w:rPr>
        <w:t xml:space="preserve"> </w:t>
      </w:r>
      <w:r w:rsidRPr="0096328A">
        <w:rPr>
          <w:lang w:val="es-ES"/>
        </w:rPr>
        <w:t xml:space="preserve">13.369,35 </w:t>
      </w:r>
      <w:r>
        <w:rPr>
          <w:lang w:val="es-ES"/>
        </w:rPr>
        <w:t>КМ</w:t>
      </w:r>
      <w:r w:rsidRPr="0096328A">
        <w:rPr>
          <w:lang w:val="es-ES"/>
        </w:rPr>
        <w:tab/>
      </w:r>
      <w:r w:rsidRPr="0096328A">
        <w:rPr>
          <w:lang w:val="es-ES"/>
        </w:rPr>
        <w:tab/>
        <w:t xml:space="preserve">        </w:t>
      </w:r>
      <w:r>
        <w:rPr>
          <w:lang w:val="sr-Cyrl-CS"/>
        </w:rPr>
        <w:t xml:space="preserve"> </w:t>
      </w:r>
      <w:r w:rsidRPr="0096328A">
        <w:rPr>
          <w:lang w:val="es-ES"/>
        </w:rPr>
        <w:t xml:space="preserve"> 29.547,52 </w:t>
      </w:r>
      <w:r>
        <w:rPr>
          <w:lang w:val="es-ES"/>
        </w:rPr>
        <w:t>КМ</w:t>
      </w:r>
      <w:r w:rsidRPr="0096328A">
        <w:rPr>
          <w:lang w:val="es-ES"/>
        </w:rPr>
        <w:tab/>
      </w:r>
    </w:p>
    <w:p w:rsidR="00795C57" w:rsidRPr="0096328A" w:rsidRDefault="00795C57" w:rsidP="0014209C">
      <w:pPr>
        <w:pStyle w:val="Standard"/>
        <w:rPr>
          <w:lang w:val="es-ES"/>
        </w:rPr>
      </w:pPr>
      <w:r w:rsidRPr="0096328A">
        <w:rPr>
          <w:lang w:val="es-ES"/>
        </w:rPr>
        <w:t xml:space="preserve">411 192 </w:t>
      </w:r>
      <w:r>
        <w:rPr>
          <w:lang w:val="es-ES"/>
        </w:rPr>
        <w:t>ДОПРИНОСИ</w:t>
      </w:r>
      <w:r w:rsidRPr="0096328A">
        <w:rPr>
          <w:lang w:val="es-ES"/>
        </w:rPr>
        <w:t xml:space="preserve"> </w:t>
      </w:r>
      <w:r>
        <w:rPr>
          <w:lang w:val="es-ES"/>
        </w:rPr>
        <w:t>НА</w:t>
      </w:r>
      <w:r w:rsidRPr="0096328A">
        <w:rPr>
          <w:lang w:val="es-ES"/>
        </w:rPr>
        <w:t xml:space="preserve"> </w:t>
      </w:r>
      <w:r>
        <w:rPr>
          <w:lang w:val="es-ES"/>
        </w:rPr>
        <w:t>ПЛАТУ</w:t>
      </w:r>
      <w:r w:rsidRPr="0096328A">
        <w:rPr>
          <w:lang w:val="es-ES"/>
        </w:rPr>
        <w:t xml:space="preserve">                    </w:t>
      </w:r>
      <w:r>
        <w:rPr>
          <w:lang w:val="sr-Latn-CS"/>
        </w:rPr>
        <w:t xml:space="preserve"> </w:t>
      </w:r>
      <w:r w:rsidRPr="0096328A">
        <w:rPr>
          <w:lang w:val="es-ES"/>
        </w:rPr>
        <w:t xml:space="preserve">111.428,48 </w:t>
      </w:r>
      <w:r>
        <w:rPr>
          <w:lang w:val="es-ES"/>
        </w:rPr>
        <w:t>КМ</w:t>
      </w:r>
      <w:r w:rsidRPr="0096328A">
        <w:rPr>
          <w:lang w:val="es-ES"/>
        </w:rPr>
        <w:t xml:space="preserve">                     </w:t>
      </w:r>
      <w:r>
        <w:rPr>
          <w:lang w:val="sr-Cyrl-CS"/>
        </w:rPr>
        <w:t xml:space="preserve"> </w:t>
      </w:r>
      <w:r w:rsidRPr="0096328A">
        <w:rPr>
          <w:lang w:val="es-ES"/>
        </w:rPr>
        <w:t xml:space="preserve">152.565,21 </w:t>
      </w:r>
      <w:r>
        <w:rPr>
          <w:lang w:val="es-ES"/>
        </w:rPr>
        <w:t>КМ</w:t>
      </w:r>
    </w:p>
    <w:p w:rsidR="00795C57" w:rsidRPr="0096328A" w:rsidRDefault="00795C57" w:rsidP="0014209C">
      <w:pPr>
        <w:pStyle w:val="Standard"/>
        <w:rPr>
          <w:lang w:val="es-ES"/>
        </w:rPr>
      </w:pPr>
      <w:r w:rsidRPr="0096328A">
        <w:rPr>
          <w:lang w:val="es-ES"/>
        </w:rPr>
        <w:t xml:space="preserve">411 211 </w:t>
      </w:r>
      <w:r>
        <w:rPr>
          <w:lang w:val="es-ES"/>
        </w:rPr>
        <w:t>НАКНАДА</w:t>
      </w:r>
      <w:r w:rsidRPr="0096328A">
        <w:rPr>
          <w:lang w:val="es-ES"/>
        </w:rPr>
        <w:t xml:space="preserve"> </w:t>
      </w:r>
      <w:r>
        <w:rPr>
          <w:lang w:val="es-ES"/>
        </w:rPr>
        <w:t>ЗА</w:t>
      </w:r>
      <w:r w:rsidRPr="0096328A">
        <w:rPr>
          <w:lang w:val="es-ES"/>
        </w:rPr>
        <w:t xml:space="preserve"> </w:t>
      </w:r>
      <w:r>
        <w:rPr>
          <w:lang w:val="es-ES"/>
        </w:rPr>
        <w:t>ПРЕВОЗ</w:t>
      </w:r>
      <w:r w:rsidRPr="0096328A">
        <w:rPr>
          <w:lang w:val="es-ES"/>
        </w:rPr>
        <w:tab/>
      </w:r>
      <w:r w:rsidRPr="0096328A">
        <w:rPr>
          <w:lang w:val="es-ES"/>
        </w:rPr>
        <w:tab/>
        <w:t xml:space="preserve">             7.109,14 </w:t>
      </w:r>
      <w:r>
        <w:rPr>
          <w:lang w:val="es-ES"/>
        </w:rPr>
        <w:t>КМ</w:t>
      </w:r>
      <w:r w:rsidRPr="0096328A">
        <w:rPr>
          <w:lang w:val="es-ES"/>
        </w:rPr>
        <w:tab/>
      </w:r>
      <w:r w:rsidRPr="0096328A">
        <w:rPr>
          <w:lang w:val="es-ES"/>
        </w:rPr>
        <w:tab/>
        <w:t xml:space="preserve">            8.422,55 </w:t>
      </w:r>
      <w:r>
        <w:rPr>
          <w:lang w:val="es-ES"/>
        </w:rPr>
        <w:t>КМ</w:t>
      </w:r>
    </w:p>
    <w:p w:rsidR="00795C57" w:rsidRDefault="00795C57" w:rsidP="0014209C">
      <w:pPr>
        <w:pStyle w:val="Standard"/>
      </w:pPr>
      <w:r>
        <w:t>411 221 ТОПЛИ ОБРОК</w:t>
      </w:r>
      <w:r>
        <w:tab/>
      </w:r>
      <w:r>
        <w:tab/>
      </w:r>
      <w:r>
        <w:tab/>
        <w:t xml:space="preserve">           31.153,70 КМ</w:t>
      </w:r>
      <w:r>
        <w:tab/>
      </w:r>
      <w:r>
        <w:tab/>
        <w:t xml:space="preserve">          39.337,53 КМ</w:t>
      </w:r>
    </w:p>
    <w:p w:rsidR="00795C57" w:rsidRDefault="00795C57" w:rsidP="0014209C">
      <w:pPr>
        <w:pStyle w:val="Standard"/>
      </w:pPr>
      <w:r>
        <w:t>411 222 РЕГРЕС</w:t>
      </w:r>
      <w:r>
        <w:tab/>
      </w:r>
      <w:r>
        <w:tab/>
      </w:r>
      <w:r>
        <w:tab/>
      </w:r>
      <w:r>
        <w:tab/>
        <w:t xml:space="preserve">           12.000,00 КМ</w:t>
      </w:r>
      <w:r>
        <w:tab/>
      </w:r>
      <w:r>
        <w:tab/>
        <w:t xml:space="preserve">          18.135,00 КМ</w:t>
      </w:r>
    </w:p>
    <w:p w:rsidR="00795C57" w:rsidRDefault="00795C57" w:rsidP="0014209C">
      <w:pPr>
        <w:pStyle w:val="Standard"/>
      </w:pPr>
      <w:r>
        <w:t>411 223 ЗИМНИЦА</w:t>
      </w:r>
      <w:r>
        <w:tab/>
      </w:r>
      <w:r>
        <w:tab/>
      </w:r>
      <w:r>
        <w:tab/>
      </w:r>
      <w:r>
        <w:tab/>
        <w:t xml:space="preserve">             7.402,50 КМ</w:t>
      </w:r>
      <w:r>
        <w:tab/>
      </w:r>
      <w:r>
        <w:tab/>
        <w:t xml:space="preserve">            9.067,50 КМ</w:t>
      </w:r>
    </w:p>
    <w:p w:rsidR="00795C57" w:rsidRDefault="00795C57" w:rsidP="0014209C">
      <w:pPr>
        <w:pStyle w:val="Standard"/>
      </w:pPr>
      <w:r>
        <w:t>411 224 ОГРЕВ</w:t>
      </w:r>
      <w:r>
        <w:tab/>
      </w:r>
      <w:r>
        <w:tab/>
      </w:r>
      <w:r>
        <w:tab/>
      </w:r>
      <w:r>
        <w:tab/>
      </w:r>
      <w:r>
        <w:tab/>
        <w:t xml:space="preserve"> 7.402,50 КМ</w:t>
      </w:r>
      <w:r>
        <w:tab/>
      </w:r>
      <w:r>
        <w:tab/>
        <w:t xml:space="preserve">            9.067,50 КМ</w:t>
      </w:r>
    </w:p>
    <w:p w:rsidR="00795C57" w:rsidRDefault="00795C57" w:rsidP="0014209C">
      <w:pPr>
        <w:pStyle w:val="Standard"/>
      </w:pPr>
      <w:r>
        <w:t>411 232 ЈУБИЛАРНЕ НАГРАДЕ</w:t>
      </w:r>
      <w:r>
        <w:tab/>
      </w:r>
      <w:r>
        <w:tab/>
        <w:t xml:space="preserve">             3.547,49 КМ                         </w:t>
      </w:r>
      <w:r>
        <w:rPr>
          <w:lang w:val="sr-Cyrl-CS"/>
        </w:rPr>
        <w:t xml:space="preserve"> </w:t>
      </w:r>
      <w:r>
        <w:t>4.320,00 КМ</w:t>
      </w:r>
    </w:p>
    <w:p w:rsidR="00795C57" w:rsidRPr="0096328A" w:rsidRDefault="00795C57" w:rsidP="0014209C">
      <w:pPr>
        <w:pStyle w:val="Standard"/>
        <w:rPr>
          <w:lang w:val="de-DE"/>
        </w:rPr>
      </w:pPr>
      <w:r>
        <w:t xml:space="preserve">411 236 ПОМОЋ ЗА СМРТ ЧЛ.ПОР.                            </w:t>
      </w:r>
      <w:r>
        <w:rPr>
          <w:lang w:val="sr-Cyrl-CS"/>
        </w:rPr>
        <w:t xml:space="preserve"> </w:t>
      </w:r>
      <w:r>
        <w:rPr>
          <w:lang w:val="sr-Latn-CS"/>
        </w:rPr>
        <w:t xml:space="preserve"> </w:t>
      </w:r>
      <w:r w:rsidRPr="0096328A">
        <w:rPr>
          <w:lang w:val="de-DE"/>
        </w:rPr>
        <w:t xml:space="preserve">0,00 </w:t>
      </w:r>
      <w:r>
        <w:rPr>
          <w:lang w:val="de-DE"/>
        </w:rPr>
        <w:t>КМ</w:t>
      </w:r>
      <w:r w:rsidRPr="0096328A">
        <w:rPr>
          <w:lang w:val="de-DE"/>
        </w:rPr>
        <w:tab/>
      </w:r>
      <w:r w:rsidRPr="0096328A">
        <w:rPr>
          <w:lang w:val="de-DE"/>
        </w:rPr>
        <w:tab/>
        <w:t xml:space="preserve">            2.340,00 </w:t>
      </w:r>
      <w:r>
        <w:rPr>
          <w:lang w:val="de-DE"/>
        </w:rPr>
        <w:t>КМ</w:t>
      </w:r>
    </w:p>
    <w:p w:rsidR="00795C57" w:rsidRPr="0096328A" w:rsidRDefault="00795C57" w:rsidP="0014209C">
      <w:pPr>
        <w:pStyle w:val="Standard"/>
        <w:rPr>
          <w:lang w:val="de-DE"/>
        </w:rPr>
      </w:pPr>
      <w:r w:rsidRPr="0096328A">
        <w:rPr>
          <w:lang w:val="de-DE"/>
        </w:rPr>
        <w:t xml:space="preserve">411 291 </w:t>
      </w:r>
      <w:r>
        <w:rPr>
          <w:lang w:val="de-DE"/>
        </w:rPr>
        <w:t>ПОРЕЗ</w:t>
      </w:r>
      <w:r w:rsidRPr="0096328A">
        <w:rPr>
          <w:lang w:val="de-DE"/>
        </w:rPr>
        <w:t xml:space="preserve"> </w:t>
      </w:r>
      <w:r>
        <w:rPr>
          <w:lang w:val="de-DE"/>
        </w:rPr>
        <w:t>НА</w:t>
      </w:r>
      <w:r w:rsidRPr="0096328A">
        <w:rPr>
          <w:lang w:val="de-DE"/>
        </w:rPr>
        <w:t xml:space="preserve"> </w:t>
      </w:r>
      <w:r>
        <w:rPr>
          <w:lang w:val="de-DE"/>
        </w:rPr>
        <w:t>НАКАДЕ</w:t>
      </w:r>
      <w:r w:rsidRPr="0096328A">
        <w:rPr>
          <w:lang w:val="de-DE"/>
        </w:rPr>
        <w:t xml:space="preserve">       </w:t>
      </w:r>
      <w:r w:rsidRPr="0096328A">
        <w:rPr>
          <w:lang w:val="de-DE"/>
        </w:rPr>
        <w:tab/>
      </w:r>
      <w:r w:rsidRPr="0096328A">
        <w:rPr>
          <w:lang w:val="de-DE"/>
        </w:rPr>
        <w:tab/>
        <w:t xml:space="preserve">             6.730,00 </w:t>
      </w:r>
      <w:r>
        <w:rPr>
          <w:lang w:val="de-DE"/>
        </w:rPr>
        <w:t>КМ</w:t>
      </w:r>
      <w:r w:rsidRPr="0096328A">
        <w:rPr>
          <w:lang w:val="de-DE"/>
        </w:rPr>
        <w:t xml:space="preserve">                        </w:t>
      </w:r>
      <w:r>
        <w:rPr>
          <w:lang w:val="sr-Cyrl-CS"/>
        </w:rPr>
        <w:t xml:space="preserve"> </w:t>
      </w:r>
      <w:r w:rsidRPr="0096328A">
        <w:rPr>
          <w:lang w:val="de-DE"/>
        </w:rPr>
        <w:t xml:space="preserve"> 9.093,19 </w:t>
      </w:r>
      <w:r>
        <w:rPr>
          <w:lang w:val="de-DE"/>
        </w:rPr>
        <w:t>КМ</w:t>
      </w:r>
    </w:p>
    <w:p w:rsidR="00795C57" w:rsidRPr="0096328A" w:rsidRDefault="00795C57" w:rsidP="0014209C">
      <w:pPr>
        <w:pStyle w:val="Standard"/>
        <w:rPr>
          <w:lang w:val="de-DE"/>
        </w:rPr>
      </w:pPr>
      <w:r w:rsidRPr="0096328A">
        <w:rPr>
          <w:lang w:val="de-DE"/>
        </w:rPr>
        <w:t xml:space="preserve">411 292 </w:t>
      </w:r>
      <w:r>
        <w:rPr>
          <w:lang w:val="de-DE"/>
        </w:rPr>
        <w:t>ДОПР</w:t>
      </w:r>
      <w:r w:rsidRPr="0096328A">
        <w:rPr>
          <w:lang w:val="de-DE"/>
        </w:rPr>
        <w:t>.</w:t>
      </w:r>
      <w:r>
        <w:rPr>
          <w:lang w:val="de-DE"/>
        </w:rPr>
        <w:t>НА</w:t>
      </w:r>
      <w:r w:rsidRPr="0096328A">
        <w:rPr>
          <w:lang w:val="de-DE"/>
        </w:rPr>
        <w:t xml:space="preserve"> </w:t>
      </w:r>
      <w:r>
        <w:rPr>
          <w:lang w:val="de-DE"/>
        </w:rPr>
        <w:t>НАКНАДЕ</w:t>
      </w:r>
      <w:r w:rsidRPr="0096328A">
        <w:rPr>
          <w:lang w:val="de-DE"/>
        </w:rPr>
        <w:tab/>
      </w:r>
      <w:r w:rsidRPr="0096328A">
        <w:rPr>
          <w:lang w:val="de-DE"/>
        </w:rPr>
        <w:tab/>
        <w:t xml:space="preserve">           27.974,88 </w:t>
      </w:r>
      <w:r>
        <w:rPr>
          <w:lang w:val="de-DE"/>
        </w:rPr>
        <w:t>КМ</w:t>
      </w:r>
      <w:r w:rsidRPr="0096328A">
        <w:rPr>
          <w:lang w:val="de-DE"/>
        </w:rPr>
        <w:t xml:space="preserve">                       </w:t>
      </w:r>
      <w:r>
        <w:rPr>
          <w:lang w:val="sr-Cyrl-CS"/>
        </w:rPr>
        <w:t xml:space="preserve"> </w:t>
      </w:r>
      <w:r w:rsidRPr="0096328A">
        <w:rPr>
          <w:lang w:val="de-DE"/>
        </w:rPr>
        <w:t xml:space="preserve">44.983,34 </w:t>
      </w:r>
      <w:r>
        <w:rPr>
          <w:lang w:val="de-DE"/>
        </w:rPr>
        <w:t>КМ</w:t>
      </w:r>
    </w:p>
    <w:p w:rsidR="00795C57" w:rsidRPr="0096328A" w:rsidRDefault="00795C57" w:rsidP="0014209C">
      <w:pPr>
        <w:pStyle w:val="Standard"/>
        <w:rPr>
          <w:lang w:val="de-DE"/>
        </w:rPr>
      </w:pPr>
      <w:r w:rsidRPr="0096328A">
        <w:rPr>
          <w:lang w:val="de-DE"/>
        </w:rPr>
        <w:t xml:space="preserve">412 933 </w:t>
      </w:r>
      <w:r>
        <w:rPr>
          <w:lang w:val="de-DE"/>
        </w:rPr>
        <w:t>УПРАВНИ</w:t>
      </w:r>
      <w:r w:rsidRPr="0096328A">
        <w:rPr>
          <w:lang w:val="de-DE"/>
        </w:rPr>
        <w:t xml:space="preserve"> </w:t>
      </w:r>
      <w:r>
        <w:rPr>
          <w:lang w:val="de-DE"/>
        </w:rPr>
        <w:t>ОДБОР</w:t>
      </w:r>
      <w:r w:rsidRPr="0096328A">
        <w:rPr>
          <w:lang w:val="de-DE"/>
        </w:rPr>
        <w:t xml:space="preserve">                                   </w:t>
      </w:r>
      <w:r>
        <w:rPr>
          <w:lang w:val="sr-Cyrl-CS"/>
        </w:rPr>
        <w:t xml:space="preserve">  </w:t>
      </w:r>
      <w:r w:rsidRPr="0096328A">
        <w:rPr>
          <w:lang w:val="de-DE"/>
        </w:rPr>
        <w:t xml:space="preserve">23.493,36 </w:t>
      </w:r>
      <w:r>
        <w:rPr>
          <w:lang w:val="de-DE"/>
        </w:rPr>
        <w:t>КМ</w:t>
      </w:r>
      <w:r w:rsidRPr="0096328A">
        <w:rPr>
          <w:lang w:val="de-DE"/>
        </w:rPr>
        <w:t xml:space="preserve">                                 0,00 </w:t>
      </w:r>
      <w:r>
        <w:rPr>
          <w:lang w:val="de-DE"/>
        </w:rPr>
        <w:t>КМ</w:t>
      </w:r>
    </w:p>
    <w:p w:rsidR="00795C57" w:rsidRPr="0096328A" w:rsidRDefault="00795C57" w:rsidP="0014209C">
      <w:pPr>
        <w:pStyle w:val="Standard"/>
        <w:rPr>
          <w:lang w:val="de-DE"/>
        </w:rPr>
      </w:pPr>
      <w:r w:rsidRPr="0096328A">
        <w:rPr>
          <w:lang w:val="de-DE"/>
        </w:rPr>
        <w:t xml:space="preserve">412 931 </w:t>
      </w:r>
      <w:r>
        <w:rPr>
          <w:lang w:val="de-DE"/>
        </w:rPr>
        <w:t>РАД</w:t>
      </w:r>
      <w:r w:rsidRPr="0096328A">
        <w:rPr>
          <w:lang w:val="de-DE"/>
        </w:rPr>
        <w:t xml:space="preserve"> </w:t>
      </w:r>
      <w:r>
        <w:rPr>
          <w:lang w:val="de-DE"/>
        </w:rPr>
        <w:t>ВОЛОНТЕРА</w:t>
      </w:r>
      <w:r w:rsidRPr="0096328A">
        <w:rPr>
          <w:lang w:val="de-DE"/>
        </w:rPr>
        <w:t xml:space="preserve">                                           221,14 </w:t>
      </w:r>
      <w:r>
        <w:rPr>
          <w:lang w:val="de-DE"/>
        </w:rPr>
        <w:t>КМ</w:t>
      </w:r>
      <w:r w:rsidRPr="0096328A">
        <w:rPr>
          <w:lang w:val="de-DE"/>
        </w:rPr>
        <w:t xml:space="preserve">                                 0,00 </w:t>
      </w:r>
      <w:r>
        <w:rPr>
          <w:lang w:val="de-DE"/>
        </w:rPr>
        <w:t>КМ</w:t>
      </w:r>
    </w:p>
    <w:p w:rsidR="00795C57" w:rsidRPr="0096328A" w:rsidRDefault="00795C57" w:rsidP="0014209C">
      <w:pPr>
        <w:pStyle w:val="Standard"/>
        <w:rPr>
          <w:lang w:val="de-DE"/>
        </w:rPr>
      </w:pPr>
      <w:r w:rsidRPr="0096328A">
        <w:rPr>
          <w:lang w:val="de-DE"/>
        </w:rPr>
        <w:t xml:space="preserve">412 937 </w:t>
      </w:r>
      <w:r>
        <w:rPr>
          <w:lang w:val="de-DE"/>
        </w:rPr>
        <w:t>УГОВОР</w:t>
      </w:r>
      <w:r w:rsidRPr="0096328A">
        <w:rPr>
          <w:lang w:val="de-DE"/>
        </w:rPr>
        <w:t xml:space="preserve"> </w:t>
      </w:r>
      <w:r>
        <w:rPr>
          <w:lang w:val="de-DE"/>
        </w:rPr>
        <w:t>О</w:t>
      </w:r>
      <w:r w:rsidRPr="0096328A">
        <w:rPr>
          <w:lang w:val="de-DE"/>
        </w:rPr>
        <w:t xml:space="preserve"> </w:t>
      </w:r>
      <w:r>
        <w:rPr>
          <w:lang w:val="de-DE"/>
        </w:rPr>
        <w:t>ДЈЕЛУ</w:t>
      </w:r>
      <w:r w:rsidRPr="0096328A">
        <w:rPr>
          <w:lang w:val="de-DE"/>
        </w:rPr>
        <w:tab/>
      </w:r>
      <w:r w:rsidRPr="0096328A">
        <w:rPr>
          <w:lang w:val="de-DE"/>
        </w:rPr>
        <w:tab/>
      </w:r>
      <w:r w:rsidRPr="0096328A">
        <w:rPr>
          <w:lang w:val="de-DE"/>
        </w:rPr>
        <w:tab/>
        <w:t xml:space="preserve">              1.119,85 </w:t>
      </w:r>
      <w:r>
        <w:rPr>
          <w:lang w:val="de-DE"/>
        </w:rPr>
        <w:t>КМ</w:t>
      </w:r>
      <w:r w:rsidRPr="0096328A">
        <w:rPr>
          <w:lang w:val="de-DE"/>
        </w:rPr>
        <w:t xml:space="preserve">                                 0,00 </w:t>
      </w:r>
      <w:r>
        <w:rPr>
          <w:lang w:val="de-DE"/>
        </w:rPr>
        <w:t>КМ</w:t>
      </w:r>
    </w:p>
    <w:p w:rsidR="00795C57" w:rsidRPr="0096328A" w:rsidRDefault="00795C57" w:rsidP="0014209C">
      <w:pPr>
        <w:pStyle w:val="Standard"/>
        <w:rPr>
          <w:lang w:val="de-DE"/>
        </w:rPr>
      </w:pPr>
    </w:p>
    <w:p w:rsidR="00795C57" w:rsidRPr="0096328A" w:rsidRDefault="00795C57" w:rsidP="0014209C">
      <w:pPr>
        <w:pStyle w:val="Standard"/>
        <w:rPr>
          <w:b/>
          <w:bCs/>
          <w:lang w:val="de-DE"/>
        </w:rPr>
      </w:pPr>
      <w:r w:rsidRPr="0096328A">
        <w:rPr>
          <w:lang w:val="de-DE"/>
        </w:rPr>
        <w:tab/>
      </w:r>
      <w:r w:rsidRPr="0096328A">
        <w:rPr>
          <w:lang w:val="de-DE"/>
        </w:rPr>
        <w:tab/>
      </w:r>
      <w:r>
        <w:rPr>
          <w:b/>
          <w:bCs/>
          <w:lang w:val="de-DE"/>
        </w:rPr>
        <w:t>УКУПНО</w:t>
      </w:r>
      <w:r w:rsidRPr="0096328A">
        <w:rPr>
          <w:b/>
          <w:bCs/>
          <w:lang w:val="de-DE"/>
        </w:rPr>
        <w:tab/>
      </w:r>
      <w:r w:rsidRPr="0096328A">
        <w:rPr>
          <w:b/>
          <w:bCs/>
          <w:lang w:val="de-DE"/>
        </w:rPr>
        <w:tab/>
      </w:r>
      <w:r w:rsidRPr="0096328A">
        <w:rPr>
          <w:b/>
          <w:bCs/>
          <w:lang w:val="de-DE"/>
        </w:rPr>
        <w:tab/>
        <w:t xml:space="preserve">         492.299,87 </w:t>
      </w:r>
      <w:r>
        <w:rPr>
          <w:b/>
          <w:bCs/>
          <w:lang w:val="de-DE"/>
        </w:rPr>
        <w:t>КМ</w:t>
      </w:r>
      <w:r w:rsidRPr="0096328A">
        <w:rPr>
          <w:b/>
          <w:bCs/>
          <w:lang w:val="de-DE"/>
        </w:rPr>
        <w:tab/>
      </w:r>
      <w:r w:rsidRPr="0096328A">
        <w:rPr>
          <w:b/>
          <w:bCs/>
          <w:lang w:val="de-DE"/>
        </w:rPr>
        <w:tab/>
        <w:t xml:space="preserve">         609.649,57 </w:t>
      </w:r>
      <w:r>
        <w:rPr>
          <w:b/>
          <w:bCs/>
          <w:lang w:val="de-DE"/>
        </w:rPr>
        <w:t>КМ</w:t>
      </w:r>
    </w:p>
    <w:p w:rsidR="00795C57" w:rsidRPr="0096328A" w:rsidRDefault="00795C57" w:rsidP="0014209C">
      <w:pPr>
        <w:pStyle w:val="Standard"/>
        <w:rPr>
          <w:sz w:val="28"/>
          <w:szCs w:val="28"/>
          <w:lang w:val="de-DE"/>
        </w:rPr>
      </w:pPr>
    </w:p>
    <w:p w:rsidR="00795C57" w:rsidRPr="0096328A" w:rsidRDefault="00795C57" w:rsidP="0014209C">
      <w:pPr>
        <w:pStyle w:val="Standard"/>
        <w:rPr>
          <w:sz w:val="28"/>
          <w:szCs w:val="28"/>
          <w:lang w:val="de-DE"/>
        </w:rPr>
      </w:pPr>
    </w:p>
    <w:p w:rsidR="00795C57" w:rsidRPr="0096328A" w:rsidRDefault="00795C57" w:rsidP="0014209C">
      <w:pPr>
        <w:pStyle w:val="Standard"/>
        <w:rPr>
          <w:b/>
          <w:bCs/>
          <w:sz w:val="28"/>
          <w:szCs w:val="28"/>
          <w:lang w:val="de-DE"/>
        </w:rPr>
      </w:pPr>
    </w:p>
    <w:p w:rsidR="00795C57" w:rsidRPr="0096328A" w:rsidRDefault="00795C57" w:rsidP="0014209C">
      <w:pPr>
        <w:pStyle w:val="Standard"/>
        <w:rPr>
          <w:b/>
          <w:bCs/>
          <w:sz w:val="28"/>
          <w:szCs w:val="28"/>
          <w:lang w:val="de-DE"/>
        </w:rPr>
      </w:pPr>
      <w:r w:rsidRPr="0096328A">
        <w:rPr>
          <w:b/>
          <w:bCs/>
          <w:sz w:val="28"/>
          <w:szCs w:val="28"/>
          <w:lang w:val="de-DE"/>
        </w:rPr>
        <w:t xml:space="preserve">   </w:t>
      </w:r>
      <w:r>
        <w:rPr>
          <w:b/>
          <w:bCs/>
          <w:sz w:val="28"/>
          <w:szCs w:val="28"/>
          <w:lang w:val="de-DE"/>
        </w:rPr>
        <w:t>Б</w:t>
      </w:r>
      <w:r w:rsidRPr="0096328A">
        <w:rPr>
          <w:b/>
          <w:bCs/>
          <w:sz w:val="28"/>
          <w:szCs w:val="28"/>
          <w:lang w:val="de-DE"/>
        </w:rPr>
        <w:t xml:space="preserve">) </w:t>
      </w:r>
      <w:r>
        <w:rPr>
          <w:b/>
          <w:bCs/>
          <w:sz w:val="28"/>
          <w:szCs w:val="28"/>
          <w:lang w:val="de-DE"/>
        </w:rPr>
        <w:t>МАТЕРИЈАЛНИ</w:t>
      </w:r>
      <w:r w:rsidRPr="0096328A">
        <w:rPr>
          <w:b/>
          <w:bCs/>
          <w:sz w:val="28"/>
          <w:szCs w:val="28"/>
          <w:lang w:val="de-DE"/>
        </w:rPr>
        <w:t xml:space="preserve"> </w:t>
      </w:r>
      <w:r>
        <w:rPr>
          <w:b/>
          <w:bCs/>
          <w:sz w:val="28"/>
          <w:szCs w:val="28"/>
          <w:lang w:val="de-DE"/>
        </w:rPr>
        <w:t>ТРОШКОВИ</w:t>
      </w:r>
      <w:r w:rsidRPr="0096328A">
        <w:rPr>
          <w:b/>
          <w:bCs/>
          <w:sz w:val="28"/>
          <w:szCs w:val="28"/>
          <w:lang w:val="de-DE"/>
        </w:rPr>
        <w:tab/>
        <w:t xml:space="preserve">       2010                                2011</w:t>
      </w:r>
    </w:p>
    <w:p w:rsidR="00795C57" w:rsidRPr="0096328A" w:rsidRDefault="00795C57" w:rsidP="0014209C">
      <w:pPr>
        <w:pStyle w:val="Standard"/>
        <w:rPr>
          <w:b/>
          <w:bCs/>
          <w:sz w:val="28"/>
          <w:szCs w:val="28"/>
          <w:lang w:val="de-DE"/>
        </w:rPr>
      </w:pPr>
    </w:p>
    <w:p w:rsidR="00795C57" w:rsidRPr="0096328A" w:rsidRDefault="00795C57" w:rsidP="0014209C">
      <w:pPr>
        <w:pStyle w:val="Standard"/>
        <w:rPr>
          <w:lang w:val="de-DE"/>
        </w:rPr>
      </w:pPr>
      <w:r w:rsidRPr="0096328A">
        <w:rPr>
          <w:lang w:val="de-DE"/>
        </w:rPr>
        <w:t xml:space="preserve">412 200 </w:t>
      </w:r>
      <w:r>
        <w:rPr>
          <w:lang w:val="de-DE"/>
        </w:rPr>
        <w:t>ЕЛ</w:t>
      </w:r>
      <w:r w:rsidRPr="0096328A">
        <w:rPr>
          <w:lang w:val="de-DE"/>
        </w:rPr>
        <w:t>.</w:t>
      </w:r>
      <w:r>
        <w:rPr>
          <w:lang w:val="de-DE"/>
        </w:rPr>
        <w:t>ЕНЕРГ</w:t>
      </w:r>
      <w:r w:rsidRPr="0096328A">
        <w:rPr>
          <w:lang w:val="de-DE"/>
        </w:rPr>
        <w:t>.</w:t>
      </w:r>
      <w:r>
        <w:rPr>
          <w:lang w:val="de-DE"/>
        </w:rPr>
        <w:t>УГАЉ</w:t>
      </w:r>
      <w:r w:rsidRPr="0096328A">
        <w:rPr>
          <w:lang w:val="de-DE"/>
        </w:rPr>
        <w:t>,</w:t>
      </w:r>
      <w:r>
        <w:rPr>
          <w:lang w:val="de-DE"/>
        </w:rPr>
        <w:t>ТЕЛЕФОНИ</w:t>
      </w:r>
      <w:r w:rsidRPr="0096328A">
        <w:rPr>
          <w:lang w:val="de-DE"/>
        </w:rPr>
        <w:t xml:space="preserve">              </w:t>
      </w:r>
      <w:r>
        <w:rPr>
          <w:lang w:val="sr-Cyrl-CS"/>
        </w:rPr>
        <w:t xml:space="preserve"> </w:t>
      </w:r>
      <w:r w:rsidRPr="0096328A">
        <w:rPr>
          <w:lang w:val="de-DE"/>
        </w:rPr>
        <w:t xml:space="preserve">20.012,68 </w:t>
      </w:r>
      <w:r>
        <w:rPr>
          <w:lang w:val="de-DE"/>
        </w:rPr>
        <w:t>КМ</w:t>
      </w:r>
      <w:r w:rsidRPr="0096328A">
        <w:rPr>
          <w:lang w:val="de-DE"/>
        </w:rPr>
        <w:t xml:space="preserve">                        </w:t>
      </w:r>
      <w:r>
        <w:rPr>
          <w:lang w:val="sr-Cyrl-CS"/>
        </w:rPr>
        <w:t xml:space="preserve"> </w:t>
      </w:r>
      <w:r w:rsidRPr="0096328A">
        <w:rPr>
          <w:lang w:val="de-DE"/>
        </w:rPr>
        <w:t xml:space="preserve">20.128,06 </w:t>
      </w:r>
      <w:r>
        <w:rPr>
          <w:lang w:val="de-DE"/>
        </w:rPr>
        <w:t>КМ</w:t>
      </w:r>
    </w:p>
    <w:p w:rsidR="00795C57" w:rsidRPr="0096328A" w:rsidRDefault="00795C57" w:rsidP="0014209C">
      <w:pPr>
        <w:pStyle w:val="Standard"/>
        <w:rPr>
          <w:lang w:val="de-DE"/>
        </w:rPr>
      </w:pPr>
      <w:r w:rsidRPr="0096328A">
        <w:rPr>
          <w:lang w:val="de-DE"/>
        </w:rPr>
        <w:t xml:space="preserve">412 300 </w:t>
      </w:r>
      <w:r>
        <w:rPr>
          <w:lang w:val="de-DE"/>
        </w:rPr>
        <w:t>КАНЦ</w:t>
      </w:r>
      <w:r w:rsidRPr="0096328A">
        <w:rPr>
          <w:lang w:val="de-DE"/>
        </w:rPr>
        <w:t>.</w:t>
      </w:r>
      <w:r>
        <w:rPr>
          <w:lang w:val="de-DE"/>
        </w:rPr>
        <w:t>МАТЕРИЈАЛ</w:t>
      </w:r>
      <w:r w:rsidRPr="0096328A">
        <w:rPr>
          <w:lang w:val="de-DE"/>
        </w:rPr>
        <w:t xml:space="preserve">                                10.911,28 </w:t>
      </w:r>
      <w:r>
        <w:rPr>
          <w:lang w:val="de-DE"/>
        </w:rPr>
        <w:t>КМ</w:t>
      </w:r>
      <w:r w:rsidRPr="0096328A">
        <w:rPr>
          <w:lang w:val="de-DE"/>
        </w:rPr>
        <w:tab/>
      </w:r>
      <w:r w:rsidRPr="0096328A">
        <w:rPr>
          <w:lang w:val="de-DE"/>
        </w:rPr>
        <w:tab/>
      </w:r>
      <w:r>
        <w:rPr>
          <w:lang w:val="sr-Cyrl-CS"/>
        </w:rPr>
        <w:t xml:space="preserve">          </w:t>
      </w:r>
      <w:r w:rsidRPr="0096328A">
        <w:rPr>
          <w:lang w:val="de-DE"/>
        </w:rPr>
        <w:t xml:space="preserve">  8.957,80 </w:t>
      </w:r>
      <w:r>
        <w:rPr>
          <w:lang w:val="de-DE"/>
        </w:rPr>
        <w:t>КМ</w:t>
      </w:r>
    </w:p>
    <w:p w:rsidR="00795C57" w:rsidRPr="0096328A" w:rsidRDefault="00795C57" w:rsidP="0014209C">
      <w:pPr>
        <w:pStyle w:val="Standard"/>
        <w:rPr>
          <w:lang w:val="de-DE"/>
        </w:rPr>
      </w:pPr>
      <w:r w:rsidRPr="0096328A">
        <w:rPr>
          <w:lang w:val="de-DE"/>
        </w:rPr>
        <w:t xml:space="preserve">412 500 </w:t>
      </w:r>
      <w:r>
        <w:rPr>
          <w:lang w:val="de-DE"/>
        </w:rPr>
        <w:t>ТЕКУЋЕ</w:t>
      </w:r>
      <w:r w:rsidRPr="0096328A">
        <w:rPr>
          <w:lang w:val="de-DE"/>
        </w:rPr>
        <w:t xml:space="preserve"> </w:t>
      </w:r>
      <w:r>
        <w:rPr>
          <w:lang w:val="de-DE"/>
        </w:rPr>
        <w:t>ОДРЖАВАЊЕ</w:t>
      </w:r>
      <w:r w:rsidRPr="0096328A">
        <w:rPr>
          <w:lang w:val="de-DE"/>
        </w:rPr>
        <w:t xml:space="preserve">                            4.464,90 </w:t>
      </w:r>
      <w:r>
        <w:rPr>
          <w:lang w:val="de-DE"/>
        </w:rPr>
        <w:t>КМ</w:t>
      </w:r>
      <w:r w:rsidRPr="0096328A">
        <w:rPr>
          <w:lang w:val="de-DE"/>
        </w:rPr>
        <w:t xml:space="preserve">                           5.135,40 </w:t>
      </w:r>
      <w:r>
        <w:rPr>
          <w:lang w:val="de-DE"/>
        </w:rPr>
        <w:t>КМ</w:t>
      </w:r>
    </w:p>
    <w:p w:rsidR="00795C57" w:rsidRPr="0096328A" w:rsidRDefault="00795C57" w:rsidP="0014209C">
      <w:pPr>
        <w:pStyle w:val="Standard"/>
        <w:rPr>
          <w:lang w:val="de-DE"/>
        </w:rPr>
      </w:pPr>
      <w:r w:rsidRPr="0096328A">
        <w:rPr>
          <w:lang w:val="de-DE"/>
        </w:rPr>
        <w:t xml:space="preserve">412 600 </w:t>
      </w:r>
      <w:r>
        <w:rPr>
          <w:lang w:val="de-DE"/>
        </w:rPr>
        <w:t>ДНЕВНИЦЕ</w:t>
      </w:r>
      <w:r w:rsidRPr="0096328A">
        <w:rPr>
          <w:lang w:val="de-DE"/>
        </w:rPr>
        <w:t>,</w:t>
      </w:r>
      <w:r>
        <w:rPr>
          <w:lang w:val="de-DE"/>
        </w:rPr>
        <w:t>ТР</w:t>
      </w:r>
      <w:r w:rsidRPr="0096328A">
        <w:rPr>
          <w:lang w:val="de-DE"/>
        </w:rPr>
        <w:t>.</w:t>
      </w:r>
      <w:r>
        <w:rPr>
          <w:lang w:val="de-DE"/>
        </w:rPr>
        <w:t>БЕНЗИНА</w:t>
      </w:r>
      <w:r w:rsidRPr="0096328A">
        <w:rPr>
          <w:lang w:val="de-DE"/>
        </w:rPr>
        <w:t>,</w:t>
      </w:r>
      <w:r>
        <w:rPr>
          <w:lang w:val="de-DE"/>
        </w:rPr>
        <w:t>ПЛИН</w:t>
      </w:r>
      <w:r w:rsidRPr="0096328A">
        <w:rPr>
          <w:lang w:val="de-DE"/>
        </w:rPr>
        <w:t xml:space="preserve">           7.533,70 </w:t>
      </w:r>
      <w:r>
        <w:rPr>
          <w:lang w:val="de-DE"/>
        </w:rPr>
        <w:t>КМ</w:t>
      </w:r>
      <w:r w:rsidRPr="0096328A">
        <w:rPr>
          <w:lang w:val="de-DE"/>
        </w:rPr>
        <w:t xml:space="preserve">                            3.648,00 </w:t>
      </w:r>
      <w:r>
        <w:rPr>
          <w:lang w:val="de-DE"/>
        </w:rPr>
        <w:t>КМ</w:t>
      </w:r>
    </w:p>
    <w:p w:rsidR="00795C57" w:rsidRPr="0096328A" w:rsidRDefault="00795C57" w:rsidP="0014209C">
      <w:pPr>
        <w:pStyle w:val="Standard"/>
        <w:rPr>
          <w:lang w:val="es-ES"/>
        </w:rPr>
      </w:pPr>
      <w:r w:rsidRPr="0096328A">
        <w:rPr>
          <w:lang w:val="es-ES"/>
        </w:rPr>
        <w:t xml:space="preserve">412 700 </w:t>
      </w:r>
      <w:r>
        <w:rPr>
          <w:lang w:val="es-ES"/>
        </w:rPr>
        <w:t>ОСИГУРАЊЕ</w:t>
      </w:r>
      <w:r w:rsidRPr="0096328A">
        <w:rPr>
          <w:lang w:val="es-ES"/>
        </w:rPr>
        <w:t xml:space="preserve">                                              1.976,35 </w:t>
      </w:r>
      <w:r>
        <w:rPr>
          <w:lang w:val="es-ES"/>
        </w:rPr>
        <w:t>КМ</w:t>
      </w:r>
      <w:r w:rsidRPr="0096328A">
        <w:rPr>
          <w:lang w:val="es-ES"/>
        </w:rPr>
        <w:t xml:space="preserve">                          </w:t>
      </w:r>
      <w:r>
        <w:rPr>
          <w:lang w:val="sr-Cyrl-CS"/>
        </w:rPr>
        <w:t xml:space="preserve"> </w:t>
      </w:r>
      <w:r w:rsidRPr="0096328A">
        <w:rPr>
          <w:lang w:val="es-ES"/>
        </w:rPr>
        <w:t xml:space="preserve">3.125,10 </w:t>
      </w:r>
      <w:r>
        <w:rPr>
          <w:lang w:val="es-ES"/>
        </w:rPr>
        <w:t>КМ</w:t>
      </w:r>
    </w:p>
    <w:p w:rsidR="00795C57" w:rsidRPr="0096328A" w:rsidRDefault="00795C57" w:rsidP="0014209C">
      <w:pPr>
        <w:pStyle w:val="Standard"/>
        <w:tabs>
          <w:tab w:val="left" w:pos="5385"/>
          <w:tab w:val="left" w:pos="5415"/>
          <w:tab w:val="left" w:pos="5625"/>
          <w:tab w:val="left" w:pos="5745"/>
        </w:tabs>
        <w:rPr>
          <w:lang w:val="es-ES"/>
        </w:rPr>
      </w:pPr>
      <w:r w:rsidRPr="0096328A">
        <w:rPr>
          <w:lang w:val="es-ES"/>
        </w:rPr>
        <w:t xml:space="preserve">412 900 </w:t>
      </w:r>
      <w:r>
        <w:rPr>
          <w:lang w:val="es-ES"/>
        </w:rPr>
        <w:t>У</w:t>
      </w:r>
      <w:r w:rsidRPr="0096328A">
        <w:rPr>
          <w:lang w:val="es-ES"/>
        </w:rPr>
        <w:t>.</w:t>
      </w:r>
      <w:r>
        <w:rPr>
          <w:lang w:val="es-ES"/>
        </w:rPr>
        <w:t>ОДБОР</w:t>
      </w:r>
      <w:r w:rsidRPr="0096328A">
        <w:rPr>
          <w:lang w:val="es-ES"/>
        </w:rPr>
        <w:t>,</w:t>
      </w:r>
      <w:r>
        <w:rPr>
          <w:lang w:val="es-ES"/>
        </w:rPr>
        <w:t>РЕПРЕЗ</w:t>
      </w:r>
      <w:r w:rsidRPr="0096328A">
        <w:rPr>
          <w:lang w:val="es-ES"/>
        </w:rPr>
        <w:t>,</w:t>
      </w:r>
      <w:r>
        <w:rPr>
          <w:lang w:val="es-ES"/>
        </w:rPr>
        <w:t>ВОЛОНТЕР</w:t>
      </w:r>
      <w:r w:rsidRPr="0096328A">
        <w:rPr>
          <w:lang w:val="es-ES"/>
        </w:rPr>
        <w:t xml:space="preserve">                10.443,06 </w:t>
      </w:r>
      <w:r>
        <w:rPr>
          <w:lang w:val="es-ES"/>
        </w:rPr>
        <w:t>КМ</w:t>
      </w:r>
      <w:r w:rsidRPr="0096328A">
        <w:rPr>
          <w:lang w:val="es-ES"/>
        </w:rPr>
        <w:t xml:space="preserve">                        </w:t>
      </w:r>
      <w:r>
        <w:rPr>
          <w:lang w:val="sr-Cyrl-CS"/>
        </w:rPr>
        <w:t xml:space="preserve"> </w:t>
      </w:r>
      <w:r w:rsidRPr="0096328A">
        <w:rPr>
          <w:lang w:val="es-ES"/>
        </w:rPr>
        <w:t xml:space="preserve">49.043,95 </w:t>
      </w:r>
      <w:r>
        <w:rPr>
          <w:lang w:val="es-ES"/>
        </w:rPr>
        <w:t>КМ</w:t>
      </w:r>
      <w:r w:rsidRPr="0096328A">
        <w:rPr>
          <w:lang w:val="es-ES"/>
        </w:rPr>
        <w:t xml:space="preserve">  </w:t>
      </w:r>
    </w:p>
    <w:p w:rsidR="00795C57" w:rsidRPr="0096328A" w:rsidRDefault="00795C57" w:rsidP="0014209C">
      <w:pPr>
        <w:pStyle w:val="Standard"/>
        <w:rPr>
          <w:lang w:val="es-ES"/>
        </w:rPr>
      </w:pPr>
    </w:p>
    <w:p w:rsidR="00795C57" w:rsidRPr="0096328A" w:rsidRDefault="00795C57" w:rsidP="0014209C">
      <w:pPr>
        <w:pStyle w:val="Standard"/>
        <w:rPr>
          <w:b/>
          <w:bCs/>
          <w:lang w:val="es-ES"/>
        </w:rPr>
      </w:pPr>
      <w:r w:rsidRPr="0096328A">
        <w:rPr>
          <w:sz w:val="28"/>
          <w:szCs w:val="28"/>
          <w:lang w:val="es-ES"/>
        </w:rPr>
        <w:tab/>
      </w:r>
      <w:r w:rsidRPr="0096328A">
        <w:rPr>
          <w:sz w:val="28"/>
          <w:szCs w:val="28"/>
          <w:lang w:val="es-ES"/>
        </w:rPr>
        <w:tab/>
      </w:r>
      <w:r>
        <w:rPr>
          <w:b/>
          <w:bCs/>
          <w:lang w:val="es-ES"/>
        </w:rPr>
        <w:t>УКУПНО</w:t>
      </w:r>
      <w:r w:rsidRPr="0096328A">
        <w:rPr>
          <w:b/>
          <w:bCs/>
          <w:lang w:val="es-ES"/>
        </w:rPr>
        <w:tab/>
      </w:r>
      <w:r w:rsidRPr="0096328A">
        <w:rPr>
          <w:b/>
          <w:bCs/>
          <w:lang w:val="es-ES"/>
        </w:rPr>
        <w:tab/>
      </w:r>
      <w:r w:rsidRPr="0096328A">
        <w:rPr>
          <w:b/>
          <w:bCs/>
          <w:lang w:val="es-ES"/>
        </w:rPr>
        <w:tab/>
        <w:t xml:space="preserve">          55.341,97 </w:t>
      </w:r>
      <w:r>
        <w:rPr>
          <w:b/>
          <w:bCs/>
          <w:lang w:val="es-ES"/>
        </w:rPr>
        <w:t>КМ</w:t>
      </w:r>
      <w:r w:rsidRPr="0096328A">
        <w:rPr>
          <w:b/>
          <w:bCs/>
          <w:lang w:val="es-ES"/>
        </w:rPr>
        <w:tab/>
      </w:r>
      <w:r w:rsidRPr="0096328A">
        <w:rPr>
          <w:b/>
          <w:bCs/>
          <w:lang w:val="es-ES"/>
        </w:rPr>
        <w:tab/>
        <w:t xml:space="preserve">           90.038,31 </w:t>
      </w:r>
      <w:r>
        <w:rPr>
          <w:b/>
          <w:bCs/>
          <w:lang w:val="es-ES"/>
        </w:rPr>
        <w:t>КМ</w:t>
      </w:r>
    </w:p>
    <w:p w:rsidR="00795C57" w:rsidRPr="0096328A" w:rsidRDefault="00795C57" w:rsidP="0014209C">
      <w:pPr>
        <w:pStyle w:val="Standard"/>
        <w:rPr>
          <w:sz w:val="28"/>
          <w:szCs w:val="28"/>
          <w:lang w:val="es-ES"/>
        </w:rPr>
      </w:pPr>
      <w:r w:rsidRPr="0096328A">
        <w:rPr>
          <w:sz w:val="28"/>
          <w:szCs w:val="28"/>
          <w:lang w:val="es-ES"/>
        </w:rPr>
        <w:t xml:space="preserve">               </w:t>
      </w:r>
    </w:p>
    <w:p w:rsidR="00795C57" w:rsidRPr="0096328A" w:rsidRDefault="00795C57" w:rsidP="0014209C">
      <w:pPr>
        <w:pStyle w:val="Standard"/>
        <w:rPr>
          <w:sz w:val="28"/>
          <w:szCs w:val="28"/>
          <w:lang w:val="es-ES"/>
        </w:rPr>
      </w:pPr>
    </w:p>
    <w:p w:rsidR="00795C57" w:rsidRPr="0096328A" w:rsidRDefault="00795C57" w:rsidP="0096328A">
      <w:pPr>
        <w:pStyle w:val="Standard"/>
        <w:jc w:val="right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t>11.</w:t>
      </w:r>
    </w:p>
    <w:p w:rsidR="00795C57" w:rsidRPr="0096328A" w:rsidRDefault="00795C57" w:rsidP="0014209C">
      <w:pPr>
        <w:pStyle w:val="Standard"/>
        <w:rPr>
          <w:b/>
          <w:bCs/>
          <w:sz w:val="28"/>
          <w:szCs w:val="28"/>
          <w:lang w:val="es-ES"/>
        </w:rPr>
      </w:pPr>
    </w:p>
    <w:p w:rsidR="00795C57" w:rsidRPr="0096328A" w:rsidRDefault="00795C57" w:rsidP="0014209C">
      <w:pPr>
        <w:pStyle w:val="Standard"/>
        <w:rPr>
          <w:b/>
          <w:bCs/>
          <w:sz w:val="28"/>
          <w:szCs w:val="28"/>
          <w:lang w:val="es-ES"/>
        </w:rPr>
      </w:pPr>
      <w:r w:rsidRPr="0096328A">
        <w:rPr>
          <w:b/>
          <w:bCs/>
          <w:sz w:val="28"/>
          <w:szCs w:val="28"/>
          <w:lang w:val="es-ES"/>
        </w:rPr>
        <w:t xml:space="preserve">    </w:t>
      </w:r>
      <w:r>
        <w:rPr>
          <w:b/>
          <w:bCs/>
          <w:sz w:val="28"/>
          <w:szCs w:val="28"/>
          <w:lang w:val="es-ES"/>
        </w:rPr>
        <w:t>Ц</w:t>
      </w:r>
      <w:r w:rsidRPr="0096328A">
        <w:rPr>
          <w:b/>
          <w:bCs/>
          <w:sz w:val="28"/>
          <w:szCs w:val="28"/>
          <w:lang w:val="es-ES"/>
        </w:rPr>
        <w:t xml:space="preserve">) </w:t>
      </w:r>
      <w:r>
        <w:rPr>
          <w:b/>
          <w:bCs/>
          <w:sz w:val="28"/>
          <w:szCs w:val="28"/>
          <w:lang w:val="es-ES"/>
        </w:rPr>
        <w:t>СОЦИЈАЛНА</w:t>
      </w:r>
      <w:r w:rsidRPr="0096328A">
        <w:rPr>
          <w:b/>
          <w:bCs/>
          <w:sz w:val="28"/>
          <w:szCs w:val="28"/>
          <w:lang w:val="es-ES"/>
        </w:rPr>
        <w:t xml:space="preserve"> </w:t>
      </w:r>
      <w:r>
        <w:rPr>
          <w:b/>
          <w:bCs/>
          <w:sz w:val="28"/>
          <w:szCs w:val="28"/>
          <w:lang w:val="es-ES"/>
        </w:rPr>
        <w:t>ЗАШТИТА</w:t>
      </w:r>
      <w:r w:rsidRPr="0096328A">
        <w:rPr>
          <w:b/>
          <w:bCs/>
          <w:sz w:val="28"/>
          <w:szCs w:val="28"/>
          <w:lang w:val="es-ES"/>
        </w:rPr>
        <w:t xml:space="preserve">                    2010                                2011</w:t>
      </w:r>
    </w:p>
    <w:p w:rsidR="00795C57" w:rsidRPr="0096328A" w:rsidRDefault="00795C57" w:rsidP="0014209C">
      <w:pPr>
        <w:pStyle w:val="Standard"/>
        <w:rPr>
          <w:sz w:val="28"/>
          <w:szCs w:val="28"/>
          <w:lang w:val="es-ES"/>
        </w:rPr>
      </w:pPr>
    </w:p>
    <w:p w:rsidR="00795C57" w:rsidRPr="0096328A" w:rsidRDefault="00795C57" w:rsidP="0014209C">
      <w:pPr>
        <w:pStyle w:val="Standard"/>
        <w:rPr>
          <w:b/>
          <w:bCs/>
          <w:sz w:val="28"/>
          <w:szCs w:val="28"/>
          <w:lang w:val="it-IT"/>
        </w:rPr>
      </w:pPr>
      <w:r w:rsidRPr="0096328A">
        <w:rPr>
          <w:sz w:val="28"/>
          <w:szCs w:val="28"/>
          <w:lang w:val="es-ES"/>
        </w:rPr>
        <w:tab/>
      </w:r>
      <w:r>
        <w:rPr>
          <w:b/>
          <w:bCs/>
          <w:sz w:val="28"/>
          <w:szCs w:val="28"/>
          <w:lang w:val="it-IT"/>
        </w:rPr>
        <w:t>И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ОСНОВНА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ПРАВА</w:t>
      </w:r>
      <w:r w:rsidRPr="0096328A">
        <w:rPr>
          <w:b/>
          <w:bCs/>
          <w:sz w:val="28"/>
          <w:szCs w:val="28"/>
          <w:lang w:val="it-IT"/>
        </w:rPr>
        <w:t xml:space="preserve">                         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416 111 </w:t>
      </w:r>
      <w:r>
        <w:rPr>
          <w:lang w:val="it-IT"/>
        </w:rPr>
        <w:t>НОВЧАНА</w:t>
      </w:r>
      <w:r w:rsidRPr="0096328A">
        <w:rPr>
          <w:lang w:val="it-IT"/>
        </w:rPr>
        <w:t xml:space="preserve"> </w:t>
      </w:r>
      <w:r>
        <w:rPr>
          <w:lang w:val="it-IT"/>
        </w:rPr>
        <w:t>ПОМОЋ</w:t>
      </w:r>
      <w:r w:rsidRPr="0096328A">
        <w:rPr>
          <w:lang w:val="it-IT"/>
        </w:rPr>
        <w:t xml:space="preserve">                                 210.806,50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 254.813,80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416 112 </w:t>
      </w:r>
      <w:r>
        <w:rPr>
          <w:lang w:val="it-IT"/>
        </w:rPr>
        <w:t>ПОМОЋ</w:t>
      </w:r>
      <w:r w:rsidRPr="0096328A">
        <w:rPr>
          <w:lang w:val="it-IT"/>
        </w:rPr>
        <w:t xml:space="preserve"> </w:t>
      </w:r>
      <w:r>
        <w:rPr>
          <w:lang w:val="it-IT"/>
        </w:rPr>
        <w:t>И</w:t>
      </w:r>
      <w:r w:rsidRPr="0096328A">
        <w:rPr>
          <w:lang w:val="it-IT"/>
        </w:rPr>
        <w:t xml:space="preserve"> </w:t>
      </w:r>
      <w:r>
        <w:rPr>
          <w:lang w:val="it-IT"/>
        </w:rPr>
        <w:t>ЊЕГА</w:t>
      </w:r>
      <w:r w:rsidRPr="0096328A">
        <w:rPr>
          <w:lang w:val="it-IT"/>
        </w:rPr>
        <w:t xml:space="preserve"> </w:t>
      </w:r>
      <w:r>
        <w:rPr>
          <w:lang w:val="it-IT"/>
        </w:rPr>
        <w:t>ДР</w:t>
      </w:r>
      <w:r w:rsidRPr="0096328A">
        <w:rPr>
          <w:lang w:val="it-IT"/>
        </w:rPr>
        <w:t>.</w:t>
      </w:r>
      <w:r>
        <w:rPr>
          <w:lang w:val="it-IT"/>
        </w:rPr>
        <w:t>ЛИЦА</w:t>
      </w:r>
      <w:r w:rsidRPr="0096328A">
        <w:rPr>
          <w:lang w:val="it-IT"/>
        </w:rPr>
        <w:t xml:space="preserve">                    739.777,25 </w:t>
      </w:r>
      <w:r>
        <w:rPr>
          <w:lang w:val="it-IT"/>
        </w:rPr>
        <w:t>КМ</w:t>
      </w:r>
      <w:r w:rsidRPr="0096328A">
        <w:rPr>
          <w:lang w:val="it-IT"/>
        </w:rPr>
        <w:tab/>
        <w:t xml:space="preserve">                 800.533,50 </w:t>
      </w:r>
      <w:r>
        <w:rPr>
          <w:lang w:val="it-IT"/>
        </w:rPr>
        <w:t>КМ</w:t>
      </w:r>
      <w:r w:rsidRPr="0096328A">
        <w:rPr>
          <w:lang w:val="it-IT"/>
        </w:rPr>
        <w:tab/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416 113 </w:t>
      </w:r>
      <w:r>
        <w:rPr>
          <w:lang w:val="it-IT"/>
        </w:rPr>
        <w:t>ПОМОЋ</w:t>
      </w:r>
      <w:r w:rsidRPr="0096328A">
        <w:rPr>
          <w:lang w:val="it-IT"/>
        </w:rPr>
        <w:t xml:space="preserve"> </w:t>
      </w:r>
      <w:r>
        <w:rPr>
          <w:lang w:val="it-IT"/>
        </w:rPr>
        <w:t>ЗА</w:t>
      </w:r>
      <w:r w:rsidRPr="0096328A">
        <w:rPr>
          <w:lang w:val="it-IT"/>
        </w:rPr>
        <w:t xml:space="preserve"> </w:t>
      </w:r>
      <w:r>
        <w:rPr>
          <w:lang w:val="it-IT"/>
        </w:rPr>
        <w:t>ОСПОСОБЉ</w:t>
      </w:r>
      <w:r w:rsidRPr="0096328A">
        <w:rPr>
          <w:lang w:val="it-IT"/>
        </w:rPr>
        <w:t>.</w:t>
      </w:r>
      <w:r>
        <w:rPr>
          <w:lang w:val="it-IT"/>
        </w:rPr>
        <w:t>ЗА</w:t>
      </w:r>
      <w:r w:rsidRPr="0096328A">
        <w:rPr>
          <w:lang w:val="it-IT"/>
        </w:rPr>
        <w:t xml:space="preserve"> </w:t>
      </w:r>
      <w:r>
        <w:rPr>
          <w:lang w:val="it-IT"/>
        </w:rPr>
        <w:t>РАД</w:t>
      </w:r>
      <w:r w:rsidRPr="0096328A">
        <w:rPr>
          <w:lang w:val="it-IT"/>
        </w:rPr>
        <w:t xml:space="preserve">            43.757,48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   36.788,23 </w:t>
      </w:r>
      <w:r>
        <w:rPr>
          <w:lang w:val="it-IT"/>
        </w:rPr>
        <w:t>КМ</w:t>
      </w:r>
      <w:r w:rsidRPr="0096328A">
        <w:rPr>
          <w:lang w:val="it-IT"/>
        </w:rPr>
        <w:tab/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416 114 </w:t>
      </w:r>
      <w:r>
        <w:rPr>
          <w:lang w:val="it-IT"/>
        </w:rPr>
        <w:t>ЈЕДНОКРАТНЕ</w:t>
      </w:r>
      <w:r w:rsidRPr="0096328A">
        <w:rPr>
          <w:lang w:val="it-IT"/>
        </w:rPr>
        <w:t xml:space="preserve"> </w:t>
      </w:r>
      <w:r>
        <w:rPr>
          <w:lang w:val="it-IT"/>
        </w:rPr>
        <w:t>ПОМОЋИ</w:t>
      </w:r>
      <w:r w:rsidRPr="0096328A">
        <w:rPr>
          <w:lang w:val="it-IT"/>
        </w:rPr>
        <w:tab/>
      </w:r>
      <w:r w:rsidRPr="0096328A">
        <w:rPr>
          <w:lang w:val="it-IT"/>
        </w:rPr>
        <w:tab/>
        <w:t xml:space="preserve">  78.663,15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  77.335,40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416 119 </w:t>
      </w:r>
      <w:r>
        <w:rPr>
          <w:lang w:val="it-IT"/>
        </w:rPr>
        <w:t>ПОРОДИЧНИ</w:t>
      </w:r>
      <w:r w:rsidRPr="0096328A">
        <w:rPr>
          <w:lang w:val="it-IT"/>
        </w:rPr>
        <w:t xml:space="preserve"> </w:t>
      </w:r>
      <w:r>
        <w:rPr>
          <w:lang w:val="it-IT"/>
        </w:rPr>
        <w:t>СМЈЕШТАЈ</w:t>
      </w:r>
      <w:r w:rsidRPr="0096328A">
        <w:rPr>
          <w:lang w:val="it-IT"/>
        </w:rPr>
        <w:t xml:space="preserve">                         55.105,38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   77.608,64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416 312 </w:t>
      </w:r>
      <w:r>
        <w:rPr>
          <w:lang w:val="it-IT"/>
        </w:rPr>
        <w:t>ПОМОЋ</w:t>
      </w:r>
      <w:r w:rsidRPr="0096328A">
        <w:rPr>
          <w:lang w:val="it-IT"/>
        </w:rPr>
        <w:t xml:space="preserve"> </w:t>
      </w:r>
      <w:r>
        <w:rPr>
          <w:lang w:val="it-IT"/>
        </w:rPr>
        <w:t>У</w:t>
      </w:r>
      <w:r w:rsidRPr="0096328A">
        <w:rPr>
          <w:lang w:val="it-IT"/>
        </w:rPr>
        <w:t xml:space="preserve"> </w:t>
      </w:r>
      <w:r>
        <w:rPr>
          <w:lang w:val="it-IT"/>
        </w:rPr>
        <w:t>КУЋИ</w:t>
      </w:r>
      <w:r w:rsidRPr="0096328A">
        <w:rPr>
          <w:lang w:val="it-IT"/>
        </w:rPr>
        <w:t xml:space="preserve">                                        35.157,38 </w:t>
      </w:r>
      <w:r>
        <w:rPr>
          <w:lang w:val="it-IT"/>
        </w:rPr>
        <w:t>КМ</w:t>
      </w:r>
      <w:r w:rsidRPr="0096328A">
        <w:rPr>
          <w:lang w:val="it-IT"/>
        </w:rPr>
        <w:tab/>
        <w:t xml:space="preserve">        40.817,14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416 313 </w:t>
      </w:r>
      <w:r>
        <w:rPr>
          <w:lang w:val="it-IT"/>
        </w:rPr>
        <w:t>ДОМСКИ</w:t>
      </w:r>
      <w:r w:rsidRPr="0096328A">
        <w:rPr>
          <w:lang w:val="it-IT"/>
        </w:rPr>
        <w:t xml:space="preserve"> </w:t>
      </w:r>
      <w:r>
        <w:rPr>
          <w:lang w:val="it-IT"/>
        </w:rPr>
        <w:t>СМЈЕШТАЈ</w:t>
      </w:r>
      <w:r w:rsidRPr="0096328A">
        <w:rPr>
          <w:lang w:val="it-IT"/>
        </w:rPr>
        <w:t xml:space="preserve">                               230.831,96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244.694,98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         </w:t>
      </w:r>
      <w:r w:rsidRPr="0096328A">
        <w:rPr>
          <w:b/>
          <w:bCs/>
          <w:lang w:val="it-IT"/>
        </w:rPr>
        <w:t xml:space="preserve"> 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ИИ</w:t>
      </w:r>
      <w:r w:rsidRPr="0096328A">
        <w:rPr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ПРОШИРЕНА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ПРАВА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416 119 </w:t>
      </w:r>
      <w:r>
        <w:rPr>
          <w:lang w:val="it-IT"/>
        </w:rPr>
        <w:t>СРЕДСТВА</w:t>
      </w:r>
      <w:r w:rsidRPr="0096328A">
        <w:rPr>
          <w:lang w:val="it-IT"/>
        </w:rPr>
        <w:t xml:space="preserve"> </w:t>
      </w:r>
      <w:r>
        <w:rPr>
          <w:lang w:val="it-IT"/>
        </w:rPr>
        <w:t>ЗА</w:t>
      </w:r>
      <w:r w:rsidRPr="0096328A">
        <w:rPr>
          <w:lang w:val="it-IT"/>
        </w:rPr>
        <w:t xml:space="preserve"> </w:t>
      </w:r>
      <w:r>
        <w:rPr>
          <w:lang w:val="it-IT"/>
        </w:rPr>
        <w:t>УЏБЕНИКЕ</w:t>
      </w:r>
      <w:r w:rsidRPr="0096328A">
        <w:rPr>
          <w:lang w:val="it-IT"/>
        </w:rPr>
        <w:t xml:space="preserve">                        31.891,96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 16.000,00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416 119 </w:t>
      </w:r>
      <w:r>
        <w:rPr>
          <w:lang w:val="it-IT"/>
        </w:rPr>
        <w:t>ПОМОЋ</w:t>
      </w:r>
      <w:r w:rsidRPr="0096328A">
        <w:rPr>
          <w:lang w:val="it-IT"/>
        </w:rPr>
        <w:t xml:space="preserve"> </w:t>
      </w:r>
      <w:r>
        <w:rPr>
          <w:lang w:val="it-IT"/>
        </w:rPr>
        <w:t>ЗА</w:t>
      </w:r>
      <w:r w:rsidRPr="0096328A">
        <w:rPr>
          <w:lang w:val="it-IT"/>
        </w:rPr>
        <w:t xml:space="preserve"> </w:t>
      </w:r>
      <w:r>
        <w:rPr>
          <w:lang w:val="it-IT"/>
        </w:rPr>
        <w:t>ОГРЕВ</w:t>
      </w:r>
      <w:r w:rsidRPr="0096328A">
        <w:rPr>
          <w:lang w:val="it-IT"/>
        </w:rPr>
        <w:t xml:space="preserve"> </w:t>
      </w:r>
      <w:r>
        <w:rPr>
          <w:lang w:val="it-IT"/>
        </w:rPr>
        <w:t>И</w:t>
      </w:r>
      <w:r w:rsidRPr="0096328A">
        <w:rPr>
          <w:lang w:val="it-IT"/>
        </w:rPr>
        <w:t xml:space="preserve"> </w:t>
      </w:r>
      <w:r>
        <w:rPr>
          <w:lang w:val="it-IT"/>
        </w:rPr>
        <w:t>ОДЈЕЋУ</w:t>
      </w:r>
      <w:r w:rsidRPr="0096328A">
        <w:rPr>
          <w:lang w:val="it-IT"/>
        </w:rPr>
        <w:t xml:space="preserve">                  49.949,83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 43.800,00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416 119 </w:t>
      </w:r>
      <w:r>
        <w:rPr>
          <w:lang w:val="it-IT"/>
        </w:rPr>
        <w:t>СМЈЕШТАЈ</w:t>
      </w:r>
      <w:r w:rsidRPr="0096328A">
        <w:rPr>
          <w:lang w:val="it-IT"/>
        </w:rPr>
        <w:t xml:space="preserve"> </w:t>
      </w:r>
      <w:r>
        <w:rPr>
          <w:lang w:val="it-IT"/>
        </w:rPr>
        <w:t>У</w:t>
      </w:r>
      <w:r w:rsidRPr="0096328A">
        <w:rPr>
          <w:lang w:val="it-IT"/>
        </w:rPr>
        <w:t xml:space="preserve"> </w:t>
      </w:r>
      <w:r>
        <w:rPr>
          <w:lang w:val="it-IT"/>
        </w:rPr>
        <w:t>ВЛАСТ</w:t>
      </w:r>
      <w:r w:rsidRPr="0096328A">
        <w:rPr>
          <w:lang w:val="it-IT"/>
        </w:rPr>
        <w:t>.</w:t>
      </w:r>
      <w:r>
        <w:rPr>
          <w:lang w:val="it-IT"/>
        </w:rPr>
        <w:t>ПОРОДИЦУ</w:t>
      </w:r>
      <w:r w:rsidRPr="0096328A">
        <w:rPr>
          <w:lang w:val="it-IT"/>
        </w:rPr>
        <w:t xml:space="preserve">          147.594,30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183.702,51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416 319 </w:t>
      </w:r>
      <w:r>
        <w:rPr>
          <w:lang w:val="it-IT"/>
        </w:rPr>
        <w:t>ОДЈЕЋА</w:t>
      </w:r>
      <w:r w:rsidRPr="0096328A">
        <w:rPr>
          <w:lang w:val="it-IT"/>
        </w:rPr>
        <w:t xml:space="preserve"> </w:t>
      </w:r>
      <w:r>
        <w:rPr>
          <w:lang w:val="it-IT"/>
        </w:rPr>
        <w:t>И</w:t>
      </w:r>
      <w:r w:rsidRPr="0096328A">
        <w:rPr>
          <w:lang w:val="it-IT"/>
        </w:rPr>
        <w:t xml:space="preserve"> </w:t>
      </w:r>
      <w:r>
        <w:rPr>
          <w:lang w:val="it-IT"/>
        </w:rPr>
        <w:t>УЏБЕНИЦИ</w:t>
      </w:r>
      <w:r w:rsidRPr="0096328A">
        <w:rPr>
          <w:lang w:val="it-IT"/>
        </w:rPr>
        <w:t xml:space="preserve"> </w:t>
      </w:r>
      <w:r>
        <w:rPr>
          <w:lang w:val="it-IT"/>
        </w:rPr>
        <w:t>Д</w:t>
      </w:r>
      <w:r w:rsidRPr="0096328A">
        <w:rPr>
          <w:lang w:val="it-IT"/>
        </w:rPr>
        <w:t>.</w:t>
      </w:r>
      <w:r>
        <w:rPr>
          <w:lang w:val="it-IT"/>
        </w:rPr>
        <w:t>ДЈЕЦЕ</w:t>
      </w:r>
      <w:r w:rsidRPr="0096328A">
        <w:rPr>
          <w:lang w:val="it-IT"/>
        </w:rPr>
        <w:t xml:space="preserve">                3.030,00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   2.187,50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416 319 </w:t>
      </w:r>
      <w:r>
        <w:rPr>
          <w:lang w:val="it-IT"/>
        </w:rPr>
        <w:t>СУБВЕНЦИЈЕ</w:t>
      </w:r>
      <w:r w:rsidRPr="0096328A">
        <w:rPr>
          <w:lang w:val="it-IT"/>
        </w:rPr>
        <w:t xml:space="preserve"> </w:t>
      </w:r>
      <w:r>
        <w:rPr>
          <w:lang w:val="it-IT"/>
        </w:rPr>
        <w:t>КОРИСНИКА</w:t>
      </w:r>
      <w:r w:rsidRPr="0096328A">
        <w:rPr>
          <w:lang w:val="it-IT"/>
        </w:rPr>
        <w:t xml:space="preserve">                           275,00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   8.081,84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416 211 </w:t>
      </w:r>
      <w:r>
        <w:rPr>
          <w:lang w:val="it-IT"/>
        </w:rPr>
        <w:t>ЗДРАВ</w:t>
      </w:r>
      <w:r w:rsidRPr="0096328A">
        <w:rPr>
          <w:lang w:val="it-IT"/>
        </w:rPr>
        <w:t>.</w:t>
      </w:r>
      <w:r>
        <w:rPr>
          <w:lang w:val="it-IT"/>
        </w:rPr>
        <w:t>ЗАШТИТА</w:t>
      </w:r>
      <w:r w:rsidRPr="0096328A">
        <w:rPr>
          <w:lang w:val="it-IT"/>
        </w:rPr>
        <w:t xml:space="preserve"> </w:t>
      </w:r>
      <w:r>
        <w:rPr>
          <w:lang w:val="it-IT"/>
        </w:rPr>
        <w:t>КОРИСНИКА</w:t>
      </w:r>
      <w:r w:rsidRPr="0096328A">
        <w:rPr>
          <w:lang w:val="it-IT"/>
        </w:rPr>
        <w:t xml:space="preserve">                         0,00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170.571,25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  </w:t>
      </w:r>
    </w:p>
    <w:p w:rsidR="00795C57" w:rsidRPr="0096328A" w:rsidRDefault="00795C57" w:rsidP="0014209C">
      <w:pPr>
        <w:pStyle w:val="Standard"/>
        <w:rPr>
          <w:b/>
          <w:bCs/>
          <w:lang w:val="it-IT"/>
        </w:rPr>
      </w:pPr>
      <w:r w:rsidRPr="0096328A">
        <w:rPr>
          <w:lang w:val="it-IT"/>
        </w:rPr>
        <w:tab/>
      </w:r>
      <w:r>
        <w:rPr>
          <w:b/>
          <w:bCs/>
          <w:sz w:val="28"/>
          <w:szCs w:val="28"/>
          <w:lang w:val="it-IT"/>
        </w:rPr>
        <w:t>ИИИ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ОСТАЛА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ПРАВА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412 300 </w:t>
      </w:r>
      <w:r>
        <w:rPr>
          <w:lang w:val="it-IT"/>
        </w:rPr>
        <w:t>ТР</w:t>
      </w:r>
      <w:r w:rsidRPr="0096328A">
        <w:rPr>
          <w:lang w:val="it-IT"/>
        </w:rPr>
        <w:t>.</w:t>
      </w:r>
      <w:r>
        <w:rPr>
          <w:lang w:val="it-IT"/>
        </w:rPr>
        <w:t>ЉЕКАРСКЕ</w:t>
      </w:r>
      <w:r w:rsidRPr="0096328A">
        <w:rPr>
          <w:lang w:val="it-IT"/>
        </w:rPr>
        <w:t xml:space="preserve"> </w:t>
      </w:r>
      <w:r>
        <w:rPr>
          <w:lang w:val="it-IT"/>
        </w:rPr>
        <w:t>КОМИСИЈЕ</w:t>
      </w:r>
      <w:r w:rsidRPr="0096328A">
        <w:rPr>
          <w:lang w:val="it-IT"/>
        </w:rPr>
        <w:t xml:space="preserve">                        21.782,21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 31.737,09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412 900 </w:t>
      </w:r>
      <w:r>
        <w:rPr>
          <w:lang w:val="it-IT"/>
        </w:rPr>
        <w:t>ТР</w:t>
      </w:r>
      <w:r w:rsidRPr="0096328A">
        <w:rPr>
          <w:lang w:val="it-IT"/>
        </w:rPr>
        <w:t>.</w:t>
      </w:r>
      <w:r>
        <w:rPr>
          <w:lang w:val="it-IT"/>
        </w:rPr>
        <w:t>МОБИЛНОГ</w:t>
      </w:r>
      <w:r w:rsidRPr="0096328A">
        <w:rPr>
          <w:lang w:val="it-IT"/>
        </w:rPr>
        <w:t xml:space="preserve"> </w:t>
      </w:r>
      <w:r>
        <w:rPr>
          <w:lang w:val="it-IT"/>
        </w:rPr>
        <w:t>ТИМА</w:t>
      </w:r>
      <w:r w:rsidRPr="0096328A">
        <w:rPr>
          <w:lang w:val="it-IT"/>
        </w:rPr>
        <w:t xml:space="preserve">                                   2.819,16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   2.487,60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416 300 </w:t>
      </w:r>
      <w:r>
        <w:rPr>
          <w:lang w:val="it-IT"/>
        </w:rPr>
        <w:t>ТР</w:t>
      </w:r>
      <w:r w:rsidRPr="0096328A">
        <w:rPr>
          <w:lang w:val="it-IT"/>
        </w:rPr>
        <w:t>.</w:t>
      </w:r>
      <w:r>
        <w:rPr>
          <w:lang w:val="it-IT"/>
        </w:rPr>
        <w:t>ДЕЛОЖИРАНИХ</w:t>
      </w:r>
      <w:r w:rsidRPr="0096328A">
        <w:rPr>
          <w:lang w:val="it-IT"/>
        </w:rPr>
        <w:t xml:space="preserve"> </w:t>
      </w:r>
      <w:r>
        <w:rPr>
          <w:lang w:val="it-IT"/>
        </w:rPr>
        <w:t>КОРИСНИКА</w:t>
      </w:r>
      <w:r w:rsidRPr="0096328A">
        <w:rPr>
          <w:lang w:val="it-IT"/>
        </w:rPr>
        <w:t xml:space="preserve">                      0,00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  7.257,58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412 700 </w:t>
      </w:r>
      <w:r>
        <w:rPr>
          <w:lang w:val="it-IT"/>
        </w:rPr>
        <w:t>ТР</w:t>
      </w:r>
      <w:r w:rsidRPr="0096328A">
        <w:rPr>
          <w:lang w:val="it-IT"/>
        </w:rPr>
        <w:t>.</w:t>
      </w:r>
      <w:r>
        <w:rPr>
          <w:lang w:val="it-IT"/>
        </w:rPr>
        <w:t>ОТПРЕМЕ</w:t>
      </w:r>
      <w:r w:rsidRPr="0096328A">
        <w:rPr>
          <w:lang w:val="it-IT"/>
        </w:rPr>
        <w:t xml:space="preserve"> </w:t>
      </w:r>
      <w:r>
        <w:rPr>
          <w:lang w:val="it-IT"/>
        </w:rPr>
        <w:t>УПУТНИЦА</w:t>
      </w:r>
      <w:r w:rsidRPr="0096328A">
        <w:rPr>
          <w:lang w:val="it-IT"/>
        </w:rPr>
        <w:t xml:space="preserve">                           37.974,87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48.117,29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  <w:r w:rsidRPr="0096328A">
        <w:rPr>
          <w:lang w:val="it-IT"/>
        </w:rPr>
        <w:t xml:space="preserve">416 300 </w:t>
      </w:r>
      <w:r>
        <w:rPr>
          <w:lang w:val="it-IT"/>
        </w:rPr>
        <w:t>ТР</w:t>
      </w:r>
      <w:r w:rsidRPr="0096328A">
        <w:rPr>
          <w:lang w:val="it-IT"/>
        </w:rPr>
        <w:t xml:space="preserve">. </w:t>
      </w:r>
      <w:r>
        <w:rPr>
          <w:lang w:val="it-IT"/>
        </w:rPr>
        <w:t>НАСИЉА</w:t>
      </w:r>
      <w:r w:rsidRPr="0096328A">
        <w:rPr>
          <w:lang w:val="it-IT"/>
        </w:rPr>
        <w:t xml:space="preserve">  </w:t>
      </w:r>
      <w:r>
        <w:rPr>
          <w:lang w:val="it-IT"/>
        </w:rPr>
        <w:t>У</w:t>
      </w:r>
      <w:r w:rsidRPr="0096328A">
        <w:rPr>
          <w:lang w:val="it-IT"/>
        </w:rPr>
        <w:t xml:space="preserve"> </w:t>
      </w:r>
      <w:r>
        <w:rPr>
          <w:lang w:val="it-IT"/>
        </w:rPr>
        <w:t>ПОРОДИЦИ</w:t>
      </w:r>
      <w:r w:rsidRPr="0096328A">
        <w:rPr>
          <w:lang w:val="it-IT"/>
        </w:rPr>
        <w:t xml:space="preserve">                                0,00 </w:t>
      </w:r>
      <w:r>
        <w:rPr>
          <w:lang w:val="it-IT"/>
        </w:rPr>
        <w:t>КМ</w:t>
      </w:r>
      <w:r w:rsidRPr="0096328A">
        <w:rPr>
          <w:lang w:val="it-IT"/>
        </w:rPr>
        <w:t xml:space="preserve">                  1.800,00 </w:t>
      </w:r>
      <w:r>
        <w:rPr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</w:p>
    <w:p w:rsidR="00795C57" w:rsidRPr="0096328A" w:rsidRDefault="00795C57" w:rsidP="0014209C">
      <w:pPr>
        <w:pStyle w:val="Standard"/>
        <w:rPr>
          <w:b/>
          <w:bCs/>
          <w:lang w:val="it-IT"/>
        </w:rPr>
      </w:pPr>
      <w:r w:rsidRPr="0096328A">
        <w:rPr>
          <w:lang w:val="it-IT"/>
        </w:rPr>
        <w:tab/>
      </w:r>
      <w:r w:rsidRPr="0096328A">
        <w:rPr>
          <w:lang w:val="it-IT"/>
        </w:rPr>
        <w:tab/>
      </w:r>
      <w:r>
        <w:rPr>
          <w:b/>
          <w:bCs/>
          <w:lang w:val="it-IT"/>
        </w:rPr>
        <w:t>УКУПНО</w:t>
      </w:r>
      <w:r w:rsidRPr="0096328A">
        <w:rPr>
          <w:b/>
          <w:bCs/>
          <w:lang w:val="it-IT"/>
        </w:rPr>
        <w:t xml:space="preserve">                                     </w:t>
      </w:r>
      <w:r>
        <w:rPr>
          <w:b/>
          <w:bCs/>
          <w:lang w:val="sr-Cyrl-CS"/>
        </w:rPr>
        <w:t xml:space="preserve"> </w:t>
      </w:r>
      <w:r>
        <w:rPr>
          <w:b/>
          <w:bCs/>
          <w:lang w:val="sr-Latn-CS"/>
        </w:rPr>
        <w:t xml:space="preserve">   </w:t>
      </w:r>
      <w:r w:rsidRPr="0096328A">
        <w:rPr>
          <w:b/>
          <w:bCs/>
          <w:lang w:val="it-IT"/>
        </w:rPr>
        <w:t xml:space="preserve">1.705.547,54 </w:t>
      </w:r>
      <w:r>
        <w:rPr>
          <w:b/>
          <w:bCs/>
          <w:lang w:val="it-IT"/>
        </w:rPr>
        <w:t>КМ</w:t>
      </w:r>
      <w:r w:rsidRPr="0096328A">
        <w:rPr>
          <w:b/>
          <w:bCs/>
          <w:lang w:val="it-IT"/>
        </w:rPr>
        <w:tab/>
        <w:t xml:space="preserve">   2.150.359,00 </w:t>
      </w:r>
      <w:r>
        <w:rPr>
          <w:b/>
          <w:bCs/>
          <w:lang w:val="it-IT"/>
        </w:rPr>
        <w:t>КМ</w:t>
      </w:r>
    </w:p>
    <w:p w:rsidR="00795C57" w:rsidRPr="0096328A" w:rsidRDefault="00795C57" w:rsidP="0014209C">
      <w:pPr>
        <w:pStyle w:val="Standard"/>
        <w:rPr>
          <w:lang w:val="it-IT"/>
        </w:rPr>
      </w:pPr>
    </w:p>
    <w:p w:rsidR="00795C57" w:rsidRPr="0096328A" w:rsidRDefault="00795C57" w:rsidP="0014209C">
      <w:pPr>
        <w:pStyle w:val="Standard"/>
        <w:rPr>
          <w:b/>
          <w:bCs/>
          <w:lang w:val="it-IT"/>
        </w:rPr>
      </w:pPr>
      <w:r w:rsidRPr="0096328A">
        <w:rPr>
          <w:lang w:val="it-IT"/>
        </w:rPr>
        <w:tab/>
      </w:r>
      <w:r w:rsidRPr="0096328A">
        <w:rPr>
          <w:lang w:val="it-IT"/>
        </w:rPr>
        <w:tab/>
      </w:r>
      <w:r w:rsidRPr="0096328A">
        <w:rPr>
          <w:lang w:val="it-IT"/>
        </w:rPr>
        <w:tab/>
      </w:r>
      <w:r w:rsidRPr="0096328A">
        <w:rPr>
          <w:lang w:val="it-IT"/>
        </w:rPr>
        <w:tab/>
      </w:r>
      <w:r w:rsidRPr="0096328A">
        <w:rPr>
          <w:lang w:val="it-IT"/>
        </w:rPr>
        <w:tab/>
      </w:r>
      <w:r>
        <w:rPr>
          <w:b/>
          <w:bCs/>
          <w:sz w:val="28"/>
          <w:szCs w:val="28"/>
          <w:lang w:val="it-IT"/>
        </w:rPr>
        <w:t>ПРИХОДИ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rPr>
          <w:sz w:val="26"/>
          <w:szCs w:val="26"/>
          <w:lang w:val="it-IT"/>
        </w:rPr>
      </w:pPr>
      <w:r w:rsidRPr="0096328A">
        <w:rPr>
          <w:sz w:val="26"/>
          <w:szCs w:val="26"/>
          <w:lang w:val="it-IT"/>
        </w:rPr>
        <w:tab/>
      </w:r>
      <w:r>
        <w:rPr>
          <w:sz w:val="26"/>
          <w:szCs w:val="26"/>
          <w:lang w:val="it-IT"/>
        </w:rPr>
        <w:t>Укупни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приходи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добијени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од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Буџета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износе</w:t>
      </w:r>
      <w:r w:rsidRPr="0096328A">
        <w:rPr>
          <w:sz w:val="26"/>
          <w:szCs w:val="26"/>
          <w:lang w:val="it-IT"/>
        </w:rPr>
        <w:t xml:space="preserve">   2.886.013,00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већи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22,7%       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односу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на</w:t>
      </w:r>
      <w:r w:rsidRPr="0096328A">
        <w:rPr>
          <w:sz w:val="26"/>
          <w:szCs w:val="26"/>
          <w:lang w:val="it-IT"/>
        </w:rPr>
        <w:t xml:space="preserve"> 2010. </w:t>
      </w:r>
      <w:r>
        <w:rPr>
          <w:sz w:val="26"/>
          <w:szCs w:val="26"/>
          <w:lang w:val="it-IT"/>
        </w:rPr>
        <w:t>годину</w:t>
      </w:r>
      <w:r w:rsidRPr="0096328A">
        <w:rPr>
          <w:sz w:val="26"/>
          <w:szCs w:val="26"/>
          <w:lang w:val="it-IT"/>
        </w:rPr>
        <w:t>.</w:t>
      </w:r>
    </w:p>
    <w:p w:rsidR="00795C57" w:rsidRPr="0096328A" w:rsidRDefault="00795C57" w:rsidP="0014209C">
      <w:pPr>
        <w:pStyle w:val="Standard"/>
        <w:rPr>
          <w:sz w:val="26"/>
          <w:szCs w:val="26"/>
          <w:lang w:val="it-IT"/>
        </w:rPr>
      </w:pPr>
    </w:p>
    <w:p w:rsidR="00795C57" w:rsidRPr="0096328A" w:rsidRDefault="00795C57" w:rsidP="0014209C">
      <w:pPr>
        <w:pStyle w:val="Standard"/>
        <w:rPr>
          <w:b/>
          <w:bCs/>
          <w:lang w:val="it-IT"/>
        </w:rPr>
      </w:pPr>
      <w:r w:rsidRPr="0096328A">
        <w:rPr>
          <w:sz w:val="26"/>
          <w:szCs w:val="26"/>
          <w:lang w:val="it-IT"/>
        </w:rPr>
        <w:tab/>
      </w:r>
      <w:r w:rsidRPr="0096328A">
        <w:rPr>
          <w:sz w:val="26"/>
          <w:szCs w:val="26"/>
          <w:lang w:val="it-IT"/>
        </w:rPr>
        <w:tab/>
      </w:r>
      <w:r w:rsidRPr="0096328A">
        <w:rPr>
          <w:sz w:val="26"/>
          <w:szCs w:val="26"/>
          <w:lang w:val="it-IT"/>
        </w:rPr>
        <w:tab/>
      </w:r>
      <w:r w:rsidRPr="0096328A">
        <w:rPr>
          <w:sz w:val="26"/>
          <w:szCs w:val="26"/>
          <w:lang w:val="it-IT"/>
        </w:rPr>
        <w:tab/>
      </w:r>
      <w:r w:rsidRPr="0096328A">
        <w:rPr>
          <w:sz w:val="26"/>
          <w:szCs w:val="26"/>
          <w:lang w:val="it-IT"/>
        </w:rPr>
        <w:tab/>
      </w:r>
      <w:r>
        <w:rPr>
          <w:b/>
          <w:bCs/>
          <w:sz w:val="28"/>
          <w:szCs w:val="28"/>
          <w:lang w:val="it-IT"/>
        </w:rPr>
        <w:t>РАСХОДИ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jc w:val="both"/>
        <w:rPr>
          <w:lang w:val="it-IT"/>
        </w:rPr>
      </w:pPr>
      <w:r w:rsidRPr="0096328A">
        <w:rPr>
          <w:sz w:val="28"/>
          <w:szCs w:val="28"/>
          <w:lang w:val="it-IT"/>
        </w:rPr>
        <w:tab/>
      </w:r>
      <w:r>
        <w:rPr>
          <w:sz w:val="26"/>
          <w:szCs w:val="26"/>
          <w:lang w:val="it-IT"/>
        </w:rPr>
        <w:t>Издаци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лична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примања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2011.</w:t>
      </w:r>
      <w:r>
        <w:rPr>
          <w:sz w:val="26"/>
          <w:szCs w:val="26"/>
          <w:lang w:val="it-IT"/>
        </w:rPr>
        <w:t>години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износили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су</w:t>
      </w:r>
      <w:r w:rsidRPr="0096328A">
        <w:rPr>
          <w:sz w:val="26"/>
          <w:szCs w:val="26"/>
          <w:lang w:val="it-IT"/>
        </w:rPr>
        <w:t xml:space="preserve"> 609.649,57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Запослено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24 </w:t>
      </w:r>
      <w:r>
        <w:rPr>
          <w:sz w:val="26"/>
          <w:szCs w:val="26"/>
          <w:lang w:val="it-IT"/>
        </w:rPr>
        <w:t>радника</w:t>
      </w:r>
      <w:r w:rsidRPr="0096328A">
        <w:rPr>
          <w:sz w:val="26"/>
          <w:szCs w:val="26"/>
          <w:lang w:val="it-IT"/>
        </w:rPr>
        <w:t xml:space="preserve"> ,1 </w:t>
      </w:r>
      <w:r>
        <w:rPr>
          <w:sz w:val="26"/>
          <w:szCs w:val="26"/>
          <w:lang w:val="it-IT"/>
        </w:rPr>
        <w:t>волонтер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</w:t>
      </w:r>
      <w:r w:rsidRPr="0096328A">
        <w:rPr>
          <w:sz w:val="26"/>
          <w:szCs w:val="26"/>
          <w:lang w:val="it-IT"/>
        </w:rPr>
        <w:t xml:space="preserve"> 2 </w:t>
      </w:r>
      <w:r>
        <w:rPr>
          <w:sz w:val="26"/>
          <w:szCs w:val="26"/>
          <w:lang w:val="it-IT"/>
        </w:rPr>
        <w:t>приправника</w:t>
      </w:r>
      <w:r w:rsidRPr="0096328A">
        <w:rPr>
          <w:sz w:val="26"/>
          <w:szCs w:val="26"/>
          <w:lang w:val="it-IT"/>
        </w:rPr>
        <w:t xml:space="preserve">, </w:t>
      </w:r>
      <w:r>
        <w:rPr>
          <w:sz w:val="26"/>
          <w:szCs w:val="26"/>
          <w:lang w:val="it-IT"/>
        </w:rPr>
        <w:t>који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примљени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касније</w:t>
      </w:r>
      <w:r w:rsidRPr="0096328A">
        <w:rPr>
          <w:sz w:val="26"/>
          <w:szCs w:val="26"/>
          <w:lang w:val="it-IT"/>
        </w:rPr>
        <w:t xml:space="preserve">,  </w:t>
      </w:r>
      <w:r>
        <w:rPr>
          <w:sz w:val="26"/>
          <w:szCs w:val="26"/>
          <w:lang w:val="it-IT"/>
        </w:rPr>
        <w:t>по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завршетку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приправничког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стажа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одређено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вријеме</w:t>
      </w:r>
      <w:r w:rsidRPr="0096328A">
        <w:rPr>
          <w:sz w:val="26"/>
          <w:szCs w:val="26"/>
          <w:lang w:val="it-IT"/>
        </w:rPr>
        <w:t xml:space="preserve">, </w:t>
      </w:r>
      <w:r>
        <w:rPr>
          <w:sz w:val="26"/>
          <w:szCs w:val="26"/>
          <w:lang w:val="it-IT"/>
        </w:rPr>
        <w:t>до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повратка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радника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боловања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Нето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плата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обрачуната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просјечној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цијени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рада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</w:t>
      </w:r>
      <w:r w:rsidRPr="0096328A">
        <w:rPr>
          <w:sz w:val="26"/>
          <w:szCs w:val="26"/>
          <w:lang w:val="it-IT"/>
        </w:rPr>
        <w:t xml:space="preserve"> 120,00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Што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тиче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осталих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обавеза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према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радницима</w:t>
      </w:r>
      <w:r w:rsidRPr="0096328A">
        <w:rPr>
          <w:sz w:val="26"/>
          <w:szCs w:val="26"/>
          <w:lang w:val="it-IT"/>
        </w:rPr>
        <w:t xml:space="preserve">: </w:t>
      </w:r>
      <w:r>
        <w:rPr>
          <w:sz w:val="26"/>
          <w:szCs w:val="26"/>
          <w:lang w:val="it-IT"/>
        </w:rPr>
        <w:t>регрес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исплаћиван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мјесечном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износу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</w:t>
      </w:r>
      <w:r w:rsidRPr="0096328A">
        <w:rPr>
          <w:sz w:val="26"/>
          <w:szCs w:val="26"/>
          <w:lang w:val="it-IT"/>
        </w:rPr>
        <w:t xml:space="preserve"> 65,00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, </w:t>
      </w:r>
      <w:r>
        <w:rPr>
          <w:sz w:val="26"/>
          <w:szCs w:val="26"/>
          <w:lang w:val="it-IT"/>
        </w:rPr>
        <w:t>зимница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огрев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</w:t>
      </w:r>
      <w:r w:rsidRPr="0096328A">
        <w:rPr>
          <w:sz w:val="26"/>
          <w:szCs w:val="26"/>
          <w:lang w:val="it-IT"/>
        </w:rPr>
        <w:t xml:space="preserve"> 32,50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Топли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оброк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износио</w:t>
      </w:r>
      <w:r w:rsidRPr="0096328A">
        <w:rPr>
          <w:sz w:val="26"/>
          <w:szCs w:val="26"/>
          <w:lang w:val="it-IT"/>
        </w:rPr>
        <w:t xml:space="preserve"> 160,00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Због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раста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укупне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масе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намијењене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плате</w:t>
      </w:r>
      <w:r w:rsidRPr="0096328A">
        <w:rPr>
          <w:sz w:val="26"/>
          <w:szCs w:val="26"/>
          <w:lang w:val="it-IT"/>
        </w:rPr>
        <w:t xml:space="preserve">, </w:t>
      </w:r>
      <w:r>
        <w:rPr>
          <w:sz w:val="26"/>
          <w:szCs w:val="26"/>
          <w:lang w:val="it-IT"/>
        </w:rPr>
        <w:t>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због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повећања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стопе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пореза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доприноса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лична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примања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знатно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порасла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издвајања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ове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намјене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односу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претходну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годину</w:t>
      </w:r>
      <w:r w:rsidRPr="0096328A">
        <w:rPr>
          <w:sz w:val="26"/>
          <w:szCs w:val="26"/>
          <w:lang w:val="it-IT"/>
        </w:rPr>
        <w:t>.</w:t>
      </w:r>
    </w:p>
    <w:p w:rsidR="00795C57" w:rsidRPr="0096328A" w:rsidRDefault="00795C57" w:rsidP="0096328A">
      <w:pPr>
        <w:pStyle w:val="Standard"/>
        <w:jc w:val="right"/>
        <w:rPr>
          <w:sz w:val="26"/>
          <w:szCs w:val="26"/>
          <w:lang w:val="it-IT"/>
        </w:rPr>
      </w:pPr>
      <w:r w:rsidRPr="0096328A">
        <w:rPr>
          <w:b/>
          <w:bCs/>
          <w:sz w:val="26"/>
          <w:szCs w:val="26"/>
          <w:lang w:val="it-IT"/>
        </w:rPr>
        <w:t>12</w:t>
      </w:r>
      <w:r>
        <w:rPr>
          <w:sz w:val="26"/>
          <w:szCs w:val="26"/>
          <w:lang w:val="it-IT"/>
        </w:rPr>
        <w:t>.</w:t>
      </w:r>
    </w:p>
    <w:p w:rsidR="00795C57" w:rsidRPr="0096328A" w:rsidRDefault="00795C57" w:rsidP="0014209C">
      <w:pPr>
        <w:pStyle w:val="Standard"/>
        <w:rPr>
          <w:b/>
          <w:bCs/>
          <w:lang w:val="it-IT"/>
        </w:rPr>
      </w:pPr>
      <w:r w:rsidRPr="0096328A">
        <w:rPr>
          <w:sz w:val="26"/>
          <w:szCs w:val="26"/>
          <w:lang w:val="it-IT"/>
        </w:rPr>
        <w:tab/>
      </w:r>
      <w:r w:rsidRPr="0096328A">
        <w:rPr>
          <w:sz w:val="26"/>
          <w:szCs w:val="26"/>
          <w:lang w:val="it-IT"/>
        </w:rPr>
        <w:tab/>
      </w:r>
      <w:r w:rsidRPr="0096328A">
        <w:rPr>
          <w:sz w:val="26"/>
          <w:szCs w:val="26"/>
          <w:lang w:val="it-IT"/>
        </w:rPr>
        <w:tab/>
      </w:r>
      <w:r w:rsidRPr="0096328A">
        <w:rPr>
          <w:sz w:val="26"/>
          <w:szCs w:val="26"/>
          <w:lang w:val="it-IT"/>
        </w:rPr>
        <w:tab/>
      </w:r>
      <w:r>
        <w:rPr>
          <w:b/>
          <w:bCs/>
          <w:sz w:val="28"/>
          <w:szCs w:val="28"/>
          <w:lang w:val="it-IT"/>
        </w:rPr>
        <w:t>СОЦИЈАЛНА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ЗАШТИТА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jc w:val="both"/>
        <w:rPr>
          <w:lang w:val="it-IT"/>
        </w:rPr>
      </w:pPr>
      <w:r w:rsidRPr="0096328A">
        <w:rPr>
          <w:sz w:val="26"/>
          <w:szCs w:val="26"/>
          <w:lang w:val="it-IT"/>
        </w:rPr>
        <w:tab/>
      </w:r>
      <w:r>
        <w:rPr>
          <w:sz w:val="26"/>
          <w:szCs w:val="26"/>
          <w:lang w:val="it-IT"/>
        </w:rPr>
        <w:t>Средства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ову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намјену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износила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су</w:t>
      </w:r>
      <w:r w:rsidRPr="0096328A">
        <w:rPr>
          <w:sz w:val="26"/>
          <w:szCs w:val="26"/>
          <w:lang w:val="it-IT"/>
        </w:rPr>
        <w:t xml:space="preserve"> 2.150.359,00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или</w:t>
      </w:r>
      <w:r w:rsidRPr="0096328A">
        <w:rPr>
          <w:sz w:val="26"/>
          <w:szCs w:val="26"/>
          <w:lang w:val="it-IT"/>
        </w:rPr>
        <w:t xml:space="preserve"> </w:t>
      </w:r>
      <w:r w:rsidRPr="0096328A">
        <w:rPr>
          <w:b/>
          <w:bCs/>
          <w:sz w:val="26"/>
          <w:szCs w:val="26"/>
          <w:lang w:val="it-IT"/>
        </w:rPr>
        <w:t>74,5%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укупних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средстава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која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Центар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добио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2011. </w:t>
      </w:r>
      <w:r>
        <w:rPr>
          <w:sz w:val="26"/>
          <w:szCs w:val="26"/>
          <w:lang w:val="it-IT"/>
        </w:rPr>
        <w:t>години</w:t>
      </w:r>
      <w:r w:rsidRPr="0096328A">
        <w:rPr>
          <w:sz w:val="26"/>
          <w:szCs w:val="26"/>
          <w:lang w:val="it-IT"/>
        </w:rPr>
        <w:t>.</w:t>
      </w:r>
    </w:p>
    <w:p w:rsidR="00795C57" w:rsidRPr="0096328A" w:rsidRDefault="00795C57" w:rsidP="0014209C">
      <w:pPr>
        <w:pStyle w:val="Standard"/>
        <w:rPr>
          <w:sz w:val="26"/>
          <w:szCs w:val="26"/>
          <w:lang w:val="it-IT"/>
        </w:rPr>
      </w:pPr>
    </w:p>
    <w:p w:rsidR="00795C57" w:rsidRPr="0096328A" w:rsidRDefault="00795C57" w:rsidP="0014209C">
      <w:pPr>
        <w:pStyle w:val="Standard"/>
        <w:rPr>
          <w:b/>
          <w:bCs/>
          <w:lang w:val="it-IT"/>
        </w:rPr>
      </w:pPr>
      <w:r w:rsidRPr="0096328A">
        <w:rPr>
          <w:sz w:val="28"/>
          <w:szCs w:val="28"/>
          <w:lang w:val="it-IT"/>
        </w:rPr>
        <w:t xml:space="preserve">                                 </w:t>
      </w:r>
      <w:r>
        <w:rPr>
          <w:b/>
          <w:bCs/>
          <w:sz w:val="28"/>
          <w:szCs w:val="28"/>
          <w:lang w:val="it-IT"/>
        </w:rPr>
        <w:t>Додатак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за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помоћ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и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његу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другог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лица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jc w:val="both"/>
        <w:rPr>
          <w:lang w:val="it-IT"/>
        </w:rPr>
      </w:pPr>
      <w:r w:rsidRPr="0096328A">
        <w:rPr>
          <w:sz w:val="28"/>
          <w:szCs w:val="28"/>
          <w:lang w:val="it-IT"/>
        </w:rPr>
        <w:tab/>
      </w:r>
      <w:r>
        <w:rPr>
          <w:sz w:val="26"/>
          <w:szCs w:val="26"/>
          <w:lang w:val="it-IT"/>
        </w:rPr>
        <w:t>Планирана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средства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</w:t>
      </w:r>
      <w:r w:rsidRPr="0096328A">
        <w:rPr>
          <w:sz w:val="26"/>
          <w:szCs w:val="26"/>
          <w:lang w:val="it-IT"/>
        </w:rPr>
        <w:t xml:space="preserve"> 700.000,00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нису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била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довољна</w:t>
      </w:r>
      <w:r w:rsidRPr="0096328A">
        <w:rPr>
          <w:sz w:val="26"/>
          <w:szCs w:val="26"/>
          <w:lang w:val="it-IT"/>
        </w:rPr>
        <w:t>.</w:t>
      </w:r>
      <w:r>
        <w:rPr>
          <w:sz w:val="26"/>
          <w:szCs w:val="26"/>
          <w:lang w:val="it-IT"/>
        </w:rPr>
        <w:t>Ребалансом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добијена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додатна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средства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Укупно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утрошено</w:t>
      </w:r>
      <w:r w:rsidRPr="0096328A">
        <w:rPr>
          <w:sz w:val="26"/>
          <w:szCs w:val="26"/>
          <w:lang w:val="it-IT"/>
        </w:rPr>
        <w:t xml:space="preserve"> 800.533,50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Број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корисника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повећао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са</w:t>
      </w:r>
      <w:r w:rsidRPr="0096328A">
        <w:rPr>
          <w:sz w:val="26"/>
          <w:szCs w:val="26"/>
          <w:lang w:val="it-IT"/>
        </w:rPr>
        <w:t xml:space="preserve"> 1041 </w:t>
      </w:r>
      <w:r>
        <w:rPr>
          <w:sz w:val="26"/>
          <w:szCs w:val="26"/>
          <w:lang w:val="it-IT"/>
        </w:rPr>
        <w:t>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крају</w:t>
      </w:r>
      <w:r w:rsidRPr="0096328A">
        <w:rPr>
          <w:sz w:val="26"/>
          <w:szCs w:val="26"/>
          <w:lang w:val="it-IT"/>
        </w:rPr>
        <w:t xml:space="preserve"> 2010. </w:t>
      </w:r>
      <w:r>
        <w:rPr>
          <w:sz w:val="26"/>
          <w:szCs w:val="26"/>
          <w:lang w:val="it-IT"/>
        </w:rPr>
        <w:t>године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на</w:t>
      </w:r>
      <w:r w:rsidRPr="0096328A">
        <w:rPr>
          <w:sz w:val="26"/>
          <w:szCs w:val="26"/>
          <w:lang w:val="it-IT"/>
        </w:rPr>
        <w:t xml:space="preserve"> 1126 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 2011. </w:t>
      </w:r>
      <w:r>
        <w:rPr>
          <w:sz w:val="26"/>
          <w:szCs w:val="26"/>
          <w:lang w:val="it-IT"/>
        </w:rPr>
        <w:t>години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Туђа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њега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износи</w:t>
      </w:r>
      <w:r w:rsidRPr="0096328A">
        <w:rPr>
          <w:sz w:val="26"/>
          <w:szCs w:val="26"/>
          <w:lang w:val="it-IT"/>
        </w:rPr>
        <w:t xml:space="preserve"> 60,00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кориснику</w:t>
      </w:r>
      <w:r w:rsidRPr="0096328A">
        <w:rPr>
          <w:sz w:val="26"/>
          <w:szCs w:val="26"/>
          <w:lang w:val="it-IT"/>
        </w:rPr>
        <w:t>.</w:t>
      </w:r>
    </w:p>
    <w:p w:rsidR="00795C57" w:rsidRPr="0096328A" w:rsidRDefault="00795C57" w:rsidP="0014209C">
      <w:pPr>
        <w:pStyle w:val="Standard"/>
        <w:rPr>
          <w:sz w:val="26"/>
          <w:szCs w:val="26"/>
          <w:lang w:val="it-IT"/>
        </w:rPr>
      </w:pPr>
    </w:p>
    <w:p w:rsidR="00795C57" w:rsidRPr="0096328A" w:rsidRDefault="00795C57" w:rsidP="0014209C">
      <w:pPr>
        <w:pStyle w:val="Standard"/>
        <w:rPr>
          <w:b/>
          <w:bCs/>
          <w:lang w:val="it-IT"/>
        </w:rPr>
      </w:pPr>
      <w:r w:rsidRPr="0096328A">
        <w:rPr>
          <w:b/>
          <w:bCs/>
          <w:sz w:val="28"/>
          <w:szCs w:val="28"/>
          <w:lang w:val="it-IT"/>
        </w:rPr>
        <w:t xml:space="preserve">                                                   </w:t>
      </w:r>
      <w:r>
        <w:rPr>
          <w:b/>
          <w:bCs/>
          <w:sz w:val="28"/>
          <w:szCs w:val="28"/>
          <w:lang w:val="it-IT"/>
        </w:rPr>
        <w:t>Новчана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помоћ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  <w:r w:rsidRPr="0096328A">
        <w:rPr>
          <w:sz w:val="28"/>
          <w:szCs w:val="28"/>
          <w:lang w:val="it-IT"/>
        </w:rPr>
        <w:t xml:space="preserve">     </w:t>
      </w:r>
    </w:p>
    <w:p w:rsidR="00795C57" w:rsidRPr="0096328A" w:rsidRDefault="00795C57" w:rsidP="0014209C">
      <w:pPr>
        <w:pStyle w:val="Standard"/>
        <w:jc w:val="both"/>
        <w:rPr>
          <w:lang w:val="it-IT"/>
        </w:rPr>
      </w:pPr>
      <w:r w:rsidRPr="0096328A">
        <w:rPr>
          <w:sz w:val="28"/>
          <w:szCs w:val="28"/>
          <w:lang w:val="it-IT"/>
        </w:rPr>
        <w:tab/>
      </w:r>
      <w:r>
        <w:rPr>
          <w:sz w:val="26"/>
          <w:szCs w:val="26"/>
          <w:lang w:val="it-IT"/>
        </w:rPr>
        <w:t>Укупно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ову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намјену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утрошено</w:t>
      </w:r>
      <w:r w:rsidRPr="0096328A">
        <w:rPr>
          <w:sz w:val="26"/>
          <w:szCs w:val="26"/>
          <w:lang w:val="it-IT"/>
        </w:rPr>
        <w:t xml:space="preserve"> 254.813,80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ову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суму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ушла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сума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</w:t>
      </w:r>
      <w:r w:rsidRPr="0096328A">
        <w:rPr>
          <w:sz w:val="26"/>
          <w:szCs w:val="26"/>
          <w:lang w:val="it-IT"/>
        </w:rPr>
        <w:t xml:space="preserve"> 19.175,20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 ( </w:t>
      </w:r>
      <w:r>
        <w:rPr>
          <w:sz w:val="26"/>
          <w:szCs w:val="26"/>
          <w:lang w:val="it-IT"/>
        </w:rPr>
        <w:t>децембарска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новчана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помоћ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2010. </w:t>
      </w:r>
      <w:r>
        <w:rPr>
          <w:sz w:val="26"/>
          <w:szCs w:val="26"/>
          <w:lang w:val="it-IT"/>
        </w:rPr>
        <w:t>исплаћена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терет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средстава</w:t>
      </w:r>
      <w:r w:rsidRPr="0096328A">
        <w:rPr>
          <w:sz w:val="26"/>
          <w:szCs w:val="26"/>
          <w:lang w:val="it-IT"/>
        </w:rPr>
        <w:t xml:space="preserve">  2011. </w:t>
      </w:r>
      <w:r>
        <w:rPr>
          <w:sz w:val="26"/>
          <w:szCs w:val="26"/>
          <w:lang w:val="it-IT"/>
        </w:rPr>
        <w:t>године</w:t>
      </w:r>
      <w:r w:rsidRPr="0096328A">
        <w:rPr>
          <w:sz w:val="26"/>
          <w:szCs w:val="26"/>
          <w:lang w:val="it-IT"/>
        </w:rPr>
        <w:t xml:space="preserve"> ). </w:t>
      </w:r>
      <w:r>
        <w:rPr>
          <w:sz w:val="26"/>
          <w:szCs w:val="26"/>
          <w:lang w:val="it-IT"/>
        </w:rPr>
        <w:t>Овим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видом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социјалне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заштите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обухваћено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300 </w:t>
      </w:r>
      <w:r>
        <w:rPr>
          <w:sz w:val="26"/>
          <w:szCs w:val="26"/>
          <w:lang w:val="it-IT"/>
        </w:rPr>
        <w:t>породица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са</w:t>
      </w:r>
      <w:r w:rsidRPr="0096328A">
        <w:rPr>
          <w:sz w:val="26"/>
          <w:szCs w:val="26"/>
          <w:lang w:val="it-IT"/>
        </w:rPr>
        <w:t xml:space="preserve"> 384 </w:t>
      </w:r>
      <w:r>
        <w:rPr>
          <w:sz w:val="26"/>
          <w:szCs w:val="26"/>
          <w:lang w:val="it-IT"/>
        </w:rPr>
        <w:t>лица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Просјечан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износ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новчане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помоћи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 63,72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структури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корисника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преовлађују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једночлана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домаћинства</w:t>
      </w:r>
      <w:r w:rsidRPr="0096328A">
        <w:rPr>
          <w:sz w:val="26"/>
          <w:szCs w:val="26"/>
          <w:lang w:val="it-IT"/>
        </w:rPr>
        <w:t>.</w:t>
      </w:r>
    </w:p>
    <w:p w:rsidR="00795C57" w:rsidRPr="0096328A" w:rsidRDefault="00795C57" w:rsidP="0014209C">
      <w:pPr>
        <w:pStyle w:val="Standard"/>
        <w:rPr>
          <w:sz w:val="26"/>
          <w:szCs w:val="26"/>
          <w:lang w:val="it-IT"/>
        </w:rPr>
      </w:pPr>
    </w:p>
    <w:p w:rsidR="00795C57" w:rsidRPr="0096328A" w:rsidRDefault="00795C57" w:rsidP="0014209C">
      <w:pPr>
        <w:pStyle w:val="Standard"/>
        <w:rPr>
          <w:b/>
          <w:bCs/>
          <w:lang w:val="it-IT"/>
        </w:rPr>
      </w:pPr>
      <w:r w:rsidRPr="0096328A">
        <w:rPr>
          <w:sz w:val="26"/>
          <w:szCs w:val="26"/>
          <w:lang w:val="it-IT"/>
        </w:rPr>
        <w:tab/>
      </w:r>
      <w:r w:rsidRPr="0096328A">
        <w:rPr>
          <w:sz w:val="26"/>
          <w:szCs w:val="26"/>
          <w:lang w:val="it-IT"/>
        </w:rPr>
        <w:tab/>
        <w:t xml:space="preserve">                     </w:t>
      </w:r>
      <w:r>
        <w:rPr>
          <w:b/>
          <w:bCs/>
          <w:sz w:val="28"/>
          <w:szCs w:val="28"/>
          <w:lang w:val="it-IT"/>
        </w:rPr>
        <w:t>Једнократне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новчане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помоћи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jc w:val="both"/>
        <w:rPr>
          <w:lang w:val="it-IT"/>
        </w:rPr>
      </w:pPr>
      <w:r w:rsidRPr="0096328A">
        <w:rPr>
          <w:sz w:val="28"/>
          <w:szCs w:val="28"/>
          <w:lang w:val="it-IT"/>
        </w:rPr>
        <w:tab/>
      </w:r>
      <w:r>
        <w:rPr>
          <w:sz w:val="26"/>
          <w:szCs w:val="26"/>
          <w:lang w:val="it-IT"/>
        </w:rPr>
        <w:t>Планирана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средства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</w:t>
      </w:r>
      <w:r w:rsidRPr="0096328A">
        <w:rPr>
          <w:sz w:val="26"/>
          <w:szCs w:val="26"/>
          <w:lang w:val="it-IT"/>
        </w:rPr>
        <w:t xml:space="preserve"> 89.000,00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Утрошено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77.335,40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.  </w:t>
      </w:r>
      <w:r>
        <w:rPr>
          <w:sz w:val="26"/>
          <w:szCs w:val="26"/>
          <w:lang w:val="it-IT"/>
        </w:rPr>
        <w:t>Укупно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1040 </w:t>
      </w:r>
      <w:r>
        <w:rPr>
          <w:sz w:val="26"/>
          <w:szCs w:val="26"/>
          <w:lang w:val="it-IT"/>
        </w:rPr>
        <w:t>лица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добило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једнократну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новчану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помоћ</w:t>
      </w:r>
      <w:r w:rsidRPr="0096328A">
        <w:rPr>
          <w:sz w:val="26"/>
          <w:szCs w:val="26"/>
          <w:lang w:val="it-IT"/>
        </w:rPr>
        <w:t>.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rPr>
          <w:b/>
          <w:bCs/>
          <w:lang w:val="it-IT"/>
        </w:rPr>
      </w:pPr>
      <w:r w:rsidRPr="0096328A">
        <w:rPr>
          <w:sz w:val="28"/>
          <w:szCs w:val="28"/>
          <w:lang w:val="it-IT"/>
        </w:rPr>
        <w:tab/>
      </w:r>
      <w:r w:rsidRPr="0096328A">
        <w:rPr>
          <w:sz w:val="28"/>
          <w:szCs w:val="28"/>
          <w:lang w:val="it-IT"/>
        </w:rPr>
        <w:tab/>
        <w:t xml:space="preserve">                            </w:t>
      </w:r>
      <w:r>
        <w:rPr>
          <w:b/>
          <w:bCs/>
          <w:sz w:val="28"/>
          <w:szCs w:val="28"/>
          <w:lang w:val="it-IT"/>
        </w:rPr>
        <w:t>Домски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смјештај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jc w:val="both"/>
        <w:rPr>
          <w:lang w:val="it-IT"/>
        </w:rPr>
      </w:pPr>
      <w:r w:rsidRPr="0096328A">
        <w:rPr>
          <w:sz w:val="28"/>
          <w:szCs w:val="28"/>
          <w:lang w:val="it-IT"/>
        </w:rPr>
        <w:tab/>
      </w:r>
      <w:r>
        <w:rPr>
          <w:sz w:val="26"/>
          <w:szCs w:val="26"/>
          <w:lang w:val="it-IT"/>
        </w:rPr>
        <w:t>Утрошено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244.694,98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, </w:t>
      </w:r>
      <w:r>
        <w:rPr>
          <w:sz w:val="26"/>
          <w:szCs w:val="26"/>
          <w:lang w:val="it-IT"/>
        </w:rPr>
        <w:t>што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14.000,00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више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него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претходној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години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2011. </w:t>
      </w:r>
      <w:r>
        <w:rPr>
          <w:sz w:val="26"/>
          <w:szCs w:val="26"/>
          <w:lang w:val="it-IT"/>
        </w:rPr>
        <w:t>години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било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смјештено</w:t>
      </w:r>
      <w:r w:rsidRPr="0096328A">
        <w:rPr>
          <w:sz w:val="26"/>
          <w:szCs w:val="26"/>
          <w:lang w:val="it-IT"/>
        </w:rPr>
        <w:t xml:space="preserve"> 51 </w:t>
      </w:r>
      <w:r>
        <w:rPr>
          <w:sz w:val="26"/>
          <w:szCs w:val="26"/>
          <w:lang w:val="it-IT"/>
        </w:rPr>
        <w:t>лица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Рачуни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лица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смјешена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СР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Србији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мјесец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децембар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још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нису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пристигли</w:t>
      </w:r>
      <w:r w:rsidRPr="0096328A">
        <w:rPr>
          <w:sz w:val="26"/>
          <w:szCs w:val="26"/>
          <w:lang w:val="it-IT"/>
        </w:rPr>
        <w:t>.</w:t>
      </w:r>
    </w:p>
    <w:p w:rsidR="00795C57" w:rsidRPr="0096328A" w:rsidRDefault="00795C57" w:rsidP="0014209C">
      <w:pPr>
        <w:pStyle w:val="Standard"/>
        <w:rPr>
          <w:sz w:val="26"/>
          <w:szCs w:val="26"/>
          <w:lang w:val="it-IT"/>
        </w:rPr>
      </w:pPr>
    </w:p>
    <w:p w:rsidR="00795C57" w:rsidRPr="0096328A" w:rsidRDefault="00795C57" w:rsidP="0014209C">
      <w:pPr>
        <w:pStyle w:val="Standard"/>
        <w:rPr>
          <w:b/>
          <w:bCs/>
          <w:lang w:val="it-IT"/>
        </w:rPr>
      </w:pPr>
      <w:r w:rsidRPr="0096328A">
        <w:rPr>
          <w:sz w:val="26"/>
          <w:szCs w:val="26"/>
          <w:lang w:val="it-IT"/>
        </w:rPr>
        <w:tab/>
      </w:r>
      <w:r w:rsidRPr="0096328A">
        <w:rPr>
          <w:sz w:val="26"/>
          <w:szCs w:val="26"/>
          <w:lang w:val="it-IT"/>
        </w:rPr>
        <w:tab/>
      </w:r>
      <w:r w:rsidRPr="0096328A">
        <w:rPr>
          <w:b/>
          <w:bCs/>
          <w:sz w:val="26"/>
          <w:szCs w:val="26"/>
          <w:lang w:val="it-IT"/>
        </w:rPr>
        <w:t xml:space="preserve">                          </w:t>
      </w:r>
      <w:r>
        <w:rPr>
          <w:b/>
          <w:bCs/>
          <w:sz w:val="28"/>
          <w:szCs w:val="28"/>
          <w:lang w:val="it-IT"/>
        </w:rPr>
        <w:t>Породични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смјештај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jc w:val="both"/>
        <w:rPr>
          <w:lang w:val="it-IT"/>
        </w:rPr>
      </w:pPr>
      <w:r w:rsidRPr="0096328A">
        <w:rPr>
          <w:sz w:val="26"/>
          <w:szCs w:val="26"/>
          <w:lang w:val="it-IT"/>
        </w:rPr>
        <w:tab/>
      </w:r>
      <w:r>
        <w:rPr>
          <w:sz w:val="26"/>
          <w:szCs w:val="26"/>
          <w:lang w:val="it-IT"/>
        </w:rPr>
        <w:t>Планирано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67.316,88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утрошено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77.608,64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Разлог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повећање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броја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корисника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породичном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смјештају</w:t>
      </w:r>
      <w:r w:rsidRPr="0096328A">
        <w:rPr>
          <w:sz w:val="26"/>
          <w:szCs w:val="26"/>
          <w:lang w:val="it-IT"/>
        </w:rPr>
        <w:t xml:space="preserve">.  </w:t>
      </w:r>
      <w:r>
        <w:rPr>
          <w:sz w:val="26"/>
          <w:szCs w:val="26"/>
          <w:lang w:val="it-IT"/>
        </w:rPr>
        <w:t>Накнада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смјештај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се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кретала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</w:t>
      </w:r>
      <w:r w:rsidRPr="0096328A">
        <w:rPr>
          <w:sz w:val="26"/>
          <w:szCs w:val="26"/>
          <w:lang w:val="it-IT"/>
        </w:rPr>
        <w:t xml:space="preserve"> 169,00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до</w:t>
      </w:r>
    </w:p>
    <w:p w:rsidR="00795C57" w:rsidRPr="0096328A" w:rsidRDefault="00795C57" w:rsidP="0014209C">
      <w:pPr>
        <w:pStyle w:val="Standard"/>
        <w:rPr>
          <w:sz w:val="26"/>
          <w:szCs w:val="26"/>
          <w:lang w:val="it-IT"/>
        </w:rPr>
      </w:pPr>
      <w:r w:rsidRPr="0096328A">
        <w:rPr>
          <w:sz w:val="26"/>
          <w:szCs w:val="26"/>
          <w:lang w:val="it-IT"/>
        </w:rPr>
        <w:t xml:space="preserve">600,00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>.</w:t>
      </w:r>
      <w:r>
        <w:rPr>
          <w:sz w:val="26"/>
          <w:szCs w:val="26"/>
          <w:lang w:val="it-IT"/>
        </w:rPr>
        <w:t>Обухваћено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16 </w:t>
      </w:r>
      <w:r>
        <w:rPr>
          <w:sz w:val="26"/>
          <w:szCs w:val="26"/>
          <w:lang w:val="it-IT"/>
        </w:rPr>
        <w:t>лица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2011. </w:t>
      </w:r>
      <w:r>
        <w:rPr>
          <w:sz w:val="26"/>
          <w:szCs w:val="26"/>
          <w:lang w:val="it-IT"/>
        </w:rPr>
        <w:t>години</w:t>
      </w:r>
      <w:r w:rsidRPr="0096328A">
        <w:rPr>
          <w:sz w:val="26"/>
          <w:szCs w:val="26"/>
          <w:lang w:val="it-IT"/>
        </w:rPr>
        <w:t>.</w:t>
      </w:r>
    </w:p>
    <w:p w:rsidR="00795C57" w:rsidRPr="0096328A" w:rsidRDefault="00795C57" w:rsidP="0014209C">
      <w:pPr>
        <w:pStyle w:val="Standard"/>
        <w:rPr>
          <w:sz w:val="26"/>
          <w:szCs w:val="26"/>
          <w:lang w:val="it-IT"/>
        </w:rPr>
      </w:pPr>
    </w:p>
    <w:p w:rsidR="00795C57" w:rsidRPr="0096328A" w:rsidRDefault="00795C57" w:rsidP="0014209C">
      <w:pPr>
        <w:pStyle w:val="Standard"/>
        <w:rPr>
          <w:b/>
          <w:bCs/>
          <w:lang w:val="it-IT"/>
        </w:rPr>
      </w:pPr>
      <w:r w:rsidRPr="0096328A">
        <w:rPr>
          <w:sz w:val="28"/>
          <w:szCs w:val="28"/>
          <w:lang w:val="it-IT"/>
        </w:rPr>
        <w:tab/>
      </w:r>
      <w:r w:rsidRPr="0096328A">
        <w:rPr>
          <w:sz w:val="28"/>
          <w:szCs w:val="28"/>
          <w:lang w:val="it-IT"/>
        </w:rPr>
        <w:tab/>
        <w:t xml:space="preserve">                </w:t>
      </w:r>
      <w:r>
        <w:rPr>
          <w:b/>
          <w:bCs/>
          <w:sz w:val="28"/>
          <w:szCs w:val="28"/>
          <w:lang w:val="it-IT"/>
        </w:rPr>
        <w:t>Смјештај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у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властиту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породицу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jc w:val="both"/>
        <w:rPr>
          <w:lang w:val="it-IT"/>
        </w:rPr>
      </w:pPr>
      <w:r w:rsidRPr="0096328A">
        <w:rPr>
          <w:sz w:val="28"/>
          <w:szCs w:val="28"/>
          <w:lang w:val="it-IT"/>
        </w:rPr>
        <w:tab/>
      </w:r>
      <w:r>
        <w:rPr>
          <w:sz w:val="26"/>
          <w:szCs w:val="26"/>
          <w:lang w:val="it-IT"/>
        </w:rPr>
        <w:t>Утрошено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183.851,65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Првобитно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планирана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средства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буџета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</w:t>
      </w:r>
      <w:r w:rsidRPr="0096328A">
        <w:rPr>
          <w:sz w:val="26"/>
          <w:szCs w:val="26"/>
          <w:lang w:val="it-IT"/>
        </w:rPr>
        <w:t xml:space="preserve"> 120.000,00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нису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била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довољна</w:t>
      </w:r>
      <w:r w:rsidRPr="0096328A">
        <w:rPr>
          <w:sz w:val="26"/>
          <w:szCs w:val="26"/>
          <w:lang w:val="it-IT"/>
        </w:rPr>
        <w:t xml:space="preserve">, </w:t>
      </w:r>
      <w:r>
        <w:rPr>
          <w:sz w:val="26"/>
          <w:szCs w:val="26"/>
          <w:lang w:val="it-IT"/>
        </w:rPr>
        <w:t>па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ребалансом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добијена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додатна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средства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Овим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видом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социјалне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заштите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обухваћена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су</w:t>
      </w:r>
      <w:r w:rsidRPr="0096328A">
        <w:rPr>
          <w:sz w:val="26"/>
          <w:szCs w:val="26"/>
          <w:lang w:val="it-IT"/>
        </w:rPr>
        <w:t xml:space="preserve"> 129 </w:t>
      </w:r>
      <w:r>
        <w:rPr>
          <w:sz w:val="26"/>
          <w:szCs w:val="26"/>
          <w:lang w:val="it-IT"/>
        </w:rPr>
        <w:t>лица</w:t>
      </w:r>
      <w:r w:rsidRPr="0096328A">
        <w:rPr>
          <w:sz w:val="26"/>
          <w:szCs w:val="26"/>
          <w:lang w:val="it-IT"/>
        </w:rPr>
        <w:t>.</w:t>
      </w:r>
    </w:p>
    <w:p w:rsidR="00795C57" w:rsidRPr="0096328A" w:rsidRDefault="00795C57" w:rsidP="0096328A">
      <w:pPr>
        <w:pStyle w:val="Standard"/>
        <w:jc w:val="center"/>
        <w:rPr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Здравствена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заштита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корисника</w:t>
      </w:r>
    </w:p>
    <w:p w:rsidR="00795C57" w:rsidRPr="0096328A" w:rsidRDefault="00795C57" w:rsidP="0014209C">
      <w:pPr>
        <w:pStyle w:val="Standard"/>
        <w:rPr>
          <w:b/>
          <w:bCs/>
          <w:sz w:val="28"/>
          <w:szCs w:val="28"/>
          <w:lang w:val="it-IT"/>
        </w:rPr>
      </w:pPr>
    </w:p>
    <w:p w:rsidR="00795C57" w:rsidRDefault="00795C57" w:rsidP="0014209C">
      <w:pPr>
        <w:pStyle w:val="Standard"/>
        <w:jc w:val="both"/>
        <w:rPr>
          <w:sz w:val="26"/>
          <w:szCs w:val="26"/>
          <w:lang w:val="it-IT"/>
        </w:rPr>
      </w:pPr>
      <w:r w:rsidRPr="0096328A">
        <w:rPr>
          <w:sz w:val="28"/>
          <w:szCs w:val="28"/>
          <w:lang w:val="it-IT"/>
        </w:rPr>
        <w:tab/>
      </w:r>
      <w:r>
        <w:rPr>
          <w:sz w:val="26"/>
          <w:szCs w:val="26"/>
          <w:lang w:val="it-IT"/>
        </w:rPr>
        <w:t>До</w:t>
      </w:r>
      <w:r w:rsidRPr="0096328A">
        <w:rPr>
          <w:sz w:val="26"/>
          <w:szCs w:val="26"/>
          <w:lang w:val="it-IT"/>
        </w:rPr>
        <w:t xml:space="preserve"> 2011. </w:t>
      </w:r>
      <w:r>
        <w:rPr>
          <w:sz w:val="26"/>
          <w:szCs w:val="26"/>
          <w:lang w:val="it-IT"/>
        </w:rPr>
        <w:t>године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обавезе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здравствену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заштиту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корисника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плаћало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Одјељење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друштвене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дјелатности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Центар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2011. </w:t>
      </w:r>
      <w:r>
        <w:rPr>
          <w:sz w:val="26"/>
          <w:szCs w:val="26"/>
          <w:lang w:val="it-IT"/>
        </w:rPr>
        <w:t>годину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добио</w:t>
      </w:r>
      <w:r w:rsidRPr="0096328A">
        <w:rPr>
          <w:sz w:val="26"/>
          <w:szCs w:val="26"/>
          <w:lang w:val="it-IT"/>
        </w:rPr>
        <w:t xml:space="preserve"> 169.020,00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због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недостатка</w:t>
      </w:r>
      <w:r w:rsidRPr="0096328A">
        <w:rPr>
          <w:sz w:val="26"/>
          <w:szCs w:val="26"/>
          <w:lang w:val="it-IT"/>
        </w:rPr>
        <w:t xml:space="preserve"> </w:t>
      </w:r>
    </w:p>
    <w:p w:rsidR="00795C57" w:rsidRDefault="00795C57" w:rsidP="0014209C">
      <w:pPr>
        <w:pStyle w:val="Standard"/>
        <w:jc w:val="both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  <w:t xml:space="preserve">                                                                                                                                            13. </w:t>
      </w:r>
    </w:p>
    <w:p w:rsidR="00795C57" w:rsidRPr="0096328A" w:rsidRDefault="00795C57" w:rsidP="0096328A">
      <w:pPr>
        <w:pStyle w:val="Standard"/>
        <w:jc w:val="both"/>
        <w:rPr>
          <w:lang w:val="it-IT"/>
        </w:rPr>
      </w:pPr>
      <w:r>
        <w:rPr>
          <w:sz w:val="26"/>
          <w:szCs w:val="26"/>
          <w:lang w:val="it-IT"/>
        </w:rPr>
        <w:t>новца</w:t>
      </w:r>
      <w:r w:rsidRPr="0096328A">
        <w:rPr>
          <w:sz w:val="26"/>
          <w:szCs w:val="26"/>
          <w:lang w:val="it-IT"/>
        </w:rPr>
        <w:t xml:space="preserve">,  </w:t>
      </w:r>
      <w:r>
        <w:rPr>
          <w:sz w:val="26"/>
          <w:szCs w:val="26"/>
          <w:lang w:val="it-IT"/>
        </w:rPr>
        <w:t>није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плаћена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здравствена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заштита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децембар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мјесец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износу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</w:t>
      </w:r>
      <w:r>
        <w:rPr>
          <w:lang w:val="it-IT"/>
        </w:rPr>
        <w:t xml:space="preserve"> </w:t>
      </w:r>
      <w:r w:rsidRPr="0096328A">
        <w:rPr>
          <w:sz w:val="26"/>
          <w:szCs w:val="26"/>
          <w:lang w:val="it-IT"/>
        </w:rPr>
        <w:t xml:space="preserve">16.434,00 </w:t>
      </w:r>
      <w:r>
        <w:rPr>
          <w:sz w:val="26"/>
          <w:szCs w:val="26"/>
          <w:lang w:val="it-IT"/>
        </w:rPr>
        <w:t>км</w:t>
      </w:r>
    </w:p>
    <w:p w:rsidR="00795C57" w:rsidRPr="0096328A" w:rsidRDefault="00795C57" w:rsidP="0014209C">
      <w:pPr>
        <w:pStyle w:val="Standard"/>
        <w:rPr>
          <w:b/>
          <w:bCs/>
          <w:lang w:val="it-IT"/>
        </w:rPr>
      </w:pPr>
      <w:r w:rsidRPr="0096328A">
        <w:rPr>
          <w:sz w:val="26"/>
          <w:szCs w:val="26"/>
          <w:lang w:val="it-IT"/>
        </w:rPr>
        <w:tab/>
      </w:r>
      <w:r w:rsidRPr="0096328A">
        <w:rPr>
          <w:sz w:val="26"/>
          <w:szCs w:val="26"/>
          <w:lang w:val="it-IT"/>
        </w:rPr>
        <w:tab/>
        <w:t xml:space="preserve">                     </w:t>
      </w:r>
      <w:r>
        <w:rPr>
          <w:b/>
          <w:bCs/>
          <w:sz w:val="28"/>
          <w:szCs w:val="28"/>
          <w:lang w:val="it-IT"/>
        </w:rPr>
        <w:t>Трошкови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отпреме</w:t>
      </w:r>
      <w:r w:rsidRPr="0096328A">
        <w:rPr>
          <w:b/>
          <w:bCs/>
          <w:sz w:val="28"/>
          <w:szCs w:val="28"/>
          <w:lang w:val="it-IT"/>
        </w:rPr>
        <w:t xml:space="preserve"> </w:t>
      </w:r>
      <w:r>
        <w:rPr>
          <w:b/>
          <w:bCs/>
          <w:sz w:val="28"/>
          <w:szCs w:val="28"/>
          <w:lang w:val="it-IT"/>
        </w:rPr>
        <w:t>упутница</w:t>
      </w:r>
    </w:p>
    <w:p w:rsidR="00795C57" w:rsidRPr="0096328A" w:rsidRDefault="00795C57" w:rsidP="0014209C">
      <w:pPr>
        <w:pStyle w:val="Standard"/>
        <w:rPr>
          <w:sz w:val="28"/>
          <w:szCs w:val="28"/>
          <w:lang w:val="it-IT"/>
        </w:rPr>
      </w:pPr>
    </w:p>
    <w:p w:rsidR="00795C57" w:rsidRPr="0096328A" w:rsidRDefault="00795C57" w:rsidP="0014209C">
      <w:pPr>
        <w:pStyle w:val="Standard"/>
        <w:jc w:val="both"/>
        <w:rPr>
          <w:lang w:val="it-IT"/>
        </w:rPr>
      </w:pPr>
      <w:r w:rsidRPr="0096328A">
        <w:rPr>
          <w:sz w:val="28"/>
          <w:szCs w:val="28"/>
          <w:lang w:val="it-IT"/>
        </w:rPr>
        <w:tab/>
      </w:r>
      <w:r>
        <w:rPr>
          <w:sz w:val="26"/>
          <w:szCs w:val="26"/>
          <w:lang w:val="it-IT"/>
        </w:rPr>
        <w:t>Утрошено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је</w:t>
      </w:r>
      <w:r w:rsidRPr="0096328A">
        <w:rPr>
          <w:sz w:val="26"/>
          <w:szCs w:val="26"/>
          <w:lang w:val="it-IT"/>
        </w:rPr>
        <w:t xml:space="preserve"> 48.117,29 </w:t>
      </w:r>
      <w:r>
        <w:rPr>
          <w:sz w:val="26"/>
          <w:szCs w:val="26"/>
          <w:lang w:val="it-IT"/>
        </w:rPr>
        <w:t>км</w:t>
      </w:r>
      <w:r w:rsidRPr="0096328A">
        <w:rPr>
          <w:sz w:val="26"/>
          <w:szCs w:val="26"/>
          <w:lang w:val="it-IT"/>
        </w:rPr>
        <w:t xml:space="preserve">. </w:t>
      </w:r>
      <w:r>
        <w:rPr>
          <w:sz w:val="26"/>
          <w:szCs w:val="26"/>
          <w:lang w:val="it-IT"/>
        </w:rPr>
        <w:t>На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укупну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суму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помоћи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његе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другог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лица</w:t>
      </w:r>
      <w:r w:rsidRPr="0096328A">
        <w:rPr>
          <w:sz w:val="26"/>
          <w:szCs w:val="26"/>
          <w:lang w:val="it-IT"/>
        </w:rPr>
        <w:t xml:space="preserve">, </w:t>
      </w:r>
      <w:r>
        <w:rPr>
          <w:sz w:val="26"/>
          <w:szCs w:val="26"/>
          <w:lang w:val="it-IT"/>
        </w:rPr>
        <w:t>новчане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помоћи</w:t>
      </w:r>
      <w:r w:rsidRPr="0096328A">
        <w:rPr>
          <w:sz w:val="26"/>
          <w:szCs w:val="26"/>
          <w:lang w:val="it-IT"/>
        </w:rPr>
        <w:t xml:space="preserve">, </w:t>
      </w:r>
      <w:r>
        <w:rPr>
          <w:sz w:val="26"/>
          <w:szCs w:val="26"/>
          <w:lang w:val="it-IT"/>
        </w:rPr>
        <w:t>смјештаја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бластиту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породицу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помоћи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за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огрев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одјећу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плаћа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поштарина</w:t>
      </w:r>
      <w:r w:rsidRPr="0096328A">
        <w:rPr>
          <w:sz w:val="26"/>
          <w:szCs w:val="26"/>
          <w:lang w:val="it-IT"/>
        </w:rPr>
        <w:t xml:space="preserve">  </w:t>
      </w:r>
      <w:r>
        <w:rPr>
          <w:sz w:val="26"/>
          <w:szCs w:val="26"/>
          <w:lang w:val="it-IT"/>
        </w:rPr>
        <w:t>од</w:t>
      </w:r>
      <w:r w:rsidRPr="0096328A">
        <w:rPr>
          <w:sz w:val="26"/>
          <w:szCs w:val="26"/>
          <w:lang w:val="it-IT"/>
        </w:rPr>
        <w:t xml:space="preserve"> 3,3 %. </w:t>
      </w:r>
      <w:r>
        <w:rPr>
          <w:sz w:val="26"/>
          <w:szCs w:val="26"/>
          <w:lang w:val="it-IT"/>
        </w:rPr>
        <w:t>Ова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ставка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садржи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и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трошкове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штампања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упутница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у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Бања</w:t>
      </w:r>
      <w:r w:rsidRPr="0096328A">
        <w:rPr>
          <w:sz w:val="26"/>
          <w:szCs w:val="26"/>
          <w:lang w:val="it-IT"/>
        </w:rPr>
        <w:t xml:space="preserve"> </w:t>
      </w:r>
      <w:r>
        <w:rPr>
          <w:sz w:val="26"/>
          <w:szCs w:val="26"/>
          <w:lang w:val="it-IT"/>
        </w:rPr>
        <w:t>Луци</w:t>
      </w:r>
      <w:r w:rsidRPr="0096328A">
        <w:rPr>
          <w:sz w:val="26"/>
          <w:szCs w:val="26"/>
          <w:lang w:val="it-IT"/>
        </w:rPr>
        <w:t>.</w:t>
      </w:r>
    </w:p>
    <w:p w:rsidR="00795C57" w:rsidRPr="0096328A" w:rsidRDefault="00795C57" w:rsidP="0014209C">
      <w:pPr>
        <w:pStyle w:val="Standard"/>
        <w:rPr>
          <w:sz w:val="26"/>
          <w:szCs w:val="26"/>
          <w:lang w:val="it-IT"/>
        </w:rPr>
      </w:pPr>
    </w:p>
    <w:p w:rsidR="00795C57" w:rsidRPr="0096328A" w:rsidRDefault="00795C57" w:rsidP="0014209C">
      <w:pPr>
        <w:pStyle w:val="Standard"/>
        <w:rPr>
          <w:sz w:val="26"/>
          <w:szCs w:val="26"/>
          <w:lang w:val="it-IT"/>
        </w:rPr>
      </w:pPr>
    </w:p>
    <w:p w:rsidR="00795C57" w:rsidRPr="0096328A" w:rsidRDefault="00795C57" w:rsidP="0014209C">
      <w:pPr>
        <w:pStyle w:val="Standard"/>
        <w:rPr>
          <w:sz w:val="26"/>
          <w:szCs w:val="26"/>
          <w:lang w:val="it-IT"/>
        </w:rPr>
      </w:pPr>
    </w:p>
    <w:p w:rsidR="00795C57" w:rsidRPr="0096328A" w:rsidRDefault="00795C57" w:rsidP="0014209C">
      <w:pPr>
        <w:pStyle w:val="Standard"/>
        <w:rPr>
          <w:sz w:val="26"/>
          <w:szCs w:val="26"/>
          <w:lang w:val="it-IT"/>
        </w:rPr>
      </w:pPr>
    </w:p>
    <w:p w:rsidR="00795C57" w:rsidRPr="00523EDD" w:rsidRDefault="00795C57" w:rsidP="0014209C">
      <w:pPr>
        <w:pStyle w:val="Standard"/>
        <w:rPr>
          <w:b/>
          <w:bCs/>
        </w:rPr>
      </w:pPr>
      <w:r w:rsidRPr="0096328A">
        <w:rPr>
          <w:b/>
          <w:bCs/>
          <w:sz w:val="26"/>
          <w:szCs w:val="26"/>
          <w:lang w:val="it-IT"/>
        </w:rPr>
        <w:tab/>
      </w:r>
      <w:r>
        <w:rPr>
          <w:b/>
          <w:bCs/>
          <w:sz w:val="28"/>
          <w:szCs w:val="28"/>
        </w:rPr>
        <w:t>Бијељина</w:t>
      </w:r>
      <w:r w:rsidRPr="00523EDD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</w:rPr>
        <w:t>фебруар</w:t>
      </w:r>
      <w:r w:rsidRPr="00523EDD">
        <w:rPr>
          <w:b/>
          <w:bCs/>
          <w:sz w:val="28"/>
          <w:szCs w:val="28"/>
        </w:rPr>
        <w:t xml:space="preserve"> 2012. </w:t>
      </w:r>
      <w:r>
        <w:rPr>
          <w:b/>
          <w:bCs/>
          <w:sz w:val="28"/>
          <w:szCs w:val="28"/>
        </w:rPr>
        <w:t>године</w:t>
      </w:r>
    </w:p>
    <w:p w:rsidR="00795C57" w:rsidRDefault="00795C57" w:rsidP="0014209C">
      <w:pPr>
        <w:pStyle w:val="Standard"/>
        <w:rPr>
          <w:sz w:val="28"/>
          <w:szCs w:val="28"/>
        </w:rPr>
      </w:pPr>
    </w:p>
    <w:p w:rsidR="00795C57" w:rsidRDefault="00795C57" w:rsidP="0014209C">
      <w:pPr>
        <w:pStyle w:val="Standard"/>
        <w:rPr>
          <w:sz w:val="28"/>
          <w:szCs w:val="28"/>
        </w:rPr>
      </w:pPr>
    </w:p>
    <w:p w:rsidR="00795C57" w:rsidRDefault="00795C57" w:rsidP="0014209C">
      <w:pPr>
        <w:pStyle w:val="Standard"/>
        <w:rPr>
          <w:sz w:val="28"/>
          <w:szCs w:val="28"/>
        </w:rPr>
      </w:pPr>
    </w:p>
    <w:p w:rsidR="00795C57" w:rsidRDefault="00795C57" w:rsidP="0014209C">
      <w:pPr>
        <w:pStyle w:val="Standard"/>
        <w:rPr>
          <w:sz w:val="28"/>
          <w:szCs w:val="28"/>
        </w:rPr>
      </w:pPr>
    </w:p>
    <w:p w:rsidR="00795C57" w:rsidRPr="00523EDD" w:rsidRDefault="00795C57" w:rsidP="0014209C">
      <w:pPr>
        <w:pStyle w:val="Standard"/>
        <w:rPr>
          <w:b/>
          <w:bCs/>
          <w:sz w:val="28"/>
          <w:szCs w:val="28"/>
          <w:lang w:val="sr-Cyrl-C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sr-Cyrl-CS"/>
        </w:rPr>
        <w:t xml:space="preserve">                                </w:t>
      </w:r>
      <w:r>
        <w:rPr>
          <w:b/>
          <w:bCs/>
          <w:sz w:val="28"/>
          <w:szCs w:val="28"/>
        </w:rPr>
        <w:t>ОБРАЂИВАЧ</w:t>
      </w:r>
    </w:p>
    <w:p w:rsidR="00795C57" w:rsidRPr="00523EDD" w:rsidRDefault="00795C57" w:rsidP="0014209C">
      <w:pPr>
        <w:pStyle w:val="Standard"/>
        <w:rPr>
          <w:b/>
          <w:bCs/>
          <w:sz w:val="28"/>
          <w:szCs w:val="28"/>
          <w:lang w:val="sr-Cyrl-CS"/>
        </w:rPr>
      </w:pPr>
      <w:r w:rsidRPr="00523EDD">
        <w:rPr>
          <w:b/>
          <w:bCs/>
          <w:sz w:val="28"/>
          <w:szCs w:val="28"/>
          <w:lang w:val="sr-Cyrl-CS"/>
        </w:rPr>
        <w:t xml:space="preserve">                                                                            </w:t>
      </w:r>
      <w:r>
        <w:rPr>
          <w:b/>
          <w:bCs/>
          <w:sz w:val="28"/>
          <w:szCs w:val="28"/>
          <w:lang w:val="sr-Cyrl-CS"/>
        </w:rPr>
        <w:t>ЦЕНТАР</w:t>
      </w:r>
      <w:r w:rsidRPr="00523EDD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ЗА</w:t>
      </w:r>
      <w:r w:rsidRPr="00523EDD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СОЦИЈАЛНИ</w:t>
      </w:r>
      <w:r w:rsidRPr="00523EDD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РАД</w:t>
      </w:r>
    </w:p>
    <w:p w:rsidR="00795C57" w:rsidRPr="00523EDD" w:rsidRDefault="00795C57" w:rsidP="0014209C">
      <w:pPr>
        <w:pStyle w:val="Standard"/>
        <w:rPr>
          <w:b/>
          <w:bCs/>
          <w:sz w:val="28"/>
          <w:szCs w:val="28"/>
        </w:rPr>
      </w:pPr>
    </w:p>
    <w:p w:rsidR="00795C57" w:rsidRPr="00DB1F8C" w:rsidRDefault="00795C57" w:rsidP="00DB1F8C">
      <w:pPr>
        <w:spacing w:before="0" w:after="0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</w:p>
    <w:p w:rsidR="00795C57" w:rsidRDefault="00795C57" w:rsidP="00DB1F8C">
      <w:pPr>
        <w:pStyle w:val="Standard"/>
        <w:rPr>
          <w:b/>
          <w:bCs/>
          <w:sz w:val="28"/>
          <w:szCs w:val="28"/>
        </w:rPr>
      </w:pPr>
    </w:p>
    <w:p w:rsidR="00795C57" w:rsidRDefault="00795C57" w:rsidP="00DB1F8C">
      <w:pPr>
        <w:pStyle w:val="Standard"/>
        <w:jc w:val="both"/>
        <w:rPr>
          <w:b/>
          <w:bCs/>
          <w:sz w:val="28"/>
          <w:szCs w:val="28"/>
          <w:lang w:val="sr-Cyrl-BA"/>
        </w:rPr>
      </w:pPr>
      <w:r>
        <w:rPr>
          <w:b/>
          <w:bCs/>
          <w:sz w:val="28"/>
          <w:szCs w:val="28"/>
        </w:rPr>
        <w:tab/>
        <w:t>Начелник општине Бијељина прихватио је ИЗВЈЕШТАЈ О РАДУ ЦЕНТРА ЗА СОЦИЈАЛНИ РАД ЗА 2011. ГОДИНУ, те га прослеђује Скупштини општине на</w:t>
      </w:r>
      <w:r>
        <w:rPr>
          <w:b/>
          <w:bCs/>
          <w:sz w:val="28"/>
          <w:szCs w:val="28"/>
          <w:lang w:val="sr-Cyrl-BA"/>
        </w:rPr>
        <w:t xml:space="preserve"> разматрање и усвајање.</w:t>
      </w:r>
    </w:p>
    <w:p w:rsidR="00795C57" w:rsidRDefault="00795C57" w:rsidP="00DB1F8C">
      <w:pPr>
        <w:pStyle w:val="Standard"/>
        <w:jc w:val="both"/>
        <w:rPr>
          <w:b/>
          <w:bCs/>
          <w:sz w:val="28"/>
          <w:szCs w:val="28"/>
          <w:lang w:val="sr-Cyrl-BA"/>
        </w:rPr>
      </w:pPr>
    </w:p>
    <w:p w:rsidR="00795C57" w:rsidRPr="00695D46" w:rsidRDefault="00795C57" w:rsidP="00DB1F8C">
      <w:pPr>
        <w:pStyle w:val="Standard"/>
        <w:jc w:val="both"/>
        <w:rPr>
          <w:b/>
          <w:bCs/>
          <w:sz w:val="28"/>
          <w:szCs w:val="28"/>
          <w:lang w:val="sr-Cyrl-BA"/>
        </w:rPr>
      </w:pPr>
      <w:r>
        <w:rPr>
          <w:b/>
          <w:bCs/>
          <w:sz w:val="28"/>
          <w:szCs w:val="28"/>
          <w:lang w:val="sr-Cyrl-BA"/>
        </w:rPr>
        <w:tab/>
      </w:r>
      <w:r>
        <w:rPr>
          <w:b/>
          <w:bCs/>
          <w:sz w:val="28"/>
          <w:szCs w:val="28"/>
          <w:lang w:val="sr-Cyrl-BA"/>
        </w:rPr>
        <w:tab/>
      </w:r>
      <w:r>
        <w:rPr>
          <w:b/>
          <w:bCs/>
          <w:sz w:val="28"/>
          <w:szCs w:val="28"/>
          <w:lang w:val="sr-Cyrl-BA"/>
        </w:rPr>
        <w:tab/>
      </w:r>
      <w:r>
        <w:rPr>
          <w:b/>
          <w:bCs/>
          <w:sz w:val="28"/>
          <w:szCs w:val="28"/>
          <w:lang w:val="sr-Cyrl-BA"/>
        </w:rPr>
        <w:tab/>
      </w:r>
      <w:r>
        <w:rPr>
          <w:b/>
          <w:bCs/>
          <w:sz w:val="28"/>
          <w:szCs w:val="28"/>
          <w:lang w:val="sr-Cyrl-BA"/>
        </w:rPr>
        <w:tab/>
      </w:r>
      <w:r>
        <w:rPr>
          <w:b/>
          <w:bCs/>
          <w:sz w:val="28"/>
          <w:szCs w:val="28"/>
          <w:lang w:val="sr-Cyrl-BA"/>
        </w:rPr>
        <w:tab/>
      </w:r>
      <w:r>
        <w:rPr>
          <w:b/>
          <w:bCs/>
          <w:sz w:val="28"/>
          <w:szCs w:val="28"/>
          <w:lang w:val="sr-Cyrl-BA"/>
        </w:rPr>
        <w:tab/>
        <w:t>НАЧЕЛНИК ОПШТИНЕ</w:t>
      </w:r>
    </w:p>
    <w:p w:rsidR="00795C57" w:rsidRPr="00523EDD" w:rsidRDefault="00795C57" w:rsidP="00DB1F8C">
      <w:pPr>
        <w:pStyle w:val="Standard"/>
        <w:rPr>
          <w:b/>
          <w:bCs/>
          <w:sz w:val="28"/>
          <w:szCs w:val="28"/>
        </w:rPr>
      </w:pPr>
    </w:p>
    <w:p w:rsidR="00795C57" w:rsidRPr="00252B59" w:rsidRDefault="00795C57" w:rsidP="00DB1F8C">
      <w:pPr>
        <w:spacing w:before="0" w:after="0"/>
        <w:rPr>
          <w:sz w:val="28"/>
          <w:szCs w:val="28"/>
          <w:lang w:val="sr-Cyrl-CS"/>
        </w:rPr>
      </w:pPr>
      <w:r>
        <w:rPr>
          <w:sz w:val="28"/>
          <w:szCs w:val="28"/>
        </w:rPr>
        <w:tab/>
      </w:r>
    </w:p>
    <w:p w:rsidR="00795C57" w:rsidRPr="00252B59" w:rsidRDefault="00795C57" w:rsidP="00252B59">
      <w:pPr>
        <w:rPr>
          <w:sz w:val="28"/>
          <w:szCs w:val="28"/>
          <w:lang w:val="sr-Cyrl-CS"/>
        </w:rPr>
      </w:pPr>
    </w:p>
    <w:p w:rsidR="00795C57" w:rsidRPr="00252B59" w:rsidRDefault="00795C57" w:rsidP="00252B59">
      <w:pPr>
        <w:rPr>
          <w:sz w:val="28"/>
          <w:szCs w:val="28"/>
          <w:lang w:val="sr-Cyrl-CS"/>
        </w:rPr>
      </w:pPr>
    </w:p>
    <w:p w:rsidR="00795C57" w:rsidRPr="00252B59" w:rsidRDefault="00795C57" w:rsidP="00252B59">
      <w:pPr>
        <w:rPr>
          <w:sz w:val="28"/>
          <w:szCs w:val="28"/>
          <w:lang w:val="sr-Cyrl-CS"/>
        </w:rPr>
      </w:pPr>
    </w:p>
    <w:p w:rsidR="00795C57" w:rsidRPr="00252B59" w:rsidRDefault="00795C57" w:rsidP="00252B59">
      <w:pPr>
        <w:rPr>
          <w:sz w:val="28"/>
          <w:szCs w:val="28"/>
          <w:lang w:val="sr-Cyrl-CS"/>
        </w:rPr>
      </w:pPr>
    </w:p>
    <w:p w:rsidR="00795C57" w:rsidRPr="00252B59" w:rsidRDefault="00795C57" w:rsidP="00252B59">
      <w:pPr>
        <w:rPr>
          <w:sz w:val="28"/>
          <w:szCs w:val="28"/>
          <w:lang w:val="sr-Cyrl-CS"/>
        </w:rPr>
      </w:pPr>
    </w:p>
    <w:p w:rsidR="00795C57" w:rsidRDefault="00795C57" w:rsidP="00252B59">
      <w:pPr>
        <w:rPr>
          <w:sz w:val="28"/>
          <w:szCs w:val="28"/>
          <w:lang w:val="sr-Cyrl-CS"/>
        </w:rPr>
      </w:pPr>
    </w:p>
    <w:p w:rsidR="00795C57" w:rsidRDefault="00795C57" w:rsidP="00252B59">
      <w:pPr>
        <w:jc w:val="right"/>
        <w:rPr>
          <w:sz w:val="28"/>
          <w:szCs w:val="28"/>
        </w:rPr>
      </w:pPr>
    </w:p>
    <w:p w:rsidR="00795C57" w:rsidRDefault="00795C57" w:rsidP="00252B59">
      <w:pPr>
        <w:jc w:val="right"/>
        <w:rPr>
          <w:sz w:val="28"/>
          <w:szCs w:val="28"/>
        </w:rPr>
      </w:pPr>
    </w:p>
    <w:p w:rsidR="00795C57" w:rsidRDefault="00795C57" w:rsidP="00252B59">
      <w:pPr>
        <w:jc w:val="right"/>
        <w:rPr>
          <w:sz w:val="28"/>
          <w:szCs w:val="28"/>
        </w:rPr>
      </w:pPr>
    </w:p>
    <w:p w:rsidR="00795C57" w:rsidRDefault="00795C57" w:rsidP="0096328A">
      <w:pPr>
        <w:ind w:left="720"/>
        <w:jc w:val="right"/>
        <w:rPr>
          <w:sz w:val="28"/>
          <w:szCs w:val="28"/>
        </w:rPr>
      </w:pPr>
    </w:p>
    <w:p w:rsidR="00795C57" w:rsidRDefault="00795C57" w:rsidP="0096328A">
      <w:pPr>
        <w:ind w:left="720"/>
        <w:jc w:val="right"/>
        <w:rPr>
          <w:sz w:val="28"/>
          <w:szCs w:val="28"/>
        </w:rPr>
      </w:pPr>
    </w:p>
    <w:p w:rsidR="00795C57" w:rsidRDefault="00795C57" w:rsidP="0096328A">
      <w:pPr>
        <w:ind w:left="720"/>
        <w:jc w:val="right"/>
        <w:rPr>
          <w:sz w:val="28"/>
          <w:szCs w:val="28"/>
        </w:rPr>
      </w:pPr>
    </w:p>
    <w:p w:rsidR="00795C57" w:rsidRDefault="00795C57" w:rsidP="0096328A">
      <w:pPr>
        <w:ind w:left="720"/>
        <w:jc w:val="right"/>
        <w:rPr>
          <w:sz w:val="28"/>
          <w:szCs w:val="28"/>
        </w:rPr>
      </w:pPr>
    </w:p>
    <w:p w:rsidR="00795C57" w:rsidRDefault="00795C57" w:rsidP="0096328A">
      <w:pPr>
        <w:ind w:left="720"/>
        <w:jc w:val="right"/>
        <w:rPr>
          <w:sz w:val="28"/>
          <w:szCs w:val="28"/>
        </w:rPr>
      </w:pPr>
    </w:p>
    <w:p w:rsidR="00795C57" w:rsidRDefault="00795C57" w:rsidP="0096328A">
      <w:pPr>
        <w:ind w:left="720"/>
        <w:jc w:val="right"/>
        <w:rPr>
          <w:sz w:val="28"/>
          <w:szCs w:val="28"/>
        </w:rPr>
      </w:pPr>
    </w:p>
    <w:p w:rsidR="00795C57" w:rsidRDefault="00795C57" w:rsidP="0096328A">
      <w:pPr>
        <w:ind w:left="720"/>
        <w:jc w:val="right"/>
        <w:rPr>
          <w:sz w:val="28"/>
          <w:szCs w:val="28"/>
        </w:rPr>
      </w:pPr>
    </w:p>
    <w:p w:rsidR="00795C57" w:rsidRDefault="00795C57" w:rsidP="0096328A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14.</w:t>
      </w:r>
    </w:p>
    <w:p w:rsidR="00795C57" w:rsidRDefault="00795C57" w:rsidP="0096328A">
      <w:pPr>
        <w:ind w:left="720"/>
        <w:jc w:val="right"/>
        <w:rPr>
          <w:sz w:val="28"/>
          <w:szCs w:val="28"/>
        </w:rPr>
      </w:pPr>
    </w:p>
    <w:p w:rsidR="00795C57" w:rsidRDefault="00795C57" w:rsidP="0096328A">
      <w:pPr>
        <w:ind w:left="720"/>
        <w:jc w:val="right"/>
        <w:rPr>
          <w:sz w:val="28"/>
          <w:szCs w:val="28"/>
        </w:rPr>
      </w:pPr>
    </w:p>
    <w:sectPr w:rsidR="00795C57" w:rsidSect="005A018A">
      <w:headerReference w:type="default" r:id="rId8"/>
      <w:footerReference w:type="default" r:id="rId9"/>
      <w:pgSz w:w="11907" w:h="16840" w:code="9"/>
      <w:pgMar w:top="1134" w:right="1134" w:bottom="1134" w:left="1134" w:header="708" w:footer="708" w:gutter="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C57" w:rsidRDefault="00795C57" w:rsidP="001F2081">
      <w:pPr>
        <w:spacing w:before="0" w:after="0"/>
      </w:pPr>
      <w:r>
        <w:separator/>
      </w:r>
    </w:p>
  </w:endnote>
  <w:endnote w:type="continuationSeparator" w:id="1">
    <w:p w:rsidR="00795C57" w:rsidRDefault="00795C57" w:rsidP="001F208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C57" w:rsidRDefault="00795C57" w:rsidP="00FF2F37">
    <w:pPr>
      <w:pStyle w:val="Footer"/>
      <w:tabs>
        <w:tab w:val="clear" w:pos="4680"/>
        <w:tab w:val="clear" w:pos="9360"/>
        <w:tab w:val="left" w:pos="690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C57" w:rsidRDefault="00795C57" w:rsidP="001F2081">
      <w:pPr>
        <w:spacing w:before="0" w:after="0"/>
      </w:pPr>
      <w:r>
        <w:separator/>
      </w:r>
    </w:p>
  </w:footnote>
  <w:footnote w:type="continuationSeparator" w:id="1">
    <w:p w:rsidR="00795C57" w:rsidRDefault="00795C57" w:rsidP="001F208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C57" w:rsidRDefault="00795C57" w:rsidP="00FF2F37">
    <w:pPr>
      <w:pStyle w:val="Header"/>
      <w:tabs>
        <w:tab w:val="clear" w:pos="4680"/>
        <w:tab w:val="clear" w:pos="9360"/>
        <w:tab w:val="left" w:pos="736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1E40"/>
    <w:multiLevelType w:val="hybridMultilevel"/>
    <w:tmpl w:val="CA522CE2"/>
    <w:lvl w:ilvl="0" w:tplc="F7A2B1B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32D81538">
      <w:start w:val="1"/>
      <w:numFmt w:val="bullet"/>
      <w:lvlText w:val="-"/>
      <w:lvlJc w:val="left"/>
      <w:pPr>
        <w:tabs>
          <w:tab w:val="num" w:pos="2640"/>
        </w:tabs>
        <w:ind w:left="2640" w:hanging="360"/>
      </w:pPr>
      <w:rPr>
        <w:rFonts w:ascii="Times New Roman" w:eastAsia="Times New Roman" w:hAnsi="Times New Roman" w:hint="default"/>
      </w:rPr>
    </w:lvl>
    <w:lvl w:ilvl="2" w:tplc="081A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1AC945DC"/>
    <w:multiLevelType w:val="hybridMultilevel"/>
    <w:tmpl w:val="244024EC"/>
    <w:lvl w:ilvl="0" w:tplc="0FCE989C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>
      <w:start w:val="1"/>
      <w:numFmt w:val="decimal"/>
      <w:lvlText w:val="%4."/>
      <w:lvlJc w:val="left"/>
      <w:pPr>
        <w:ind w:left="3660" w:hanging="360"/>
      </w:pPr>
    </w:lvl>
    <w:lvl w:ilvl="4" w:tplc="04090019">
      <w:start w:val="1"/>
      <w:numFmt w:val="lowerLetter"/>
      <w:lvlText w:val="%5."/>
      <w:lvlJc w:val="left"/>
      <w:pPr>
        <w:ind w:left="4380" w:hanging="360"/>
      </w:pPr>
    </w:lvl>
    <w:lvl w:ilvl="5" w:tplc="0409001B">
      <w:start w:val="1"/>
      <w:numFmt w:val="lowerRoman"/>
      <w:lvlText w:val="%6."/>
      <w:lvlJc w:val="right"/>
      <w:pPr>
        <w:ind w:left="5100" w:hanging="180"/>
      </w:pPr>
    </w:lvl>
    <w:lvl w:ilvl="6" w:tplc="0409000F">
      <w:start w:val="1"/>
      <w:numFmt w:val="decimal"/>
      <w:lvlText w:val="%7."/>
      <w:lvlJc w:val="left"/>
      <w:pPr>
        <w:ind w:left="5820" w:hanging="360"/>
      </w:pPr>
    </w:lvl>
    <w:lvl w:ilvl="7" w:tplc="04090019">
      <w:start w:val="1"/>
      <w:numFmt w:val="lowerLetter"/>
      <w:lvlText w:val="%8."/>
      <w:lvlJc w:val="left"/>
      <w:pPr>
        <w:ind w:left="6540" w:hanging="360"/>
      </w:pPr>
    </w:lvl>
    <w:lvl w:ilvl="8" w:tplc="0409001B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232331CF"/>
    <w:multiLevelType w:val="hybridMultilevel"/>
    <w:tmpl w:val="46326AD8"/>
    <w:lvl w:ilvl="0" w:tplc="21D435FA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39262770"/>
    <w:multiLevelType w:val="hybridMultilevel"/>
    <w:tmpl w:val="A7C6E0F4"/>
    <w:lvl w:ilvl="0" w:tplc="69008F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3E4E6A0F"/>
    <w:multiLevelType w:val="hybridMultilevel"/>
    <w:tmpl w:val="5086A69E"/>
    <w:lvl w:ilvl="0" w:tplc="14043A2E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5">
    <w:nsid w:val="4AC06951"/>
    <w:multiLevelType w:val="hybridMultilevel"/>
    <w:tmpl w:val="39D407AC"/>
    <w:lvl w:ilvl="0" w:tplc="8A8EF810">
      <w:start w:val="1"/>
      <w:numFmt w:val="decimal"/>
      <w:lvlText w:val="%1."/>
      <w:lvlJc w:val="left"/>
      <w:pPr>
        <w:ind w:left="1560" w:hanging="360"/>
      </w:pPr>
      <w:rPr>
        <w:rFonts w:hint="default"/>
        <w:b/>
        <w:bCs/>
        <w:u w:val="single"/>
      </w:rPr>
    </w:lvl>
    <w:lvl w:ilvl="1" w:tplc="04090019">
      <w:start w:val="1"/>
      <w:numFmt w:val="lowerLetter"/>
      <w:lvlText w:val="%2."/>
      <w:lvlJc w:val="left"/>
      <w:pPr>
        <w:ind w:left="2280" w:hanging="360"/>
      </w:pPr>
    </w:lvl>
    <w:lvl w:ilvl="2" w:tplc="0409001B">
      <w:start w:val="1"/>
      <w:numFmt w:val="lowerRoman"/>
      <w:lvlText w:val="%3."/>
      <w:lvlJc w:val="right"/>
      <w:pPr>
        <w:ind w:left="3000" w:hanging="180"/>
      </w:pPr>
    </w:lvl>
    <w:lvl w:ilvl="3" w:tplc="0409000F">
      <w:start w:val="1"/>
      <w:numFmt w:val="decimal"/>
      <w:lvlText w:val="%4."/>
      <w:lvlJc w:val="left"/>
      <w:pPr>
        <w:ind w:left="3720" w:hanging="360"/>
      </w:pPr>
    </w:lvl>
    <w:lvl w:ilvl="4" w:tplc="04090019">
      <w:start w:val="1"/>
      <w:numFmt w:val="lowerLetter"/>
      <w:lvlText w:val="%5."/>
      <w:lvlJc w:val="left"/>
      <w:pPr>
        <w:ind w:left="4440" w:hanging="360"/>
      </w:pPr>
    </w:lvl>
    <w:lvl w:ilvl="5" w:tplc="0409001B">
      <w:start w:val="1"/>
      <w:numFmt w:val="lowerRoman"/>
      <w:lvlText w:val="%6."/>
      <w:lvlJc w:val="right"/>
      <w:pPr>
        <w:ind w:left="5160" w:hanging="180"/>
      </w:pPr>
    </w:lvl>
    <w:lvl w:ilvl="6" w:tplc="0409000F">
      <w:start w:val="1"/>
      <w:numFmt w:val="decimal"/>
      <w:lvlText w:val="%7."/>
      <w:lvlJc w:val="left"/>
      <w:pPr>
        <w:ind w:left="5880" w:hanging="360"/>
      </w:pPr>
    </w:lvl>
    <w:lvl w:ilvl="7" w:tplc="04090019">
      <w:start w:val="1"/>
      <w:numFmt w:val="lowerLetter"/>
      <w:lvlText w:val="%8."/>
      <w:lvlJc w:val="left"/>
      <w:pPr>
        <w:ind w:left="6600" w:hanging="360"/>
      </w:pPr>
    </w:lvl>
    <w:lvl w:ilvl="8" w:tplc="0409001B">
      <w:start w:val="1"/>
      <w:numFmt w:val="lowerRoman"/>
      <w:lvlText w:val="%9."/>
      <w:lvlJc w:val="right"/>
      <w:pPr>
        <w:ind w:left="7320" w:hanging="180"/>
      </w:pPr>
    </w:lvl>
  </w:abstractNum>
  <w:abstractNum w:abstractNumId="6">
    <w:nsid w:val="6419701E"/>
    <w:multiLevelType w:val="hybridMultilevel"/>
    <w:tmpl w:val="D230249A"/>
    <w:lvl w:ilvl="0" w:tplc="26C80A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8B539CF"/>
    <w:multiLevelType w:val="hybridMultilevel"/>
    <w:tmpl w:val="6E8082FA"/>
    <w:lvl w:ilvl="0" w:tplc="09681DBE">
      <w:start w:val="1"/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cs="Wingdings" w:hint="default"/>
      </w:rPr>
    </w:lvl>
  </w:abstractNum>
  <w:abstractNum w:abstractNumId="8">
    <w:nsid w:val="6BD0590C"/>
    <w:multiLevelType w:val="hybridMultilevel"/>
    <w:tmpl w:val="2BFA5928"/>
    <w:lvl w:ilvl="0" w:tplc="BA24955A">
      <w:start w:val="7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20" w:hanging="360"/>
      </w:pPr>
      <w:rPr>
        <w:rFonts w:ascii="Wingdings" w:hAnsi="Wingdings" w:cs="Wingdings" w:hint="default"/>
      </w:rPr>
    </w:lvl>
  </w:abstractNum>
  <w:abstractNum w:abstractNumId="9">
    <w:nsid w:val="70F7033D"/>
    <w:multiLevelType w:val="hybridMultilevel"/>
    <w:tmpl w:val="DEEEF69A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8A7759A"/>
    <w:multiLevelType w:val="hybridMultilevel"/>
    <w:tmpl w:val="EB8CF384"/>
    <w:lvl w:ilvl="0" w:tplc="BEA4195A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2"/>
  </w:num>
  <w:num w:numId="5">
    <w:abstractNumId w:val="6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AB1"/>
    <w:rsid w:val="00000222"/>
    <w:rsid w:val="00003579"/>
    <w:rsid w:val="000056ED"/>
    <w:rsid w:val="00006626"/>
    <w:rsid w:val="000104BF"/>
    <w:rsid w:val="0001132B"/>
    <w:rsid w:val="0001324E"/>
    <w:rsid w:val="000152D9"/>
    <w:rsid w:val="00015E47"/>
    <w:rsid w:val="0002069A"/>
    <w:rsid w:val="0002213C"/>
    <w:rsid w:val="0002214A"/>
    <w:rsid w:val="00022A3C"/>
    <w:rsid w:val="00030121"/>
    <w:rsid w:val="00030ED6"/>
    <w:rsid w:val="00031848"/>
    <w:rsid w:val="000321A4"/>
    <w:rsid w:val="000321F3"/>
    <w:rsid w:val="00032FFE"/>
    <w:rsid w:val="00036129"/>
    <w:rsid w:val="00036B54"/>
    <w:rsid w:val="000410C3"/>
    <w:rsid w:val="00044E82"/>
    <w:rsid w:val="000451D9"/>
    <w:rsid w:val="0004529A"/>
    <w:rsid w:val="00046A03"/>
    <w:rsid w:val="00046D29"/>
    <w:rsid w:val="000474BC"/>
    <w:rsid w:val="00055C8B"/>
    <w:rsid w:val="000618A4"/>
    <w:rsid w:val="000639F3"/>
    <w:rsid w:val="000657C8"/>
    <w:rsid w:val="000728C2"/>
    <w:rsid w:val="00072B6A"/>
    <w:rsid w:val="00075CE8"/>
    <w:rsid w:val="00076985"/>
    <w:rsid w:val="00080658"/>
    <w:rsid w:val="00081B81"/>
    <w:rsid w:val="00083078"/>
    <w:rsid w:val="000860D5"/>
    <w:rsid w:val="00090935"/>
    <w:rsid w:val="00092EAA"/>
    <w:rsid w:val="00096EAE"/>
    <w:rsid w:val="00097ED7"/>
    <w:rsid w:val="000B2EED"/>
    <w:rsid w:val="000B44E7"/>
    <w:rsid w:val="000B64FE"/>
    <w:rsid w:val="000B7C9F"/>
    <w:rsid w:val="000C4640"/>
    <w:rsid w:val="000C7C2D"/>
    <w:rsid w:val="000D0DF2"/>
    <w:rsid w:val="000D1390"/>
    <w:rsid w:val="000D2D65"/>
    <w:rsid w:val="000E3FFC"/>
    <w:rsid w:val="000E5557"/>
    <w:rsid w:val="000F2774"/>
    <w:rsid w:val="000F31C6"/>
    <w:rsid w:val="00101683"/>
    <w:rsid w:val="00101AA1"/>
    <w:rsid w:val="00103E26"/>
    <w:rsid w:val="00104393"/>
    <w:rsid w:val="00104395"/>
    <w:rsid w:val="00117BE1"/>
    <w:rsid w:val="00125703"/>
    <w:rsid w:val="00126DF3"/>
    <w:rsid w:val="00127E6C"/>
    <w:rsid w:val="00130289"/>
    <w:rsid w:val="00133F11"/>
    <w:rsid w:val="00136128"/>
    <w:rsid w:val="00140757"/>
    <w:rsid w:val="001413EA"/>
    <w:rsid w:val="0014209C"/>
    <w:rsid w:val="00143074"/>
    <w:rsid w:val="00147AB2"/>
    <w:rsid w:val="001506C0"/>
    <w:rsid w:val="00151DBE"/>
    <w:rsid w:val="00163858"/>
    <w:rsid w:val="00163B10"/>
    <w:rsid w:val="001641BB"/>
    <w:rsid w:val="00164E6A"/>
    <w:rsid w:val="00165A68"/>
    <w:rsid w:val="00165E30"/>
    <w:rsid w:val="00167AD0"/>
    <w:rsid w:val="001737CA"/>
    <w:rsid w:val="0018149B"/>
    <w:rsid w:val="001820DC"/>
    <w:rsid w:val="00193EE1"/>
    <w:rsid w:val="001A0B8A"/>
    <w:rsid w:val="001A7F1A"/>
    <w:rsid w:val="001B18E7"/>
    <w:rsid w:val="001B471C"/>
    <w:rsid w:val="001B4778"/>
    <w:rsid w:val="001B4DD9"/>
    <w:rsid w:val="001B7D81"/>
    <w:rsid w:val="001C376F"/>
    <w:rsid w:val="001C4D2A"/>
    <w:rsid w:val="001C5BA1"/>
    <w:rsid w:val="001C7B9C"/>
    <w:rsid w:val="001D4FA6"/>
    <w:rsid w:val="001D579A"/>
    <w:rsid w:val="001D7B55"/>
    <w:rsid w:val="001D7D03"/>
    <w:rsid w:val="001E17D5"/>
    <w:rsid w:val="001E486C"/>
    <w:rsid w:val="001E69FE"/>
    <w:rsid w:val="001F0FC3"/>
    <w:rsid w:val="001F2081"/>
    <w:rsid w:val="001F5148"/>
    <w:rsid w:val="002005B9"/>
    <w:rsid w:val="00205582"/>
    <w:rsid w:val="00211022"/>
    <w:rsid w:val="002118B4"/>
    <w:rsid w:val="002131B1"/>
    <w:rsid w:val="002156C1"/>
    <w:rsid w:val="00216A9C"/>
    <w:rsid w:val="002171A1"/>
    <w:rsid w:val="002211A0"/>
    <w:rsid w:val="002233C0"/>
    <w:rsid w:val="002240E7"/>
    <w:rsid w:val="0022595B"/>
    <w:rsid w:val="00226890"/>
    <w:rsid w:val="00230DBA"/>
    <w:rsid w:val="002340B8"/>
    <w:rsid w:val="002357AA"/>
    <w:rsid w:val="002409FC"/>
    <w:rsid w:val="0024104A"/>
    <w:rsid w:val="002421D6"/>
    <w:rsid w:val="002434DF"/>
    <w:rsid w:val="00245FD8"/>
    <w:rsid w:val="00247BB8"/>
    <w:rsid w:val="00252B59"/>
    <w:rsid w:val="00256478"/>
    <w:rsid w:val="00256745"/>
    <w:rsid w:val="002644E8"/>
    <w:rsid w:val="00265A84"/>
    <w:rsid w:val="00271F95"/>
    <w:rsid w:val="002753AB"/>
    <w:rsid w:val="002832CA"/>
    <w:rsid w:val="002844D2"/>
    <w:rsid w:val="0028544D"/>
    <w:rsid w:val="0028746C"/>
    <w:rsid w:val="0029215F"/>
    <w:rsid w:val="002A0320"/>
    <w:rsid w:val="002A40C8"/>
    <w:rsid w:val="002A4813"/>
    <w:rsid w:val="002A51F3"/>
    <w:rsid w:val="002A6D6E"/>
    <w:rsid w:val="002B1CBC"/>
    <w:rsid w:val="002B49B2"/>
    <w:rsid w:val="002B6133"/>
    <w:rsid w:val="002B6E06"/>
    <w:rsid w:val="002C4895"/>
    <w:rsid w:val="002C4C00"/>
    <w:rsid w:val="002C6D04"/>
    <w:rsid w:val="002C73E3"/>
    <w:rsid w:val="002C740D"/>
    <w:rsid w:val="002C75DD"/>
    <w:rsid w:val="002E25D0"/>
    <w:rsid w:val="002E29D8"/>
    <w:rsid w:val="002E48A3"/>
    <w:rsid w:val="002E570A"/>
    <w:rsid w:val="002E67F5"/>
    <w:rsid w:val="002F1739"/>
    <w:rsid w:val="002F25F5"/>
    <w:rsid w:val="002F7976"/>
    <w:rsid w:val="003018B0"/>
    <w:rsid w:val="0031189B"/>
    <w:rsid w:val="003173CC"/>
    <w:rsid w:val="003204EF"/>
    <w:rsid w:val="00322A22"/>
    <w:rsid w:val="00323A6C"/>
    <w:rsid w:val="0032438A"/>
    <w:rsid w:val="00324BF5"/>
    <w:rsid w:val="00324E41"/>
    <w:rsid w:val="003307DD"/>
    <w:rsid w:val="00332DDA"/>
    <w:rsid w:val="00333556"/>
    <w:rsid w:val="00333F54"/>
    <w:rsid w:val="003445E2"/>
    <w:rsid w:val="0035136F"/>
    <w:rsid w:val="00353476"/>
    <w:rsid w:val="00353A5A"/>
    <w:rsid w:val="003546B2"/>
    <w:rsid w:val="00356E28"/>
    <w:rsid w:val="00362149"/>
    <w:rsid w:val="003649D2"/>
    <w:rsid w:val="00364CDD"/>
    <w:rsid w:val="00365A81"/>
    <w:rsid w:val="00371DED"/>
    <w:rsid w:val="0037292C"/>
    <w:rsid w:val="00377D1A"/>
    <w:rsid w:val="00380FA3"/>
    <w:rsid w:val="003814C0"/>
    <w:rsid w:val="003856B5"/>
    <w:rsid w:val="00392DFD"/>
    <w:rsid w:val="003A1CD5"/>
    <w:rsid w:val="003A394A"/>
    <w:rsid w:val="003A4254"/>
    <w:rsid w:val="003B4D8D"/>
    <w:rsid w:val="003B719B"/>
    <w:rsid w:val="003C0BDC"/>
    <w:rsid w:val="003C3C46"/>
    <w:rsid w:val="003C41D6"/>
    <w:rsid w:val="003C5345"/>
    <w:rsid w:val="003C5A9D"/>
    <w:rsid w:val="003C6404"/>
    <w:rsid w:val="003C7AEC"/>
    <w:rsid w:val="003D05F8"/>
    <w:rsid w:val="003D09C4"/>
    <w:rsid w:val="003D4E99"/>
    <w:rsid w:val="003D6E69"/>
    <w:rsid w:val="003D74C3"/>
    <w:rsid w:val="003E12C3"/>
    <w:rsid w:val="003E6965"/>
    <w:rsid w:val="003F11F1"/>
    <w:rsid w:val="003F15A0"/>
    <w:rsid w:val="003F44FE"/>
    <w:rsid w:val="003F6C06"/>
    <w:rsid w:val="003F7ADB"/>
    <w:rsid w:val="003F7EAE"/>
    <w:rsid w:val="0040009C"/>
    <w:rsid w:val="004030BD"/>
    <w:rsid w:val="00403139"/>
    <w:rsid w:val="00404CA8"/>
    <w:rsid w:val="004064F5"/>
    <w:rsid w:val="00411AB3"/>
    <w:rsid w:val="00413AEA"/>
    <w:rsid w:val="00415617"/>
    <w:rsid w:val="00415724"/>
    <w:rsid w:val="0042125A"/>
    <w:rsid w:val="004226D3"/>
    <w:rsid w:val="00423701"/>
    <w:rsid w:val="004237B3"/>
    <w:rsid w:val="00425ECB"/>
    <w:rsid w:val="004314B1"/>
    <w:rsid w:val="00432C04"/>
    <w:rsid w:val="00436EC7"/>
    <w:rsid w:val="00440678"/>
    <w:rsid w:val="0045303E"/>
    <w:rsid w:val="004536E8"/>
    <w:rsid w:val="00460ADA"/>
    <w:rsid w:val="00460E65"/>
    <w:rsid w:val="00461AF4"/>
    <w:rsid w:val="00462CF0"/>
    <w:rsid w:val="00466E0D"/>
    <w:rsid w:val="00470C9F"/>
    <w:rsid w:val="00477255"/>
    <w:rsid w:val="0047755D"/>
    <w:rsid w:val="00481A36"/>
    <w:rsid w:val="004851A1"/>
    <w:rsid w:val="00486DCB"/>
    <w:rsid w:val="0049056E"/>
    <w:rsid w:val="0049431B"/>
    <w:rsid w:val="00494A1C"/>
    <w:rsid w:val="00497C5E"/>
    <w:rsid w:val="004A1714"/>
    <w:rsid w:val="004A1CF5"/>
    <w:rsid w:val="004A4C2B"/>
    <w:rsid w:val="004A6D8F"/>
    <w:rsid w:val="004A782E"/>
    <w:rsid w:val="004B4BE3"/>
    <w:rsid w:val="004C01F9"/>
    <w:rsid w:val="004C043F"/>
    <w:rsid w:val="004C0ABB"/>
    <w:rsid w:val="004C126A"/>
    <w:rsid w:val="004C25F7"/>
    <w:rsid w:val="004C4F70"/>
    <w:rsid w:val="004C6072"/>
    <w:rsid w:val="004C754A"/>
    <w:rsid w:val="004D1846"/>
    <w:rsid w:val="004D2E28"/>
    <w:rsid w:val="004D3519"/>
    <w:rsid w:val="004D3B3B"/>
    <w:rsid w:val="004D5270"/>
    <w:rsid w:val="004E5F72"/>
    <w:rsid w:val="004F0A1B"/>
    <w:rsid w:val="004F203B"/>
    <w:rsid w:val="004F396A"/>
    <w:rsid w:val="00500257"/>
    <w:rsid w:val="005011F6"/>
    <w:rsid w:val="00503E6F"/>
    <w:rsid w:val="005045DA"/>
    <w:rsid w:val="00510F93"/>
    <w:rsid w:val="00511DD6"/>
    <w:rsid w:val="0051262F"/>
    <w:rsid w:val="0051524F"/>
    <w:rsid w:val="005207A5"/>
    <w:rsid w:val="00523EDD"/>
    <w:rsid w:val="00527366"/>
    <w:rsid w:val="00531100"/>
    <w:rsid w:val="00535114"/>
    <w:rsid w:val="0053767F"/>
    <w:rsid w:val="00540538"/>
    <w:rsid w:val="00540988"/>
    <w:rsid w:val="00544C10"/>
    <w:rsid w:val="00544E4E"/>
    <w:rsid w:val="00544F6A"/>
    <w:rsid w:val="00545B20"/>
    <w:rsid w:val="00545E47"/>
    <w:rsid w:val="00546BAC"/>
    <w:rsid w:val="0054711C"/>
    <w:rsid w:val="00547C50"/>
    <w:rsid w:val="00552AD8"/>
    <w:rsid w:val="005536E6"/>
    <w:rsid w:val="00553E3C"/>
    <w:rsid w:val="00554595"/>
    <w:rsid w:val="00560C1F"/>
    <w:rsid w:val="0056356F"/>
    <w:rsid w:val="00564D91"/>
    <w:rsid w:val="00565530"/>
    <w:rsid w:val="00570127"/>
    <w:rsid w:val="00571DB9"/>
    <w:rsid w:val="005738C3"/>
    <w:rsid w:val="005740DB"/>
    <w:rsid w:val="00575141"/>
    <w:rsid w:val="00575334"/>
    <w:rsid w:val="005810A5"/>
    <w:rsid w:val="00581BB0"/>
    <w:rsid w:val="005837AA"/>
    <w:rsid w:val="00587326"/>
    <w:rsid w:val="00591AFD"/>
    <w:rsid w:val="005932DF"/>
    <w:rsid w:val="00595320"/>
    <w:rsid w:val="005A018A"/>
    <w:rsid w:val="005A15C5"/>
    <w:rsid w:val="005A1BFB"/>
    <w:rsid w:val="005A2789"/>
    <w:rsid w:val="005A3DCF"/>
    <w:rsid w:val="005A61CB"/>
    <w:rsid w:val="005A67C0"/>
    <w:rsid w:val="005B038D"/>
    <w:rsid w:val="005B3B9F"/>
    <w:rsid w:val="005B6169"/>
    <w:rsid w:val="005B7843"/>
    <w:rsid w:val="005C341A"/>
    <w:rsid w:val="005C4A95"/>
    <w:rsid w:val="005C5B40"/>
    <w:rsid w:val="005C5BA3"/>
    <w:rsid w:val="005D07BD"/>
    <w:rsid w:val="005D132F"/>
    <w:rsid w:val="005D1B23"/>
    <w:rsid w:val="005D1DA1"/>
    <w:rsid w:val="005D54DF"/>
    <w:rsid w:val="005D7B2B"/>
    <w:rsid w:val="005E0455"/>
    <w:rsid w:val="005E2D82"/>
    <w:rsid w:val="005E2F2C"/>
    <w:rsid w:val="005E3535"/>
    <w:rsid w:val="005E40F8"/>
    <w:rsid w:val="005E7052"/>
    <w:rsid w:val="005E7420"/>
    <w:rsid w:val="005E76D0"/>
    <w:rsid w:val="005F016E"/>
    <w:rsid w:val="005F1992"/>
    <w:rsid w:val="006006C4"/>
    <w:rsid w:val="006067D2"/>
    <w:rsid w:val="00606B7E"/>
    <w:rsid w:val="006100DB"/>
    <w:rsid w:val="006107C4"/>
    <w:rsid w:val="00612842"/>
    <w:rsid w:val="00615863"/>
    <w:rsid w:val="00615EA6"/>
    <w:rsid w:val="0062066B"/>
    <w:rsid w:val="006225FA"/>
    <w:rsid w:val="006238A6"/>
    <w:rsid w:val="00626FA0"/>
    <w:rsid w:val="006331A3"/>
    <w:rsid w:val="00633C02"/>
    <w:rsid w:val="00634446"/>
    <w:rsid w:val="006344C6"/>
    <w:rsid w:val="00635C3D"/>
    <w:rsid w:val="00644E7A"/>
    <w:rsid w:val="00646E9D"/>
    <w:rsid w:val="00653ED4"/>
    <w:rsid w:val="006543E3"/>
    <w:rsid w:val="00656998"/>
    <w:rsid w:val="00656A59"/>
    <w:rsid w:val="0066100F"/>
    <w:rsid w:val="00661EF1"/>
    <w:rsid w:val="00663539"/>
    <w:rsid w:val="006636A4"/>
    <w:rsid w:val="00667950"/>
    <w:rsid w:val="00667F46"/>
    <w:rsid w:val="006710DF"/>
    <w:rsid w:val="00671E20"/>
    <w:rsid w:val="0067225F"/>
    <w:rsid w:val="00677596"/>
    <w:rsid w:val="0068505B"/>
    <w:rsid w:val="0068787B"/>
    <w:rsid w:val="00692BCB"/>
    <w:rsid w:val="0069340C"/>
    <w:rsid w:val="00695D46"/>
    <w:rsid w:val="00696076"/>
    <w:rsid w:val="006A37AF"/>
    <w:rsid w:val="006A435A"/>
    <w:rsid w:val="006A60ED"/>
    <w:rsid w:val="006A750A"/>
    <w:rsid w:val="006A7609"/>
    <w:rsid w:val="006B2E03"/>
    <w:rsid w:val="006B30E4"/>
    <w:rsid w:val="006B395A"/>
    <w:rsid w:val="006B5327"/>
    <w:rsid w:val="006B5694"/>
    <w:rsid w:val="006B6AB4"/>
    <w:rsid w:val="006C0339"/>
    <w:rsid w:val="006C1859"/>
    <w:rsid w:val="006C2ABE"/>
    <w:rsid w:val="006C3BEF"/>
    <w:rsid w:val="006C51CC"/>
    <w:rsid w:val="006C58C3"/>
    <w:rsid w:val="006C61EE"/>
    <w:rsid w:val="006C6839"/>
    <w:rsid w:val="006C75A7"/>
    <w:rsid w:val="006D05DD"/>
    <w:rsid w:val="006D2CAC"/>
    <w:rsid w:val="006D4810"/>
    <w:rsid w:val="006D4F5A"/>
    <w:rsid w:val="006D5F7E"/>
    <w:rsid w:val="006E17CB"/>
    <w:rsid w:val="006E393B"/>
    <w:rsid w:val="006F2EAA"/>
    <w:rsid w:val="006F7BD5"/>
    <w:rsid w:val="007006D6"/>
    <w:rsid w:val="00700B7C"/>
    <w:rsid w:val="00703FFF"/>
    <w:rsid w:val="00706140"/>
    <w:rsid w:val="0070771D"/>
    <w:rsid w:val="00707840"/>
    <w:rsid w:val="00707AB1"/>
    <w:rsid w:val="007124C4"/>
    <w:rsid w:val="007129DB"/>
    <w:rsid w:val="00712D05"/>
    <w:rsid w:val="0071439A"/>
    <w:rsid w:val="00714AD3"/>
    <w:rsid w:val="00715902"/>
    <w:rsid w:val="007178AC"/>
    <w:rsid w:val="00717B54"/>
    <w:rsid w:val="00722B72"/>
    <w:rsid w:val="00730C1B"/>
    <w:rsid w:val="00735F0E"/>
    <w:rsid w:val="0074128B"/>
    <w:rsid w:val="0074745D"/>
    <w:rsid w:val="00747DCD"/>
    <w:rsid w:val="00750681"/>
    <w:rsid w:val="00750742"/>
    <w:rsid w:val="0075101C"/>
    <w:rsid w:val="00751380"/>
    <w:rsid w:val="0075223C"/>
    <w:rsid w:val="00755E0E"/>
    <w:rsid w:val="00756B83"/>
    <w:rsid w:val="00761788"/>
    <w:rsid w:val="00761877"/>
    <w:rsid w:val="00761FE9"/>
    <w:rsid w:val="00763AF2"/>
    <w:rsid w:val="00773630"/>
    <w:rsid w:val="0077488D"/>
    <w:rsid w:val="00774C14"/>
    <w:rsid w:val="007761B0"/>
    <w:rsid w:val="00780BEE"/>
    <w:rsid w:val="00782018"/>
    <w:rsid w:val="0078202E"/>
    <w:rsid w:val="007841BE"/>
    <w:rsid w:val="00784A3B"/>
    <w:rsid w:val="00785BF4"/>
    <w:rsid w:val="00790C25"/>
    <w:rsid w:val="00795C57"/>
    <w:rsid w:val="007A1235"/>
    <w:rsid w:val="007A5F03"/>
    <w:rsid w:val="007B316C"/>
    <w:rsid w:val="007B3A6F"/>
    <w:rsid w:val="007B3D1C"/>
    <w:rsid w:val="007B658B"/>
    <w:rsid w:val="007C3AD4"/>
    <w:rsid w:val="007C6532"/>
    <w:rsid w:val="007C671D"/>
    <w:rsid w:val="007D4C46"/>
    <w:rsid w:val="007D741C"/>
    <w:rsid w:val="007E0041"/>
    <w:rsid w:val="007E2D7A"/>
    <w:rsid w:val="007E4A0F"/>
    <w:rsid w:val="007E6C63"/>
    <w:rsid w:val="007E7481"/>
    <w:rsid w:val="007F10D0"/>
    <w:rsid w:val="007F285A"/>
    <w:rsid w:val="007F2D78"/>
    <w:rsid w:val="00801B73"/>
    <w:rsid w:val="00804A67"/>
    <w:rsid w:val="00806F46"/>
    <w:rsid w:val="00812B70"/>
    <w:rsid w:val="00813614"/>
    <w:rsid w:val="00813D4D"/>
    <w:rsid w:val="0081524D"/>
    <w:rsid w:val="00817F8D"/>
    <w:rsid w:val="00822136"/>
    <w:rsid w:val="00825EB9"/>
    <w:rsid w:val="00831AEE"/>
    <w:rsid w:val="008360BC"/>
    <w:rsid w:val="008422A5"/>
    <w:rsid w:val="00842924"/>
    <w:rsid w:val="00842AA5"/>
    <w:rsid w:val="0084352E"/>
    <w:rsid w:val="00862BB0"/>
    <w:rsid w:val="008702E9"/>
    <w:rsid w:val="00870359"/>
    <w:rsid w:val="008737AC"/>
    <w:rsid w:val="00875836"/>
    <w:rsid w:val="00876805"/>
    <w:rsid w:val="00883113"/>
    <w:rsid w:val="0089185C"/>
    <w:rsid w:val="008955B7"/>
    <w:rsid w:val="008A5918"/>
    <w:rsid w:val="008A5E33"/>
    <w:rsid w:val="008B2F0C"/>
    <w:rsid w:val="008B36BD"/>
    <w:rsid w:val="008B63EB"/>
    <w:rsid w:val="008B77E7"/>
    <w:rsid w:val="008C242D"/>
    <w:rsid w:val="008C4D9F"/>
    <w:rsid w:val="008C7154"/>
    <w:rsid w:val="008C7A4B"/>
    <w:rsid w:val="008D3235"/>
    <w:rsid w:val="008D3DBA"/>
    <w:rsid w:val="008D3E6E"/>
    <w:rsid w:val="008D76AC"/>
    <w:rsid w:val="008E096B"/>
    <w:rsid w:val="008E49A9"/>
    <w:rsid w:val="008E56FA"/>
    <w:rsid w:val="008F0F91"/>
    <w:rsid w:val="008F6826"/>
    <w:rsid w:val="0090197C"/>
    <w:rsid w:val="00903326"/>
    <w:rsid w:val="00903DBC"/>
    <w:rsid w:val="00904AC7"/>
    <w:rsid w:val="00905CE9"/>
    <w:rsid w:val="00906B34"/>
    <w:rsid w:val="009101F6"/>
    <w:rsid w:val="00912EEF"/>
    <w:rsid w:val="0091373F"/>
    <w:rsid w:val="009151AF"/>
    <w:rsid w:val="00916DAF"/>
    <w:rsid w:val="0092147B"/>
    <w:rsid w:val="009225F5"/>
    <w:rsid w:val="009229C0"/>
    <w:rsid w:val="009238F5"/>
    <w:rsid w:val="00923DEC"/>
    <w:rsid w:val="00926094"/>
    <w:rsid w:val="00926B6F"/>
    <w:rsid w:val="00926C58"/>
    <w:rsid w:val="009270B4"/>
    <w:rsid w:val="00932A62"/>
    <w:rsid w:val="009346A7"/>
    <w:rsid w:val="0093774B"/>
    <w:rsid w:val="009422C7"/>
    <w:rsid w:val="009444D9"/>
    <w:rsid w:val="009464EF"/>
    <w:rsid w:val="0094677D"/>
    <w:rsid w:val="00947EBA"/>
    <w:rsid w:val="00956BA4"/>
    <w:rsid w:val="00957E68"/>
    <w:rsid w:val="0096077E"/>
    <w:rsid w:val="00961B6D"/>
    <w:rsid w:val="00962027"/>
    <w:rsid w:val="0096328A"/>
    <w:rsid w:val="0096509F"/>
    <w:rsid w:val="00972BF8"/>
    <w:rsid w:val="0097749A"/>
    <w:rsid w:val="00981914"/>
    <w:rsid w:val="0098316F"/>
    <w:rsid w:val="00983D17"/>
    <w:rsid w:val="00985BF6"/>
    <w:rsid w:val="00987F45"/>
    <w:rsid w:val="009A0258"/>
    <w:rsid w:val="009A0856"/>
    <w:rsid w:val="009A10A0"/>
    <w:rsid w:val="009A170E"/>
    <w:rsid w:val="009A44B3"/>
    <w:rsid w:val="009A4BA2"/>
    <w:rsid w:val="009B27E0"/>
    <w:rsid w:val="009B5220"/>
    <w:rsid w:val="009C1B37"/>
    <w:rsid w:val="009C49A4"/>
    <w:rsid w:val="009C533C"/>
    <w:rsid w:val="009D2432"/>
    <w:rsid w:val="009D295D"/>
    <w:rsid w:val="009D29FF"/>
    <w:rsid w:val="009D5192"/>
    <w:rsid w:val="009D7398"/>
    <w:rsid w:val="009E18FF"/>
    <w:rsid w:val="009E5531"/>
    <w:rsid w:val="009E7551"/>
    <w:rsid w:val="009F145C"/>
    <w:rsid w:val="009F67F7"/>
    <w:rsid w:val="009F7AC0"/>
    <w:rsid w:val="00A04AA3"/>
    <w:rsid w:val="00A074B0"/>
    <w:rsid w:val="00A106E9"/>
    <w:rsid w:val="00A152AB"/>
    <w:rsid w:val="00A17093"/>
    <w:rsid w:val="00A21BA9"/>
    <w:rsid w:val="00A24E84"/>
    <w:rsid w:val="00A252FA"/>
    <w:rsid w:val="00A25C19"/>
    <w:rsid w:val="00A267D7"/>
    <w:rsid w:val="00A2702B"/>
    <w:rsid w:val="00A324E6"/>
    <w:rsid w:val="00A42425"/>
    <w:rsid w:val="00A46282"/>
    <w:rsid w:val="00A465C3"/>
    <w:rsid w:val="00A47B03"/>
    <w:rsid w:val="00A47FED"/>
    <w:rsid w:val="00A5190F"/>
    <w:rsid w:val="00A51A27"/>
    <w:rsid w:val="00A53897"/>
    <w:rsid w:val="00A5451A"/>
    <w:rsid w:val="00A549A1"/>
    <w:rsid w:val="00A61194"/>
    <w:rsid w:val="00A61CFF"/>
    <w:rsid w:val="00A62399"/>
    <w:rsid w:val="00A66C7E"/>
    <w:rsid w:val="00A67D49"/>
    <w:rsid w:val="00A70C42"/>
    <w:rsid w:val="00A71A7F"/>
    <w:rsid w:val="00A729F3"/>
    <w:rsid w:val="00A77993"/>
    <w:rsid w:val="00A81465"/>
    <w:rsid w:val="00A82367"/>
    <w:rsid w:val="00A84641"/>
    <w:rsid w:val="00A84E70"/>
    <w:rsid w:val="00A869D1"/>
    <w:rsid w:val="00A93594"/>
    <w:rsid w:val="00A979EB"/>
    <w:rsid w:val="00AA1648"/>
    <w:rsid w:val="00AA1FBB"/>
    <w:rsid w:val="00AA3F30"/>
    <w:rsid w:val="00AA4B33"/>
    <w:rsid w:val="00AA720F"/>
    <w:rsid w:val="00AB2456"/>
    <w:rsid w:val="00AB3CE8"/>
    <w:rsid w:val="00AB43B5"/>
    <w:rsid w:val="00AC3F19"/>
    <w:rsid w:val="00AC5DA0"/>
    <w:rsid w:val="00AD1E54"/>
    <w:rsid w:val="00AD22F7"/>
    <w:rsid w:val="00AD707B"/>
    <w:rsid w:val="00AE1B08"/>
    <w:rsid w:val="00AE2774"/>
    <w:rsid w:val="00AF2573"/>
    <w:rsid w:val="00AF3245"/>
    <w:rsid w:val="00AF682E"/>
    <w:rsid w:val="00B018CC"/>
    <w:rsid w:val="00B04141"/>
    <w:rsid w:val="00B04DBB"/>
    <w:rsid w:val="00B0665D"/>
    <w:rsid w:val="00B12A10"/>
    <w:rsid w:val="00B13D3B"/>
    <w:rsid w:val="00B16542"/>
    <w:rsid w:val="00B24457"/>
    <w:rsid w:val="00B27DF5"/>
    <w:rsid w:val="00B3460B"/>
    <w:rsid w:val="00B3606B"/>
    <w:rsid w:val="00B366F3"/>
    <w:rsid w:val="00B44522"/>
    <w:rsid w:val="00B4671F"/>
    <w:rsid w:val="00B64E72"/>
    <w:rsid w:val="00B70ECD"/>
    <w:rsid w:val="00B71BEC"/>
    <w:rsid w:val="00B74730"/>
    <w:rsid w:val="00B771BB"/>
    <w:rsid w:val="00B77765"/>
    <w:rsid w:val="00B81C0E"/>
    <w:rsid w:val="00B85818"/>
    <w:rsid w:val="00B870B0"/>
    <w:rsid w:val="00B93EB8"/>
    <w:rsid w:val="00B943AE"/>
    <w:rsid w:val="00B95551"/>
    <w:rsid w:val="00B95D1C"/>
    <w:rsid w:val="00B9761E"/>
    <w:rsid w:val="00B976F6"/>
    <w:rsid w:val="00BA262A"/>
    <w:rsid w:val="00BA5AE4"/>
    <w:rsid w:val="00BA61C2"/>
    <w:rsid w:val="00BA7CB6"/>
    <w:rsid w:val="00BB1C9C"/>
    <w:rsid w:val="00BB5E74"/>
    <w:rsid w:val="00BB5FB3"/>
    <w:rsid w:val="00BB6F2B"/>
    <w:rsid w:val="00BD3942"/>
    <w:rsid w:val="00BE21BA"/>
    <w:rsid w:val="00BE222F"/>
    <w:rsid w:val="00BF3656"/>
    <w:rsid w:val="00BF3ECB"/>
    <w:rsid w:val="00BF54E9"/>
    <w:rsid w:val="00BF5D6E"/>
    <w:rsid w:val="00BF5EF6"/>
    <w:rsid w:val="00BF7196"/>
    <w:rsid w:val="00BF7C70"/>
    <w:rsid w:val="00C00759"/>
    <w:rsid w:val="00C02487"/>
    <w:rsid w:val="00C02701"/>
    <w:rsid w:val="00C05CF7"/>
    <w:rsid w:val="00C07D28"/>
    <w:rsid w:val="00C11668"/>
    <w:rsid w:val="00C11D6F"/>
    <w:rsid w:val="00C122B6"/>
    <w:rsid w:val="00C13B0D"/>
    <w:rsid w:val="00C16A4D"/>
    <w:rsid w:val="00C16B76"/>
    <w:rsid w:val="00C17798"/>
    <w:rsid w:val="00C266E7"/>
    <w:rsid w:val="00C34700"/>
    <w:rsid w:val="00C361B3"/>
    <w:rsid w:val="00C3668B"/>
    <w:rsid w:val="00C3696E"/>
    <w:rsid w:val="00C36B89"/>
    <w:rsid w:val="00C37304"/>
    <w:rsid w:val="00C37435"/>
    <w:rsid w:val="00C4112D"/>
    <w:rsid w:val="00C412A0"/>
    <w:rsid w:val="00C4204D"/>
    <w:rsid w:val="00C420D2"/>
    <w:rsid w:val="00C4228E"/>
    <w:rsid w:val="00C442E5"/>
    <w:rsid w:val="00C50E27"/>
    <w:rsid w:val="00C51589"/>
    <w:rsid w:val="00C54885"/>
    <w:rsid w:val="00C647A6"/>
    <w:rsid w:val="00C65F58"/>
    <w:rsid w:val="00C67958"/>
    <w:rsid w:val="00C7024A"/>
    <w:rsid w:val="00C73E93"/>
    <w:rsid w:val="00C73EFA"/>
    <w:rsid w:val="00C753CF"/>
    <w:rsid w:val="00C76AE0"/>
    <w:rsid w:val="00C84678"/>
    <w:rsid w:val="00C91549"/>
    <w:rsid w:val="00C9166A"/>
    <w:rsid w:val="00C92347"/>
    <w:rsid w:val="00C92BD6"/>
    <w:rsid w:val="00C93EA6"/>
    <w:rsid w:val="00C948DE"/>
    <w:rsid w:val="00CA2573"/>
    <w:rsid w:val="00CA6B47"/>
    <w:rsid w:val="00CB1311"/>
    <w:rsid w:val="00CB15D4"/>
    <w:rsid w:val="00CB1C3A"/>
    <w:rsid w:val="00CB582F"/>
    <w:rsid w:val="00CB6E8B"/>
    <w:rsid w:val="00CC0E81"/>
    <w:rsid w:val="00CC113A"/>
    <w:rsid w:val="00CC51C9"/>
    <w:rsid w:val="00CC5B16"/>
    <w:rsid w:val="00CC7FA9"/>
    <w:rsid w:val="00CD30FB"/>
    <w:rsid w:val="00CD5E65"/>
    <w:rsid w:val="00CD75B2"/>
    <w:rsid w:val="00CE5225"/>
    <w:rsid w:val="00CE5E61"/>
    <w:rsid w:val="00CE7DDC"/>
    <w:rsid w:val="00CF19F3"/>
    <w:rsid w:val="00CF336B"/>
    <w:rsid w:val="00CF5176"/>
    <w:rsid w:val="00D04C7C"/>
    <w:rsid w:val="00D11FCF"/>
    <w:rsid w:val="00D121F4"/>
    <w:rsid w:val="00D1232A"/>
    <w:rsid w:val="00D140EC"/>
    <w:rsid w:val="00D1416D"/>
    <w:rsid w:val="00D144CC"/>
    <w:rsid w:val="00D1686E"/>
    <w:rsid w:val="00D17BE2"/>
    <w:rsid w:val="00D26FBE"/>
    <w:rsid w:val="00D31B38"/>
    <w:rsid w:val="00D355AA"/>
    <w:rsid w:val="00D43B8F"/>
    <w:rsid w:val="00D43FB4"/>
    <w:rsid w:val="00D4446F"/>
    <w:rsid w:val="00D45325"/>
    <w:rsid w:val="00D46423"/>
    <w:rsid w:val="00D46C28"/>
    <w:rsid w:val="00D50E3C"/>
    <w:rsid w:val="00D54175"/>
    <w:rsid w:val="00D553B1"/>
    <w:rsid w:val="00D56A5B"/>
    <w:rsid w:val="00D60254"/>
    <w:rsid w:val="00D609BF"/>
    <w:rsid w:val="00D60D3D"/>
    <w:rsid w:val="00D64C9F"/>
    <w:rsid w:val="00D65FF9"/>
    <w:rsid w:val="00D70A5F"/>
    <w:rsid w:val="00D73AC3"/>
    <w:rsid w:val="00D73BA6"/>
    <w:rsid w:val="00D74B19"/>
    <w:rsid w:val="00D75F42"/>
    <w:rsid w:val="00D80119"/>
    <w:rsid w:val="00D86D64"/>
    <w:rsid w:val="00D878E0"/>
    <w:rsid w:val="00D87FC3"/>
    <w:rsid w:val="00D9034C"/>
    <w:rsid w:val="00D926F2"/>
    <w:rsid w:val="00D93341"/>
    <w:rsid w:val="00D942D0"/>
    <w:rsid w:val="00D944A2"/>
    <w:rsid w:val="00D97039"/>
    <w:rsid w:val="00D97704"/>
    <w:rsid w:val="00D97BE6"/>
    <w:rsid w:val="00DA0AAA"/>
    <w:rsid w:val="00DA0BC3"/>
    <w:rsid w:val="00DA0C39"/>
    <w:rsid w:val="00DA14E2"/>
    <w:rsid w:val="00DA1BA0"/>
    <w:rsid w:val="00DA58D3"/>
    <w:rsid w:val="00DB1F8C"/>
    <w:rsid w:val="00DB3239"/>
    <w:rsid w:val="00DB36C4"/>
    <w:rsid w:val="00DB4A5B"/>
    <w:rsid w:val="00DB5892"/>
    <w:rsid w:val="00DB77AD"/>
    <w:rsid w:val="00DC1B9A"/>
    <w:rsid w:val="00DC2290"/>
    <w:rsid w:val="00DC2379"/>
    <w:rsid w:val="00DC2EA1"/>
    <w:rsid w:val="00DC639E"/>
    <w:rsid w:val="00DC6F66"/>
    <w:rsid w:val="00DC732D"/>
    <w:rsid w:val="00DC7E84"/>
    <w:rsid w:val="00DD53E9"/>
    <w:rsid w:val="00DD59A1"/>
    <w:rsid w:val="00DE0110"/>
    <w:rsid w:val="00DE0729"/>
    <w:rsid w:val="00DE34A7"/>
    <w:rsid w:val="00DF10B5"/>
    <w:rsid w:val="00DF13B3"/>
    <w:rsid w:val="00E0049F"/>
    <w:rsid w:val="00E00ED7"/>
    <w:rsid w:val="00E00F53"/>
    <w:rsid w:val="00E058E7"/>
    <w:rsid w:val="00E071FB"/>
    <w:rsid w:val="00E075D3"/>
    <w:rsid w:val="00E10F55"/>
    <w:rsid w:val="00E126EE"/>
    <w:rsid w:val="00E12875"/>
    <w:rsid w:val="00E129A9"/>
    <w:rsid w:val="00E12F05"/>
    <w:rsid w:val="00E15BFD"/>
    <w:rsid w:val="00E17B35"/>
    <w:rsid w:val="00E209ED"/>
    <w:rsid w:val="00E22773"/>
    <w:rsid w:val="00E253B8"/>
    <w:rsid w:val="00E269D9"/>
    <w:rsid w:val="00E31D54"/>
    <w:rsid w:val="00E3201A"/>
    <w:rsid w:val="00E32A85"/>
    <w:rsid w:val="00E32D32"/>
    <w:rsid w:val="00E34598"/>
    <w:rsid w:val="00E36244"/>
    <w:rsid w:val="00E40619"/>
    <w:rsid w:val="00E429ED"/>
    <w:rsid w:val="00E43574"/>
    <w:rsid w:val="00E439CF"/>
    <w:rsid w:val="00E442A3"/>
    <w:rsid w:val="00E46D84"/>
    <w:rsid w:val="00E478E0"/>
    <w:rsid w:val="00E6128A"/>
    <w:rsid w:val="00E6192A"/>
    <w:rsid w:val="00E62A2C"/>
    <w:rsid w:val="00E63FF8"/>
    <w:rsid w:val="00E80CA9"/>
    <w:rsid w:val="00E820AD"/>
    <w:rsid w:val="00E82D24"/>
    <w:rsid w:val="00E83E70"/>
    <w:rsid w:val="00E846F8"/>
    <w:rsid w:val="00E91D3A"/>
    <w:rsid w:val="00E94CFA"/>
    <w:rsid w:val="00E9546E"/>
    <w:rsid w:val="00E96D41"/>
    <w:rsid w:val="00E97454"/>
    <w:rsid w:val="00E97B51"/>
    <w:rsid w:val="00EA1454"/>
    <w:rsid w:val="00EA30D7"/>
    <w:rsid w:val="00EA3B49"/>
    <w:rsid w:val="00EA3C6F"/>
    <w:rsid w:val="00EB32ED"/>
    <w:rsid w:val="00EB65B2"/>
    <w:rsid w:val="00EB67F9"/>
    <w:rsid w:val="00EC01FF"/>
    <w:rsid w:val="00EC023C"/>
    <w:rsid w:val="00EC3328"/>
    <w:rsid w:val="00EC3E1E"/>
    <w:rsid w:val="00EC4B3F"/>
    <w:rsid w:val="00EC4EF2"/>
    <w:rsid w:val="00EC6333"/>
    <w:rsid w:val="00EC7F19"/>
    <w:rsid w:val="00EE5B33"/>
    <w:rsid w:val="00EF25AF"/>
    <w:rsid w:val="00EF3DD0"/>
    <w:rsid w:val="00EF514B"/>
    <w:rsid w:val="00F016FE"/>
    <w:rsid w:val="00F0256C"/>
    <w:rsid w:val="00F04DF0"/>
    <w:rsid w:val="00F079A8"/>
    <w:rsid w:val="00F101C3"/>
    <w:rsid w:val="00F13803"/>
    <w:rsid w:val="00F13E05"/>
    <w:rsid w:val="00F145AE"/>
    <w:rsid w:val="00F14D32"/>
    <w:rsid w:val="00F154CA"/>
    <w:rsid w:val="00F17170"/>
    <w:rsid w:val="00F17615"/>
    <w:rsid w:val="00F21034"/>
    <w:rsid w:val="00F2263E"/>
    <w:rsid w:val="00F2554A"/>
    <w:rsid w:val="00F27993"/>
    <w:rsid w:val="00F304E4"/>
    <w:rsid w:val="00F30A16"/>
    <w:rsid w:val="00F30FFB"/>
    <w:rsid w:val="00F31A9F"/>
    <w:rsid w:val="00F31F48"/>
    <w:rsid w:val="00F31F4B"/>
    <w:rsid w:val="00F321B7"/>
    <w:rsid w:val="00F325C2"/>
    <w:rsid w:val="00F32C44"/>
    <w:rsid w:val="00F33E25"/>
    <w:rsid w:val="00F36142"/>
    <w:rsid w:val="00F43CAB"/>
    <w:rsid w:val="00F44E31"/>
    <w:rsid w:val="00F4557E"/>
    <w:rsid w:val="00F50582"/>
    <w:rsid w:val="00F50AEA"/>
    <w:rsid w:val="00F50BAF"/>
    <w:rsid w:val="00F50EC6"/>
    <w:rsid w:val="00F51565"/>
    <w:rsid w:val="00F518D7"/>
    <w:rsid w:val="00F548A9"/>
    <w:rsid w:val="00F54F63"/>
    <w:rsid w:val="00F60865"/>
    <w:rsid w:val="00F637F3"/>
    <w:rsid w:val="00F6697F"/>
    <w:rsid w:val="00F67302"/>
    <w:rsid w:val="00F67D55"/>
    <w:rsid w:val="00F70ECB"/>
    <w:rsid w:val="00F717AF"/>
    <w:rsid w:val="00F7311E"/>
    <w:rsid w:val="00F76C91"/>
    <w:rsid w:val="00F80BBF"/>
    <w:rsid w:val="00F8299B"/>
    <w:rsid w:val="00F927AA"/>
    <w:rsid w:val="00F9373B"/>
    <w:rsid w:val="00F941B7"/>
    <w:rsid w:val="00F94310"/>
    <w:rsid w:val="00F959AB"/>
    <w:rsid w:val="00F960FA"/>
    <w:rsid w:val="00FA0FA5"/>
    <w:rsid w:val="00FA0FF7"/>
    <w:rsid w:val="00FA117D"/>
    <w:rsid w:val="00FA3C2E"/>
    <w:rsid w:val="00FA4AC4"/>
    <w:rsid w:val="00FA4BFC"/>
    <w:rsid w:val="00FB019C"/>
    <w:rsid w:val="00FB1868"/>
    <w:rsid w:val="00FB342B"/>
    <w:rsid w:val="00FC7D5B"/>
    <w:rsid w:val="00FD0E23"/>
    <w:rsid w:val="00FD2F2B"/>
    <w:rsid w:val="00FD484B"/>
    <w:rsid w:val="00FD6E8D"/>
    <w:rsid w:val="00FD6FA5"/>
    <w:rsid w:val="00FD748B"/>
    <w:rsid w:val="00FE004C"/>
    <w:rsid w:val="00FE3CB0"/>
    <w:rsid w:val="00FE3D48"/>
    <w:rsid w:val="00FF07C5"/>
    <w:rsid w:val="00FF24AF"/>
    <w:rsid w:val="00FF2F37"/>
    <w:rsid w:val="00FF5103"/>
    <w:rsid w:val="00FF635E"/>
    <w:rsid w:val="00FF66DE"/>
    <w:rsid w:val="00FF7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18A"/>
    <w:pPr>
      <w:spacing w:before="120" w:after="120"/>
      <w:jc w:val="both"/>
    </w:pPr>
    <w:rPr>
      <w:noProof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36129"/>
    <w:pPr>
      <w:spacing w:before="120" w:after="12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F20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F2081"/>
    <w:rPr>
      <w:noProof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1F20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F2081"/>
    <w:rPr>
      <w:noProof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99"/>
    <w:qFormat/>
    <w:rsid w:val="0096077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AF257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F2573"/>
    <w:rPr>
      <w:rFonts w:ascii="Tahoma" w:hAnsi="Tahoma" w:cs="Tahoma"/>
      <w:noProof/>
      <w:sz w:val="16"/>
      <w:szCs w:val="16"/>
      <w:lang w:val="sr-Latn-CS" w:eastAsia="sr-Latn-CS"/>
    </w:rPr>
  </w:style>
  <w:style w:type="paragraph" w:customStyle="1" w:styleId="Standard">
    <w:name w:val="Standard"/>
    <w:uiPriority w:val="99"/>
    <w:rsid w:val="0014209C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41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14</Pages>
  <Words>5631</Words>
  <Characters>-32766</Characters>
  <Application>Microsoft Office Outlook</Application>
  <DocSecurity>0</DocSecurity>
  <Lines>0</Lines>
  <Paragraphs>0</Paragraphs>
  <ScaleCrop>false</ScaleCrop>
  <Company>ZOMA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ИЗВЈЕШТАЈ</dc:title>
  <dc:subject/>
  <dc:creator>P4S8X-MX</dc:creator>
  <cp:keywords/>
  <dc:description/>
  <cp:lastModifiedBy>mpetrovic</cp:lastModifiedBy>
  <cp:revision>5</cp:revision>
  <cp:lastPrinted>2012-02-06T13:37:00Z</cp:lastPrinted>
  <dcterms:created xsi:type="dcterms:W3CDTF">2012-02-06T09:00:00Z</dcterms:created>
  <dcterms:modified xsi:type="dcterms:W3CDTF">2012-02-08T08:30:00Z</dcterms:modified>
</cp:coreProperties>
</file>