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6255" w:rsidRPr="00FC0095" w:rsidRDefault="005C6255" w:rsidP="00C54E1F">
      <w:pPr>
        <w:jc w:val="both"/>
        <w:rPr>
          <w:u w:val="single"/>
        </w:rPr>
      </w:pPr>
      <w:r w:rsidRPr="00FC0095">
        <w:rPr>
          <w:u w:val="single"/>
          <w:lang w:val="sr-Cyrl-CS"/>
        </w:rPr>
        <w:t>ПР</w:t>
      </w:r>
      <w:r w:rsidR="00286D22">
        <w:rPr>
          <w:u w:val="single"/>
          <w:lang w:val="sr-Cyrl-CS"/>
        </w:rPr>
        <w:t>ИЈ</w:t>
      </w:r>
      <w:r w:rsidRPr="00FC0095">
        <w:rPr>
          <w:u w:val="single"/>
          <w:lang w:val="sr-Cyrl-CS"/>
        </w:rPr>
        <w:t>ЕДЛОГ</w:t>
      </w:r>
      <w:r w:rsidRPr="00FC0095">
        <w:rPr>
          <w:u w:val="single"/>
        </w:rPr>
        <w:t xml:space="preserve">                                        </w:t>
      </w:r>
    </w:p>
    <w:p w:rsidR="005C6255" w:rsidRPr="00FC0095" w:rsidRDefault="005C6255" w:rsidP="00C54E1F">
      <w:pPr>
        <w:jc w:val="both"/>
        <w:rPr>
          <w:lang w:val="sr-Cyrl-CS"/>
        </w:rPr>
      </w:pPr>
      <w:r w:rsidRPr="00FC0095">
        <w:tab/>
        <w:t xml:space="preserve">На основу члана </w:t>
      </w:r>
      <w:r w:rsidR="006D0FB6" w:rsidRPr="00FC0095">
        <w:t>81</w:t>
      </w:r>
      <w:r w:rsidR="00286D22">
        <w:rPr>
          <w:lang w:val="sr-Cyrl-BA"/>
        </w:rPr>
        <w:t>.</w:t>
      </w:r>
      <w:r w:rsidRPr="00FC0095">
        <w:t xml:space="preserve"> </w:t>
      </w:r>
      <w:r w:rsidRPr="00FC0095">
        <w:rPr>
          <w:lang w:val="sr-Cyrl-CS"/>
        </w:rPr>
        <w:t>став 2.</w:t>
      </w:r>
      <w:r w:rsidR="006D0FB6" w:rsidRPr="00FC0095">
        <w:t xml:space="preserve"> </w:t>
      </w:r>
      <w:r w:rsidR="00286D22">
        <w:rPr>
          <w:lang w:val="sr-Cyrl-CS"/>
        </w:rPr>
        <w:t>тачка б.</w:t>
      </w:r>
      <w:r w:rsidR="00772250" w:rsidRPr="00FC0095">
        <w:rPr>
          <w:lang w:val="sr-Cyrl-CS"/>
        </w:rPr>
        <w:t xml:space="preserve"> </w:t>
      </w:r>
      <w:r w:rsidR="006D0FB6" w:rsidRPr="00FC0095">
        <w:t xml:space="preserve">Закона о </w:t>
      </w:r>
      <w:r w:rsidR="006D0FB6" w:rsidRPr="00FC0095">
        <w:rPr>
          <w:lang w:val="sr-Cyrl-CS"/>
        </w:rPr>
        <w:t xml:space="preserve">заштити од пожара </w:t>
      </w:r>
      <w:r w:rsidRPr="00FC0095">
        <w:t>(„Службени гласник Р</w:t>
      </w:r>
      <w:r w:rsidR="002671DC" w:rsidRPr="00FC0095">
        <w:rPr>
          <w:lang w:val="sr-Cyrl-CS"/>
        </w:rPr>
        <w:t xml:space="preserve">епублике </w:t>
      </w:r>
      <w:r w:rsidRPr="00FC0095">
        <w:t>С</w:t>
      </w:r>
      <w:r w:rsidR="002671DC" w:rsidRPr="00FC0095">
        <w:rPr>
          <w:lang w:val="sr-Cyrl-CS"/>
        </w:rPr>
        <w:t>рпске</w:t>
      </w:r>
      <w:r w:rsidRPr="00FC0095">
        <w:t>“</w:t>
      </w:r>
      <w:r w:rsidR="002671DC" w:rsidRPr="00FC0095">
        <w:rPr>
          <w:lang w:val="sr-Cyrl-CS"/>
        </w:rPr>
        <w:t>,</w:t>
      </w:r>
      <w:r w:rsidRPr="00FC0095">
        <w:t xml:space="preserve"> број</w:t>
      </w:r>
      <w:r w:rsidR="002671DC" w:rsidRPr="00FC0095">
        <w:rPr>
          <w:lang w:val="sr-Cyrl-CS"/>
        </w:rPr>
        <w:t>:</w:t>
      </w:r>
      <w:r w:rsidRPr="00FC0095">
        <w:t xml:space="preserve"> </w:t>
      </w:r>
      <w:r w:rsidR="006D0FB6" w:rsidRPr="00FC0095">
        <w:rPr>
          <w:lang w:val="sr-Cyrl-CS"/>
        </w:rPr>
        <w:t>71/12</w:t>
      </w:r>
      <w:r w:rsidRPr="00FC0095">
        <w:t>)</w:t>
      </w:r>
      <w:r w:rsidRPr="00FC0095">
        <w:rPr>
          <w:lang w:val="sr-Cyrl-CS"/>
        </w:rPr>
        <w:t xml:space="preserve"> </w:t>
      </w:r>
      <w:r w:rsidRPr="00FC0095">
        <w:t xml:space="preserve">и члана </w:t>
      </w:r>
      <w:r w:rsidR="00286D22">
        <w:rPr>
          <w:lang w:val="sr-Cyrl-CS"/>
        </w:rPr>
        <w:t>39</w:t>
      </w:r>
      <w:r w:rsidRPr="00FC0095">
        <w:t xml:space="preserve">. </w:t>
      </w:r>
      <w:r w:rsidR="00286D22">
        <w:rPr>
          <w:lang w:val="sr-Cyrl-CS"/>
        </w:rPr>
        <w:t>став 2. тачка 13</w:t>
      </w:r>
      <w:r w:rsidR="00772250" w:rsidRPr="00FC0095">
        <w:rPr>
          <w:lang w:val="sr-Cyrl-CS"/>
        </w:rPr>
        <w:t>.</w:t>
      </w:r>
      <w:r w:rsidR="00286D22">
        <w:rPr>
          <w:lang w:val="sr-Cyrl-CS"/>
        </w:rPr>
        <w:t xml:space="preserve"> </w:t>
      </w:r>
      <w:r w:rsidRPr="00FC0095">
        <w:t xml:space="preserve">Статута </w:t>
      </w:r>
      <w:r w:rsidRPr="00FC0095">
        <w:rPr>
          <w:lang w:val="sr-Cyrl-CS"/>
        </w:rPr>
        <w:t>Града Бијељина</w:t>
      </w:r>
      <w:r w:rsidRPr="00FC0095">
        <w:t xml:space="preserve"> („Службен</w:t>
      </w:r>
      <w:r w:rsidRPr="00FC0095">
        <w:rPr>
          <w:lang w:val="sr-Cyrl-CS"/>
        </w:rPr>
        <w:t xml:space="preserve">и гласник Града Бијељина“ </w:t>
      </w:r>
      <w:r w:rsidRPr="00FC0095">
        <w:t>број</w:t>
      </w:r>
      <w:r w:rsidR="00286D22">
        <w:rPr>
          <w:lang w:val="sr-Cyrl-CS"/>
        </w:rPr>
        <w:t>: 9/17</w:t>
      </w:r>
      <w:r w:rsidRPr="00FC0095">
        <w:t xml:space="preserve">), Скупштина </w:t>
      </w:r>
      <w:r w:rsidRPr="00FC0095">
        <w:rPr>
          <w:lang w:val="sr-Cyrl-CS"/>
        </w:rPr>
        <w:t>Града Бијељина на сједници одр</w:t>
      </w:r>
      <w:r w:rsidR="008A1A55" w:rsidRPr="00FC0095">
        <w:rPr>
          <w:lang w:val="sr-Cyrl-CS"/>
        </w:rPr>
        <w:t>жаној дана ___________________</w:t>
      </w:r>
      <w:r w:rsidR="00982E47">
        <w:rPr>
          <w:lang w:val="sr-Cyrl-CS"/>
        </w:rPr>
        <w:t>201</w:t>
      </w:r>
      <w:r w:rsidR="00AE1C10">
        <w:rPr>
          <w:lang w:val="sr-Latn-BA"/>
        </w:rPr>
        <w:t>7</w:t>
      </w:r>
      <w:r w:rsidRPr="00FC0095">
        <w:rPr>
          <w:lang w:val="sr-Cyrl-CS"/>
        </w:rPr>
        <w:t xml:space="preserve">. године донијела је </w:t>
      </w:r>
    </w:p>
    <w:p w:rsidR="005C6255" w:rsidRDefault="005C6255" w:rsidP="00C54E1F">
      <w:pPr>
        <w:jc w:val="both"/>
        <w:rPr>
          <w:lang w:val="sr-Cyrl-BA"/>
        </w:rPr>
      </w:pPr>
    </w:p>
    <w:p w:rsidR="005F26E6" w:rsidRPr="005F26E6" w:rsidRDefault="005F26E6" w:rsidP="00C54E1F">
      <w:pPr>
        <w:jc w:val="both"/>
        <w:rPr>
          <w:lang w:val="sr-Cyrl-BA"/>
        </w:rPr>
      </w:pPr>
    </w:p>
    <w:p w:rsidR="005C6255" w:rsidRPr="00AC0D4F" w:rsidRDefault="00286D22" w:rsidP="006525A6">
      <w:pPr>
        <w:jc w:val="center"/>
        <w:rPr>
          <w:b/>
          <w:lang w:val="en-US"/>
        </w:rPr>
      </w:pPr>
      <w:r>
        <w:rPr>
          <w:b/>
          <w:lang w:val="sr-Cyrl-CS"/>
        </w:rPr>
        <w:tab/>
        <w:t>ИЗМЈЕНУ</w:t>
      </w:r>
      <w:r w:rsidR="00BD2728">
        <w:rPr>
          <w:b/>
          <w:lang w:val="sr-Cyrl-CS"/>
        </w:rPr>
        <w:t xml:space="preserve"> </w:t>
      </w:r>
      <w:r w:rsidR="003B1800" w:rsidRPr="00FC0095">
        <w:rPr>
          <w:b/>
          <w:lang w:val="sr-Cyrl-CS"/>
        </w:rPr>
        <w:t>ПЛАН</w:t>
      </w:r>
      <w:r w:rsidR="00BD2728">
        <w:rPr>
          <w:b/>
          <w:lang w:val="sr-Cyrl-CS"/>
        </w:rPr>
        <w:t>А</w:t>
      </w:r>
    </w:p>
    <w:p w:rsidR="00293F54" w:rsidRPr="00293F54" w:rsidRDefault="005C6255" w:rsidP="00C54E1F">
      <w:pPr>
        <w:jc w:val="both"/>
        <w:rPr>
          <w:b/>
          <w:lang w:val="sr-Latn-BA"/>
        </w:rPr>
      </w:pPr>
      <w:r w:rsidRPr="00FC0095">
        <w:rPr>
          <w:b/>
          <w:lang w:val="sr-Cyrl-CS"/>
        </w:rPr>
        <w:t>КОРИШЋЕЊА СРЕД</w:t>
      </w:r>
      <w:r w:rsidR="003B1800" w:rsidRPr="00FC0095">
        <w:rPr>
          <w:b/>
          <w:lang w:val="sr-Cyrl-CS"/>
        </w:rPr>
        <w:t xml:space="preserve">СТАВА </w:t>
      </w:r>
      <w:r w:rsidR="006D0FB6" w:rsidRPr="00FC0095">
        <w:rPr>
          <w:b/>
          <w:lang w:val="sr-Cyrl-CS"/>
        </w:rPr>
        <w:t xml:space="preserve">ПРИВРЕДНИХ ДРУШТАВА И ДРУГИХ ПРАВНИХ ЛИЦА </w:t>
      </w:r>
      <w:r w:rsidR="003B1800" w:rsidRPr="00FC0095">
        <w:rPr>
          <w:b/>
          <w:lang w:val="sr-Cyrl-CS"/>
        </w:rPr>
        <w:t>КОЈА ИМАЈУ СЈЕДИШТЕ НА ПОДРУЧЈУ ГРАДА БИЈЕЉИНА ЗА РЕАЛИЗАЦИЈУ ПОСЕБНИХ МЈЕРА ЗАШТИТЕ ОД ПОЖАРА</w:t>
      </w:r>
    </w:p>
    <w:p w:rsidR="006246C7" w:rsidRDefault="006246C7" w:rsidP="00C54E1F">
      <w:pPr>
        <w:jc w:val="center"/>
        <w:rPr>
          <w:lang w:val="sr-Cyrl-CS"/>
        </w:rPr>
      </w:pPr>
      <w:r w:rsidRPr="00FC0095">
        <w:rPr>
          <w:lang w:val="sr-Cyrl-CS"/>
        </w:rPr>
        <w:t>I</w:t>
      </w:r>
    </w:p>
    <w:p w:rsidR="00286D22" w:rsidRDefault="00286D22" w:rsidP="00C54E1F">
      <w:pPr>
        <w:jc w:val="center"/>
        <w:rPr>
          <w:lang w:val="sr-Cyrl-CS"/>
        </w:rPr>
      </w:pPr>
    </w:p>
    <w:p w:rsidR="00286D22" w:rsidRDefault="00286D22" w:rsidP="005F26E6">
      <w:pPr>
        <w:jc w:val="both"/>
        <w:rPr>
          <w:lang w:val="sr-Cyrl-CS"/>
        </w:rPr>
      </w:pPr>
      <w:r>
        <w:rPr>
          <w:lang w:val="sr-Cyrl-CS"/>
        </w:rPr>
        <w:tab/>
      </w:r>
      <w:r w:rsidRPr="00286D22">
        <w:rPr>
          <w:lang w:val="sr-Cyrl-CS"/>
        </w:rPr>
        <w:t xml:space="preserve">У </w:t>
      </w:r>
      <w:r>
        <w:rPr>
          <w:lang w:val="sr-Cyrl-CS"/>
        </w:rPr>
        <w:t xml:space="preserve">Плану коришћења средстава привредних друштава и других правних лица која имају сједиште на подручју Града Бијељина за реализацију посебних мјера заштите од пожара (''Службени гласник Града Бијељина'', број: 32/16), у члану 3. став 1. алинеја 4. и 5. се бришу. </w:t>
      </w:r>
    </w:p>
    <w:p w:rsidR="00286D22" w:rsidRDefault="00286D22" w:rsidP="00286D22">
      <w:pPr>
        <w:rPr>
          <w:lang w:val="sr-Cyrl-CS"/>
        </w:rPr>
      </w:pPr>
    </w:p>
    <w:p w:rsidR="005F26E6" w:rsidRDefault="005F26E6" w:rsidP="005F26E6">
      <w:pPr>
        <w:jc w:val="center"/>
        <w:rPr>
          <w:lang w:val="sr-Cyrl-CS"/>
        </w:rPr>
      </w:pPr>
      <w:r w:rsidRPr="005F26E6">
        <w:rPr>
          <w:lang w:val="sr-Cyrl-CS"/>
        </w:rPr>
        <w:t>II</w:t>
      </w:r>
    </w:p>
    <w:p w:rsidR="005F26E6" w:rsidRDefault="005F26E6" w:rsidP="005F26E6">
      <w:pPr>
        <w:jc w:val="center"/>
        <w:rPr>
          <w:lang w:val="sr-Cyrl-CS"/>
        </w:rPr>
      </w:pPr>
    </w:p>
    <w:p w:rsidR="00286D22" w:rsidRDefault="00286D22" w:rsidP="00286D22">
      <w:pPr>
        <w:rPr>
          <w:lang w:val="sr-Cyrl-CS"/>
        </w:rPr>
      </w:pPr>
      <w:r>
        <w:rPr>
          <w:lang w:val="sr-Cyrl-CS"/>
        </w:rPr>
        <w:tab/>
        <w:t xml:space="preserve">У члану 3. став 1. додаје се </w:t>
      </w:r>
      <w:r w:rsidR="005F26E6">
        <w:rPr>
          <w:lang w:val="sr-Cyrl-CS"/>
        </w:rPr>
        <w:t xml:space="preserve">нова </w:t>
      </w:r>
      <w:r>
        <w:rPr>
          <w:lang w:val="sr-Cyrl-CS"/>
        </w:rPr>
        <w:t xml:space="preserve">алинеја 4. </w:t>
      </w:r>
      <w:r w:rsidR="005F26E6">
        <w:rPr>
          <w:lang w:val="sr-Cyrl-CS"/>
        </w:rPr>
        <w:t>к</w:t>
      </w:r>
      <w:r>
        <w:rPr>
          <w:lang w:val="sr-Cyrl-CS"/>
        </w:rPr>
        <w:t>оја гласи:</w:t>
      </w:r>
    </w:p>
    <w:p w:rsidR="00286D22" w:rsidRDefault="00286D22" w:rsidP="00286D22">
      <w:pPr>
        <w:rPr>
          <w:lang w:val="sr-Cyrl-CS"/>
        </w:rPr>
      </w:pPr>
      <w:r>
        <w:rPr>
          <w:lang w:val="sr-Cyrl-CS"/>
        </w:rPr>
        <w:t xml:space="preserve">''- набавка </w:t>
      </w:r>
      <w:r w:rsidR="00BF3520">
        <w:rPr>
          <w:lang w:val="sr-Latn-BA"/>
        </w:rPr>
        <w:t>теренског</w:t>
      </w:r>
      <w:r>
        <w:rPr>
          <w:lang w:val="sr-Cyrl-CS"/>
        </w:rPr>
        <w:t xml:space="preserve"> возила за потребе Територијалне ватрогасне јединице Бијељина у износу од 60.000,00 КМ.'' </w:t>
      </w:r>
    </w:p>
    <w:p w:rsidR="00286D22" w:rsidRDefault="00286D22" w:rsidP="00C54E1F">
      <w:pPr>
        <w:jc w:val="center"/>
        <w:rPr>
          <w:lang w:val="sr-Cyrl-CS"/>
        </w:rPr>
      </w:pPr>
    </w:p>
    <w:p w:rsidR="00286D22" w:rsidRDefault="00286D22" w:rsidP="00C54E1F">
      <w:pPr>
        <w:jc w:val="center"/>
        <w:rPr>
          <w:lang w:val="sr-Cyrl-CS"/>
        </w:rPr>
      </w:pPr>
      <w:r w:rsidRPr="00286D22">
        <w:rPr>
          <w:lang w:val="sr-Cyrl-CS"/>
        </w:rPr>
        <w:t>II</w:t>
      </w:r>
      <w:r w:rsidR="005F26E6">
        <w:rPr>
          <w:lang w:val="sr-Cyrl-CS"/>
        </w:rPr>
        <w:t>I</w:t>
      </w:r>
    </w:p>
    <w:p w:rsidR="008A1A55" w:rsidRPr="00286D22" w:rsidRDefault="008A1A55" w:rsidP="00286D22">
      <w:pPr>
        <w:jc w:val="both"/>
        <w:rPr>
          <w:rFonts w:eastAsia="Lucida Sans Unicode"/>
          <w:kern w:val="1"/>
          <w:lang w:val="sr-Cyrl-CS"/>
        </w:rPr>
      </w:pPr>
    </w:p>
    <w:p w:rsidR="008A1A55" w:rsidRDefault="005F26E6" w:rsidP="00C54E1F">
      <w:pPr>
        <w:jc w:val="both"/>
        <w:rPr>
          <w:rFonts w:eastAsia="Lucida Sans Unicode"/>
          <w:kern w:val="1"/>
          <w:lang w:val="sr-Cyrl-CS"/>
        </w:rPr>
      </w:pPr>
      <w:r>
        <w:rPr>
          <w:rFonts w:eastAsia="Lucida Sans Unicode"/>
          <w:kern w:val="1"/>
          <w:lang w:val="sr-Cyrl-CS"/>
        </w:rPr>
        <w:tab/>
        <w:t>Измје</w:t>
      </w:r>
      <w:r w:rsidR="00286D22">
        <w:rPr>
          <w:rFonts w:eastAsia="Lucida Sans Unicode"/>
          <w:kern w:val="1"/>
          <w:lang w:val="sr-Cyrl-CS"/>
        </w:rPr>
        <w:t>на</w:t>
      </w:r>
      <w:r w:rsidR="006D1B73">
        <w:rPr>
          <w:rFonts w:eastAsia="Lucida Sans Unicode"/>
          <w:kern w:val="1"/>
          <w:lang w:val="sr-Cyrl-CS"/>
        </w:rPr>
        <w:t xml:space="preserve"> Плана</w:t>
      </w:r>
      <w:r w:rsidR="008A1A55" w:rsidRPr="00FC0095">
        <w:rPr>
          <w:rFonts w:eastAsia="Lucida Sans Unicode"/>
          <w:kern w:val="1"/>
          <w:lang w:val="sr-Cyrl-CS"/>
        </w:rPr>
        <w:t xml:space="preserve"> ступа на снагу даном доношења а објавиће се у </w:t>
      </w:r>
      <w:r w:rsidR="002671DC" w:rsidRPr="00FC0095">
        <w:rPr>
          <w:rFonts w:eastAsia="Lucida Sans Unicode"/>
          <w:kern w:val="1"/>
          <w:lang w:val="sr-Cyrl-CS"/>
        </w:rPr>
        <w:t>„</w:t>
      </w:r>
      <w:r w:rsidR="008A1A55" w:rsidRPr="00FC0095">
        <w:rPr>
          <w:rFonts w:eastAsia="Lucida Sans Unicode"/>
          <w:kern w:val="1"/>
          <w:lang w:val="sr-Cyrl-CS"/>
        </w:rPr>
        <w:t>Службеном гласнику Града Бијељина</w:t>
      </w:r>
      <w:r w:rsidR="002671DC" w:rsidRPr="00FC0095">
        <w:rPr>
          <w:rFonts w:eastAsia="Lucida Sans Unicode"/>
          <w:kern w:val="1"/>
          <w:lang w:val="sr-Cyrl-CS"/>
        </w:rPr>
        <w:t>“</w:t>
      </w:r>
      <w:r w:rsidR="008A1A55" w:rsidRPr="00FC0095">
        <w:rPr>
          <w:rFonts w:eastAsia="Lucida Sans Unicode"/>
          <w:kern w:val="1"/>
          <w:lang w:val="sr-Cyrl-CS"/>
        </w:rPr>
        <w:t>.</w:t>
      </w:r>
    </w:p>
    <w:p w:rsidR="001F1233" w:rsidRPr="00FC0095" w:rsidRDefault="001F1233" w:rsidP="00C54E1F">
      <w:pPr>
        <w:jc w:val="both"/>
        <w:rPr>
          <w:rFonts w:eastAsia="Lucida Sans Unicode"/>
          <w:kern w:val="1"/>
          <w:lang w:val="sr-Cyrl-CS"/>
        </w:rPr>
      </w:pPr>
    </w:p>
    <w:p w:rsidR="008A1A55" w:rsidRPr="00FC0095" w:rsidRDefault="008A1A55" w:rsidP="002235CD">
      <w:pPr>
        <w:jc w:val="center"/>
        <w:rPr>
          <w:rFonts w:eastAsia="Lucida Sans Unicode"/>
          <w:kern w:val="1"/>
          <w:lang w:val="en-US"/>
        </w:rPr>
      </w:pPr>
      <w:r w:rsidRPr="00FC0095">
        <w:rPr>
          <w:rFonts w:eastAsia="Lucida Sans Unicode"/>
          <w:kern w:val="1"/>
          <w:lang w:val="en-US"/>
        </w:rPr>
        <w:t xml:space="preserve">СКУПШТИНА </w:t>
      </w:r>
      <w:r w:rsidRPr="00FC0095">
        <w:rPr>
          <w:rFonts w:eastAsia="Lucida Sans Unicode"/>
          <w:kern w:val="1"/>
          <w:lang w:val="sr-Cyrl-CS"/>
        </w:rPr>
        <w:t>ГРАДА</w:t>
      </w:r>
      <w:r w:rsidRPr="00FC0095">
        <w:rPr>
          <w:rFonts w:eastAsia="Lucida Sans Unicode"/>
          <w:kern w:val="1"/>
          <w:lang w:val="en-US"/>
        </w:rPr>
        <w:t xml:space="preserve"> БИЈЕЉИНА</w:t>
      </w:r>
    </w:p>
    <w:p w:rsidR="008A1A55" w:rsidRPr="00FC0095" w:rsidRDefault="008A1A55" w:rsidP="00C54E1F">
      <w:pPr>
        <w:jc w:val="both"/>
        <w:rPr>
          <w:rFonts w:eastAsia="Lucida Sans Unicode"/>
          <w:kern w:val="1"/>
          <w:lang w:val="en-US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4985"/>
        <w:gridCol w:w="4986"/>
      </w:tblGrid>
      <w:tr w:rsidR="008A1A55" w:rsidRPr="003B7A5A">
        <w:tc>
          <w:tcPr>
            <w:tcW w:w="4985" w:type="dxa"/>
          </w:tcPr>
          <w:p w:rsidR="008A1A55" w:rsidRPr="00286D22" w:rsidRDefault="008A1A55" w:rsidP="00C54E1F">
            <w:pPr>
              <w:pStyle w:val="TableContents"/>
              <w:snapToGrid w:val="0"/>
              <w:jc w:val="both"/>
              <w:rPr>
                <w:lang w:val="sr-Cyrl-BA"/>
              </w:rPr>
            </w:pPr>
            <w:r w:rsidRPr="00FC0095">
              <w:rPr>
                <w:lang/>
              </w:rPr>
              <w:t>Број:</w:t>
            </w:r>
            <w:r w:rsidR="0029634A">
              <w:rPr>
                <w:lang/>
              </w:rPr>
              <w:t xml:space="preserve"> </w:t>
            </w:r>
          </w:p>
          <w:p w:rsidR="008A1A55" w:rsidRPr="00FC0095" w:rsidRDefault="008A1A55" w:rsidP="00C54E1F">
            <w:pPr>
              <w:pStyle w:val="TableContents"/>
              <w:jc w:val="both"/>
            </w:pPr>
            <w:r w:rsidRPr="00FC0095">
              <w:t>Бијељина,</w:t>
            </w:r>
          </w:p>
          <w:p w:rsidR="008A1A55" w:rsidRPr="00286D22" w:rsidRDefault="008A1A55" w:rsidP="00C54E1F">
            <w:pPr>
              <w:pStyle w:val="TableContents"/>
              <w:jc w:val="both"/>
              <w:rPr>
                <w:lang w:val="sr-Cyrl-BA"/>
              </w:rPr>
            </w:pPr>
            <w:r w:rsidRPr="00FC0095">
              <w:t>Датум</w:t>
            </w:r>
          </w:p>
        </w:tc>
        <w:tc>
          <w:tcPr>
            <w:tcW w:w="4986" w:type="dxa"/>
          </w:tcPr>
          <w:p w:rsidR="008A1A55" w:rsidRPr="003B7A5A" w:rsidRDefault="00FA6B76" w:rsidP="00C54E1F">
            <w:pPr>
              <w:pStyle w:val="TableContents"/>
              <w:snapToGrid w:val="0"/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                 </w:t>
            </w:r>
            <w:r w:rsidR="008A1A55" w:rsidRPr="003B7A5A">
              <w:rPr>
                <w:lang w:val="ru-RU"/>
              </w:rPr>
              <w:t>ПРЕДСЈЕДНИК</w:t>
            </w:r>
          </w:p>
          <w:p w:rsidR="008A1A55" w:rsidRPr="003B7A5A" w:rsidRDefault="008A1A55" w:rsidP="00C54E1F">
            <w:pPr>
              <w:pStyle w:val="TableContents"/>
              <w:jc w:val="both"/>
              <w:rPr>
                <w:lang w:val="ru-RU"/>
              </w:rPr>
            </w:pPr>
            <w:r w:rsidRPr="003B7A5A">
              <w:rPr>
                <w:lang w:val="ru-RU"/>
              </w:rPr>
              <w:t xml:space="preserve">СКУПШТИНЕ </w:t>
            </w:r>
            <w:r w:rsidRPr="00FC0095">
              <w:rPr>
                <w:lang w:val="sr-Cyrl-CS"/>
              </w:rPr>
              <w:t>ГРАДА</w:t>
            </w:r>
            <w:r w:rsidRPr="003B7A5A">
              <w:rPr>
                <w:lang w:val="ru-RU"/>
              </w:rPr>
              <w:t xml:space="preserve"> БИЈЕЉИНА</w:t>
            </w:r>
          </w:p>
          <w:p w:rsidR="008A1A55" w:rsidRPr="003B7A5A" w:rsidRDefault="00FA6B76" w:rsidP="00C54E1F">
            <w:pPr>
              <w:pStyle w:val="TableContents"/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                </w:t>
            </w:r>
            <w:r w:rsidR="00AE1C10">
              <w:rPr>
                <w:lang w:val="ru-RU"/>
              </w:rPr>
              <w:t>Славиша Марковић</w:t>
            </w:r>
          </w:p>
          <w:p w:rsidR="008A1A55" w:rsidRPr="003B7A5A" w:rsidRDefault="008A1A55" w:rsidP="00C54E1F">
            <w:pPr>
              <w:pStyle w:val="TableContents"/>
              <w:jc w:val="both"/>
              <w:rPr>
                <w:lang w:val="ru-RU"/>
              </w:rPr>
            </w:pPr>
          </w:p>
        </w:tc>
      </w:tr>
    </w:tbl>
    <w:p w:rsidR="008A1A55" w:rsidRPr="00FC0095" w:rsidRDefault="008A1A55" w:rsidP="00C54E1F">
      <w:pPr>
        <w:jc w:val="both"/>
        <w:rPr>
          <w:rFonts w:eastAsia="Lucida Sans Unicode"/>
          <w:kern w:val="1"/>
          <w:lang w:val="sr-Cyrl-CS"/>
        </w:rPr>
      </w:pPr>
    </w:p>
    <w:p w:rsidR="00BF23F9" w:rsidRPr="00FC0095" w:rsidRDefault="00BF23F9" w:rsidP="00C54E1F">
      <w:pPr>
        <w:jc w:val="both"/>
        <w:rPr>
          <w:rFonts w:eastAsia="Lucida Sans Unicode"/>
          <w:kern w:val="1"/>
          <w:lang w:val="sr-Cyrl-CS"/>
        </w:rPr>
      </w:pPr>
    </w:p>
    <w:p w:rsidR="00286D22" w:rsidRDefault="00286D22" w:rsidP="0079711E">
      <w:pPr>
        <w:jc w:val="center"/>
        <w:rPr>
          <w:rFonts w:eastAsia="Lucida Sans Unicode"/>
          <w:b/>
          <w:bCs/>
          <w:kern w:val="1"/>
          <w:lang w:val="ru-RU"/>
        </w:rPr>
      </w:pPr>
    </w:p>
    <w:p w:rsidR="00286D22" w:rsidRDefault="00286D22" w:rsidP="0079711E">
      <w:pPr>
        <w:jc w:val="center"/>
        <w:rPr>
          <w:rFonts w:eastAsia="Lucida Sans Unicode"/>
          <w:b/>
          <w:bCs/>
          <w:kern w:val="1"/>
          <w:lang w:val="ru-RU"/>
        </w:rPr>
      </w:pPr>
    </w:p>
    <w:p w:rsidR="00286D22" w:rsidRDefault="00286D22" w:rsidP="0079711E">
      <w:pPr>
        <w:jc w:val="center"/>
        <w:rPr>
          <w:rFonts w:eastAsia="Lucida Sans Unicode"/>
          <w:b/>
          <w:bCs/>
          <w:kern w:val="1"/>
          <w:lang w:val="ru-RU"/>
        </w:rPr>
      </w:pPr>
    </w:p>
    <w:p w:rsidR="00286D22" w:rsidRDefault="00286D22" w:rsidP="0079711E">
      <w:pPr>
        <w:jc w:val="center"/>
        <w:rPr>
          <w:rFonts w:eastAsia="Lucida Sans Unicode"/>
          <w:b/>
          <w:bCs/>
          <w:kern w:val="1"/>
          <w:lang w:val="ru-RU"/>
        </w:rPr>
      </w:pPr>
    </w:p>
    <w:p w:rsidR="00286D22" w:rsidRDefault="00286D22" w:rsidP="0079711E">
      <w:pPr>
        <w:jc w:val="center"/>
        <w:rPr>
          <w:rFonts w:eastAsia="Lucida Sans Unicode"/>
          <w:b/>
          <w:bCs/>
          <w:kern w:val="1"/>
          <w:lang w:val="ru-RU"/>
        </w:rPr>
      </w:pPr>
    </w:p>
    <w:p w:rsidR="00286D22" w:rsidRDefault="00286D22" w:rsidP="0079711E">
      <w:pPr>
        <w:jc w:val="center"/>
        <w:rPr>
          <w:rFonts w:eastAsia="Lucida Sans Unicode"/>
          <w:b/>
          <w:bCs/>
          <w:kern w:val="1"/>
          <w:lang w:val="ru-RU"/>
        </w:rPr>
      </w:pPr>
    </w:p>
    <w:p w:rsidR="00286D22" w:rsidRDefault="00286D22" w:rsidP="0079711E">
      <w:pPr>
        <w:jc w:val="center"/>
        <w:rPr>
          <w:rFonts w:eastAsia="Lucida Sans Unicode"/>
          <w:b/>
          <w:bCs/>
          <w:kern w:val="1"/>
          <w:lang w:val="ru-RU"/>
        </w:rPr>
      </w:pPr>
    </w:p>
    <w:p w:rsidR="00286D22" w:rsidRDefault="00286D22" w:rsidP="0079711E">
      <w:pPr>
        <w:jc w:val="center"/>
        <w:rPr>
          <w:rFonts w:eastAsia="Lucida Sans Unicode"/>
          <w:b/>
          <w:bCs/>
          <w:kern w:val="1"/>
          <w:lang w:val="ru-RU"/>
        </w:rPr>
      </w:pPr>
    </w:p>
    <w:p w:rsidR="00286D22" w:rsidRDefault="00286D22" w:rsidP="0079711E">
      <w:pPr>
        <w:jc w:val="center"/>
        <w:rPr>
          <w:rFonts w:eastAsia="Lucida Sans Unicode"/>
          <w:b/>
          <w:bCs/>
          <w:kern w:val="1"/>
          <w:lang w:val="ru-RU"/>
        </w:rPr>
      </w:pPr>
    </w:p>
    <w:p w:rsidR="00286D22" w:rsidRDefault="00286D22" w:rsidP="0079711E">
      <w:pPr>
        <w:jc w:val="center"/>
        <w:rPr>
          <w:rFonts w:eastAsia="Lucida Sans Unicode"/>
          <w:b/>
          <w:bCs/>
          <w:kern w:val="1"/>
          <w:lang w:val="ru-RU"/>
        </w:rPr>
      </w:pPr>
    </w:p>
    <w:p w:rsidR="00286D22" w:rsidRDefault="00286D22" w:rsidP="0079711E">
      <w:pPr>
        <w:jc w:val="center"/>
        <w:rPr>
          <w:rFonts w:eastAsia="Lucida Sans Unicode"/>
          <w:b/>
          <w:bCs/>
          <w:kern w:val="1"/>
          <w:lang w:val="ru-RU"/>
        </w:rPr>
      </w:pPr>
    </w:p>
    <w:p w:rsidR="00BF23F9" w:rsidRPr="003B7A5A" w:rsidRDefault="00BF23F9" w:rsidP="0079711E">
      <w:pPr>
        <w:jc w:val="center"/>
        <w:rPr>
          <w:rFonts w:eastAsia="Lucida Sans Unicode"/>
          <w:b/>
          <w:bCs/>
          <w:kern w:val="1"/>
          <w:lang w:val="ru-RU"/>
        </w:rPr>
      </w:pPr>
      <w:r w:rsidRPr="003B7A5A">
        <w:rPr>
          <w:rFonts w:eastAsia="Lucida Sans Unicode"/>
          <w:b/>
          <w:bCs/>
          <w:kern w:val="1"/>
          <w:lang w:val="ru-RU"/>
        </w:rPr>
        <w:t>О б р а з л о ж е њ е</w:t>
      </w:r>
    </w:p>
    <w:p w:rsidR="00511DDA" w:rsidRPr="00FC0095" w:rsidRDefault="00BF23F9" w:rsidP="00C54E1F">
      <w:pPr>
        <w:jc w:val="both"/>
        <w:rPr>
          <w:b/>
          <w:lang w:val="sr-Cyrl-CS"/>
        </w:rPr>
      </w:pPr>
      <w:r w:rsidRPr="003B7A5A">
        <w:rPr>
          <w:rFonts w:eastAsia="Lucida Sans Unicode"/>
          <w:b/>
          <w:bCs/>
          <w:kern w:val="1"/>
          <w:lang w:val="ru-RU"/>
        </w:rPr>
        <w:t xml:space="preserve">уз </w:t>
      </w:r>
      <w:r w:rsidR="00286D22">
        <w:rPr>
          <w:rFonts w:eastAsia="Lucida Sans Unicode"/>
          <w:b/>
          <w:bCs/>
          <w:kern w:val="1"/>
          <w:lang w:val="ru-RU"/>
        </w:rPr>
        <w:t>Измјену</w:t>
      </w:r>
      <w:r w:rsidR="00443CB0">
        <w:rPr>
          <w:rFonts w:eastAsia="Lucida Sans Unicode"/>
          <w:b/>
          <w:bCs/>
          <w:kern w:val="1"/>
          <w:lang w:val="ru-RU"/>
        </w:rPr>
        <w:t xml:space="preserve"> </w:t>
      </w:r>
      <w:r w:rsidRPr="00FC0095">
        <w:rPr>
          <w:rFonts w:eastAsia="Lucida Sans Unicode"/>
          <w:b/>
          <w:bCs/>
          <w:kern w:val="1"/>
          <w:lang w:val="sr-Cyrl-CS"/>
        </w:rPr>
        <w:t>П</w:t>
      </w:r>
      <w:r w:rsidR="006D4333" w:rsidRPr="00FC0095">
        <w:rPr>
          <w:b/>
          <w:lang w:val="sr-Cyrl-CS"/>
        </w:rPr>
        <w:t>лан</w:t>
      </w:r>
      <w:r w:rsidR="00066254">
        <w:rPr>
          <w:b/>
          <w:lang w:val="sr-Cyrl-CS"/>
        </w:rPr>
        <w:t>а</w:t>
      </w:r>
      <w:r w:rsidR="006D4333" w:rsidRPr="00FC0095">
        <w:rPr>
          <w:b/>
          <w:lang w:val="sr-Cyrl-CS"/>
        </w:rPr>
        <w:t xml:space="preserve"> кориштења средстава привредних друштава и других правних лица која имају сједиште на подручју Града Бијељина за реализацију посебних мјера заштите од пожара</w:t>
      </w:r>
    </w:p>
    <w:p w:rsidR="00511DDA" w:rsidRPr="00FC0095" w:rsidRDefault="00511DDA" w:rsidP="00C54E1F">
      <w:pPr>
        <w:jc w:val="both"/>
        <w:rPr>
          <w:lang w:val="sr-Cyrl-CS"/>
        </w:rPr>
      </w:pPr>
    </w:p>
    <w:p w:rsidR="00BF23F9" w:rsidRPr="003B7A5A" w:rsidRDefault="00BF23F9" w:rsidP="002E0993">
      <w:pPr>
        <w:rPr>
          <w:rFonts w:eastAsia="Lucida Sans Unicode"/>
          <w:kern w:val="1"/>
          <w:lang w:val="ru-RU"/>
        </w:rPr>
      </w:pPr>
    </w:p>
    <w:p w:rsidR="00BF23F9" w:rsidRPr="003B7A5A" w:rsidRDefault="00BF23F9" w:rsidP="006525A6">
      <w:pPr>
        <w:jc w:val="center"/>
        <w:rPr>
          <w:rFonts w:eastAsia="Lucida Sans Unicode"/>
          <w:b/>
          <w:bCs/>
          <w:kern w:val="1"/>
          <w:lang w:val="ru-RU"/>
        </w:rPr>
      </w:pPr>
      <w:r w:rsidRPr="003B7A5A">
        <w:rPr>
          <w:rFonts w:eastAsia="Lucida Sans Unicode"/>
          <w:b/>
          <w:bCs/>
          <w:kern w:val="1"/>
          <w:lang w:val="ru-RU"/>
        </w:rPr>
        <w:t>Правни основ</w:t>
      </w:r>
    </w:p>
    <w:p w:rsidR="00BF23F9" w:rsidRPr="003B7A5A" w:rsidRDefault="00BF23F9" w:rsidP="00C54E1F">
      <w:pPr>
        <w:jc w:val="both"/>
        <w:rPr>
          <w:rFonts w:eastAsia="Lucida Sans Unicode"/>
          <w:kern w:val="1"/>
          <w:lang w:val="ru-RU"/>
        </w:rPr>
      </w:pPr>
    </w:p>
    <w:p w:rsidR="00BF23F9" w:rsidRPr="00FC0095" w:rsidRDefault="00286D22" w:rsidP="00C54E1F">
      <w:pPr>
        <w:jc w:val="both"/>
        <w:rPr>
          <w:lang w:val="sr-Cyrl-CS"/>
        </w:rPr>
      </w:pPr>
      <w:r>
        <w:rPr>
          <w:rFonts w:eastAsia="Lucida Sans Unicode"/>
          <w:kern w:val="1"/>
          <w:lang w:val="ru-RU"/>
        </w:rPr>
        <w:tab/>
        <w:t>Правни основ</w:t>
      </w:r>
      <w:r w:rsidR="00511DDA" w:rsidRPr="003B7A5A">
        <w:rPr>
          <w:rFonts w:eastAsia="Lucida Sans Unicode"/>
          <w:kern w:val="1"/>
          <w:lang w:val="ru-RU"/>
        </w:rPr>
        <w:t xml:space="preserve"> садржан је у одредбама члана </w:t>
      </w:r>
      <w:r w:rsidR="00511DDA" w:rsidRPr="00FC0095">
        <w:rPr>
          <w:rFonts w:eastAsia="Lucida Sans Unicode"/>
          <w:kern w:val="1"/>
          <w:lang w:val="sr-Cyrl-CS"/>
        </w:rPr>
        <w:t>81</w:t>
      </w:r>
      <w:r w:rsidR="00BF23F9" w:rsidRPr="003B7A5A">
        <w:rPr>
          <w:rFonts w:eastAsia="Lucida Sans Unicode"/>
          <w:kern w:val="1"/>
          <w:lang w:val="ru-RU"/>
        </w:rPr>
        <w:t xml:space="preserve">. </w:t>
      </w:r>
      <w:r w:rsidR="00B64873" w:rsidRPr="00FC0095">
        <w:rPr>
          <w:lang w:val="sr-Cyrl-CS"/>
        </w:rPr>
        <w:t>став 2.</w:t>
      </w:r>
      <w:r w:rsidR="00B64873" w:rsidRPr="00FC0095">
        <w:t xml:space="preserve"> </w:t>
      </w:r>
      <w:r>
        <w:rPr>
          <w:lang w:val="sr-Cyrl-CS"/>
        </w:rPr>
        <w:t>тачка б)</w:t>
      </w:r>
      <w:r w:rsidR="00B64873" w:rsidRPr="00FC0095">
        <w:rPr>
          <w:lang w:val="sr-Cyrl-CS"/>
        </w:rPr>
        <w:t xml:space="preserve"> </w:t>
      </w:r>
      <w:r w:rsidR="00BF23F9" w:rsidRPr="003B7A5A">
        <w:rPr>
          <w:rFonts w:eastAsia="Lucida Sans Unicode"/>
          <w:kern w:val="1"/>
          <w:lang w:val="ru-RU"/>
        </w:rPr>
        <w:t>Закона о</w:t>
      </w:r>
      <w:r w:rsidR="00511DDA" w:rsidRPr="00FC0095">
        <w:t xml:space="preserve"> </w:t>
      </w:r>
      <w:r w:rsidR="00511DDA" w:rsidRPr="00FC0095">
        <w:rPr>
          <w:lang w:val="sr-Cyrl-CS"/>
        </w:rPr>
        <w:t>заштити од пожара</w:t>
      </w:r>
      <w:r w:rsidR="00BF23F9" w:rsidRPr="00FC0095">
        <w:t xml:space="preserve"> („Службени гласник Р</w:t>
      </w:r>
      <w:r w:rsidR="002671DC" w:rsidRPr="00FC0095">
        <w:rPr>
          <w:lang w:val="sr-Cyrl-CS"/>
        </w:rPr>
        <w:t xml:space="preserve">епублике </w:t>
      </w:r>
      <w:r w:rsidR="00BF23F9" w:rsidRPr="00FC0095">
        <w:t>С</w:t>
      </w:r>
      <w:r w:rsidR="002671DC" w:rsidRPr="00FC0095">
        <w:rPr>
          <w:lang w:val="sr-Cyrl-CS"/>
        </w:rPr>
        <w:t>рпске</w:t>
      </w:r>
      <w:r w:rsidR="00BF23F9" w:rsidRPr="00FC0095">
        <w:t>“</w:t>
      </w:r>
      <w:r w:rsidR="002671DC" w:rsidRPr="00FC0095">
        <w:rPr>
          <w:lang w:val="sr-Cyrl-CS"/>
        </w:rPr>
        <w:t>,</w:t>
      </w:r>
      <w:r w:rsidR="00BF23F9" w:rsidRPr="00FC0095">
        <w:t xml:space="preserve"> број</w:t>
      </w:r>
      <w:r w:rsidR="002671DC" w:rsidRPr="00FC0095">
        <w:rPr>
          <w:lang w:val="sr-Cyrl-CS"/>
        </w:rPr>
        <w:t>:</w:t>
      </w:r>
      <w:r w:rsidR="00BF23F9" w:rsidRPr="00FC0095">
        <w:t xml:space="preserve"> </w:t>
      </w:r>
      <w:r w:rsidR="00511DDA" w:rsidRPr="00FC0095">
        <w:rPr>
          <w:lang w:val="sr-Cyrl-CS"/>
        </w:rPr>
        <w:t xml:space="preserve">71/12 </w:t>
      </w:r>
      <w:r w:rsidR="00BF23F9" w:rsidRPr="00FC0095">
        <w:t>)</w:t>
      </w:r>
      <w:r w:rsidR="00BF23F9" w:rsidRPr="00FC0095">
        <w:rPr>
          <w:lang w:val="sr-Cyrl-CS"/>
        </w:rPr>
        <w:t xml:space="preserve"> </w:t>
      </w:r>
      <w:r w:rsidR="00BF23F9" w:rsidRPr="00FC0095">
        <w:t xml:space="preserve">и члана </w:t>
      </w:r>
      <w:r>
        <w:rPr>
          <w:lang w:val="sr-Cyrl-CS"/>
        </w:rPr>
        <w:t>39</w:t>
      </w:r>
      <w:r w:rsidR="00BF23F9" w:rsidRPr="00FC0095">
        <w:t>.</w:t>
      </w:r>
      <w:r>
        <w:rPr>
          <w:lang w:val="sr-Cyrl-CS"/>
        </w:rPr>
        <w:t xml:space="preserve"> став 2. тачка 13.</w:t>
      </w:r>
      <w:r w:rsidR="00BF23F9" w:rsidRPr="00FC0095">
        <w:t xml:space="preserve"> Статута </w:t>
      </w:r>
      <w:r w:rsidR="00BF23F9" w:rsidRPr="00FC0095">
        <w:rPr>
          <w:lang w:val="sr-Cyrl-CS"/>
        </w:rPr>
        <w:t>Града Бијељина</w:t>
      </w:r>
      <w:r w:rsidR="00BF23F9" w:rsidRPr="00FC0095">
        <w:t xml:space="preserve"> („Службен</w:t>
      </w:r>
      <w:r w:rsidR="00BF23F9" w:rsidRPr="00FC0095">
        <w:rPr>
          <w:lang w:val="sr-Cyrl-CS"/>
        </w:rPr>
        <w:t>и гласник Града Бијељина“</w:t>
      </w:r>
      <w:r w:rsidR="002671DC" w:rsidRPr="00FC0095">
        <w:rPr>
          <w:lang w:val="sr-Cyrl-CS"/>
        </w:rPr>
        <w:t>,</w:t>
      </w:r>
      <w:r w:rsidR="00BF23F9" w:rsidRPr="00FC0095">
        <w:rPr>
          <w:lang w:val="sr-Cyrl-CS"/>
        </w:rPr>
        <w:t xml:space="preserve"> </w:t>
      </w:r>
      <w:r w:rsidR="00BF23F9" w:rsidRPr="00FC0095">
        <w:t>број</w:t>
      </w:r>
      <w:r w:rsidR="00BF23F9" w:rsidRPr="00FC0095">
        <w:rPr>
          <w:lang w:val="sr-Cyrl-CS"/>
        </w:rPr>
        <w:t>: 8/13).</w:t>
      </w:r>
    </w:p>
    <w:p w:rsidR="00BF23F9" w:rsidRPr="003B7A5A" w:rsidRDefault="00BF23F9" w:rsidP="00C54E1F">
      <w:pPr>
        <w:jc w:val="both"/>
        <w:rPr>
          <w:rFonts w:eastAsia="Lucida Sans Unicode"/>
          <w:kern w:val="1"/>
          <w:lang w:val="ru-RU"/>
        </w:rPr>
      </w:pPr>
    </w:p>
    <w:p w:rsidR="00BF23F9" w:rsidRPr="003B7A5A" w:rsidRDefault="00BF23F9" w:rsidP="006525A6">
      <w:pPr>
        <w:jc w:val="center"/>
        <w:rPr>
          <w:rFonts w:eastAsia="Lucida Sans Unicode"/>
          <w:b/>
          <w:bCs/>
          <w:kern w:val="1"/>
          <w:lang w:val="ru-RU"/>
        </w:rPr>
      </w:pPr>
      <w:r w:rsidRPr="003B7A5A">
        <w:rPr>
          <w:rFonts w:eastAsia="Lucida Sans Unicode"/>
          <w:b/>
          <w:bCs/>
          <w:kern w:val="1"/>
          <w:lang w:val="ru-RU"/>
        </w:rPr>
        <w:t>Разлози за доношење</w:t>
      </w:r>
    </w:p>
    <w:p w:rsidR="00BF23F9" w:rsidRDefault="00BF23F9" w:rsidP="00C54E1F">
      <w:pPr>
        <w:jc w:val="both"/>
        <w:rPr>
          <w:rFonts w:eastAsia="Lucida Sans Unicode"/>
          <w:kern w:val="1"/>
          <w:lang w:val="ru-RU"/>
        </w:rPr>
      </w:pPr>
    </w:p>
    <w:p w:rsidR="00286D22" w:rsidRDefault="00286D22" w:rsidP="00C54E1F">
      <w:pPr>
        <w:jc w:val="both"/>
        <w:rPr>
          <w:rFonts w:eastAsia="Lucida Sans Unicode"/>
          <w:kern w:val="1"/>
          <w:lang w:val="ru-RU"/>
        </w:rPr>
      </w:pPr>
      <w:r>
        <w:rPr>
          <w:rFonts w:eastAsia="Lucida Sans Unicode"/>
          <w:kern w:val="1"/>
          <w:lang w:val="ru-RU"/>
        </w:rPr>
        <w:tab/>
        <w:t xml:space="preserve">План </w:t>
      </w:r>
      <w:r w:rsidRPr="00286D22">
        <w:rPr>
          <w:rFonts w:eastAsia="Lucida Sans Unicode"/>
          <w:kern w:val="1"/>
          <w:lang w:val="ru-RU"/>
        </w:rPr>
        <w:t>кориштења средстава привредних друштава и других правних лица која имају сједиште на подручју Града Бијељина за реализацију посебних мјера заштите од пожара</w:t>
      </w:r>
      <w:r>
        <w:rPr>
          <w:rFonts w:eastAsia="Lucida Sans Unicode"/>
          <w:kern w:val="1"/>
          <w:lang w:val="ru-RU"/>
        </w:rPr>
        <w:t xml:space="preserve"> усвојен је на 3-ој сједници Скупштине града Бијељина одржаној дана 29.1</w:t>
      </w:r>
      <w:r w:rsidR="005F26E6">
        <w:rPr>
          <w:rFonts w:eastAsia="Lucida Sans Unicode"/>
          <w:kern w:val="1"/>
          <w:lang w:val="ru-RU"/>
        </w:rPr>
        <w:t>2.2016. године и објав</w:t>
      </w:r>
      <w:r>
        <w:rPr>
          <w:rFonts w:eastAsia="Lucida Sans Unicode"/>
          <w:kern w:val="1"/>
          <w:lang w:val="ru-RU"/>
        </w:rPr>
        <w:t>љен је у Службеном</w:t>
      </w:r>
      <w:r w:rsidRPr="00286D22">
        <w:rPr>
          <w:rFonts w:eastAsia="Lucida Sans Unicode"/>
          <w:kern w:val="1"/>
          <w:lang w:val="ru-RU"/>
        </w:rPr>
        <w:t xml:space="preserve"> гласник</w:t>
      </w:r>
      <w:r>
        <w:rPr>
          <w:rFonts w:eastAsia="Lucida Sans Unicode"/>
          <w:kern w:val="1"/>
          <w:lang w:val="ru-RU"/>
        </w:rPr>
        <w:t>у Града Бијељина број: 32/16. У том плану било је предвиђена набавка три електричне сирене за узбуњивање у износу од 30.000,00 КМ (члан 3. став 1. алинеја 4) и набавка два алуминију</w:t>
      </w:r>
      <w:r w:rsidR="005F26E6">
        <w:rPr>
          <w:rFonts w:eastAsia="Lucida Sans Unicode"/>
          <w:kern w:val="1"/>
          <w:lang w:val="ru-RU"/>
        </w:rPr>
        <w:t>мска чамца са приколицом у износу од</w:t>
      </w:r>
      <w:r>
        <w:rPr>
          <w:rFonts w:eastAsia="Lucida Sans Unicode"/>
          <w:kern w:val="1"/>
          <w:lang w:val="ru-RU"/>
        </w:rPr>
        <w:t xml:space="preserve"> 30.000,00 КМ (члан 3. став 1</w:t>
      </w:r>
      <w:r w:rsidR="005F26E6">
        <w:rPr>
          <w:rFonts w:eastAsia="Lucida Sans Unicode"/>
          <w:kern w:val="1"/>
          <w:lang w:val="ru-RU"/>
        </w:rPr>
        <w:t xml:space="preserve">. алинеја 5). Имајући у виду чињеницу да за поменуте двије ставке нису успјеле јавне набавке које су покренуте (неквалификовани понуђачи), предлаже се измјена плана на горе описани начин, како средстава не би пропала и како би се иста искористила за набавку </w:t>
      </w:r>
      <w:r w:rsidR="00CE0788">
        <w:rPr>
          <w:rFonts w:eastAsia="Lucida Sans Unicode"/>
          <w:kern w:val="1"/>
          <w:lang w:val="sr-Latn-BA"/>
        </w:rPr>
        <w:t>тернског</w:t>
      </w:r>
      <w:r w:rsidR="005F26E6">
        <w:rPr>
          <w:rFonts w:eastAsia="Lucida Sans Unicode"/>
          <w:kern w:val="1"/>
          <w:lang w:val="ru-RU"/>
        </w:rPr>
        <w:t xml:space="preserve"> возила за потребе ТБЈ Бијељина.</w:t>
      </w:r>
      <w:r>
        <w:rPr>
          <w:rFonts w:eastAsia="Lucida Sans Unicode"/>
          <w:kern w:val="1"/>
          <w:lang w:val="ru-RU"/>
        </w:rPr>
        <w:t xml:space="preserve">  </w:t>
      </w:r>
    </w:p>
    <w:p w:rsidR="00FC0095" w:rsidRPr="00FC0095" w:rsidRDefault="00FC0095" w:rsidP="00C54E1F">
      <w:pPr>
        <w:jc w:val="both"/>
        <w:rPr>
          <w:rFonts w:eastAsia="Lucida Sans Unicode"/>
          <w:kern w:val="1"/>
          <w:lang w:val="sr-Cyrl-CS"/>
        </w:rPr>
      </w:pPr>
    </w:p>
    <w:p w:rsidR="00BF23F9" w:rsidRPr="003B7A5A" w:rsidRDefault="00BF23F9" w:rsidP="006525A6">
      <w:pPr>
        <w:jc w:val="center"/>
        <w:rPr>
          <w:rFonts w:eastAsia="Lucida Sans Unicode"/>
          <w:b/>
          <w:bCs/>
          <w:kern w:val="1"/>
          <w:lang w:val="ru-RU"/>
        </w:rPr>
      </w:pPr>
      <w:r w:rsidRPr="003B7A5A">
        <w:rPr>
          <w:rFonts w:eastAsia="Lucida Sans Unicode"/>
          <w:b/>
          <w:bCs/>
          <w:kern w:val="1"/>
          <w:lang w:val="ru-RU"/>
        </w:rPr>
        <w:t>Финансијска средства</w:t>
      </w:r>
    </w:p>
    <w:p w:rsidR="00BF23F9" w:rsidRPr="003B7A5A" w:rsidRDefault="00BF23F9" w:rsidP="00C54E1F">
      <w:pPr>
        <w:jc w:val="both"/>
        <w:rPr>
          <w:rFonts w:eastAsia="Lucida Sans Unicode"/>
          <w:b/>
          <w:bCs/>
          <w:kern w:val="1"/>
          <w:lang w:val="ru-RU"/>
        </w:rPr>
      </w:pPr>
    </w:p>
    <w:p w:rsidR="00BF23F9" w:rsidRPr="006832D0" w:rsidRDefault="008B7EF4" w:rsidP="00C54E1F">
      <w:pPr>
        <w:jc w:val="both"/>
        <w:rPr>
          <w:rFonts w:eastAsia="Lucida Sans Unicode"/>
          <w:kern w:val="1"/>
          <w:lang w:val="sr-Cyrl-CS"/>
        </w:rPr>
      </w:pPr>
      <w:r>
        <w:rPr>
          <w:rFonts w:eastAsia="Lucida Sans Unicode"/>
          <w:kern w:val="1"/>
          <w:lang w:val="ru-RU"/>
        </w:rPr>
        <w:t xml:space="preserve">За реализацију </w:t>
      </w:r>
      <w:r w:rsidR="007E1009">
        <w:rPr>
          <w:rFonts w:eastAsia="Lucida Sans Unicode"/>
          <w:kern w:val="1"/>
          <w:lang w:val="sr-Latn-BA"/>
        </w:rPr>
        <w:t xml:space="preserve">овог </w:t>
      </w:r>
      <w:r w:rsidR="009732ED" w:rsidRPr="003B7A5A">
        <w:rPr>
          <w:rFonts w:eastAsia="Lucida Sans Unicode"/>
          <w:kern w:val="1"/>
          <w:lang w:val="ru-RU"/>
        </w:rPr>
        <w:t>П</w:t>
      </w:r>
      <w:r w:rsidR="009732ED" w:rsidRPr="00FC0095">
        <w:rPr>
          <w:rFonts w:eastAsia="Lucida Sans Unicode"/>
          <w:kern w:val="1"/>
          <w:lang w:val="sr-Cyrl-CS"/>
        </w:rPr>
        <w:t>лана</w:t>
      </w:r>
      <w:r w:rsidR="007E1009">
        <w:rPr>
          <w:rFonts w:eastAsia="Lucida Sans Unicode"/>
          <w:kern w:val="1"/>
          <w:lang w:val="sr-Cyrl-CS"/>
        </w:rPr>
        <w:t xml:space="preserve"> планирана су финансијска средства буџетом Града Бијељина за 201</w:t>
      </w:r>
      <w:r w:rsidR="002E0993">
        <w:rPr>
          <w:rFonts w:eastAsia="Lucida Sans Unicode"/>
          <w:kern w:val="1"/>
          <w:lang w:val="sr-Cyrl-CS"/>
        </w:rPr>
        <w:t>7</w:t>
      </w:r>
      <w:r w:rsidR="007E1009">
        <w:rPr>
          <w:rFonts w:eastAsia="Lucida Sans Unicode"/>
          <w:kern w:val="1"/>
          <w:lang w:val="sr-Cyrl-CS"/>
        </w:rPr>
        <w:t>.годину-економски код 513 100</w:t>
      </w:r>
      <w:r w:rsidR="006B235F" w:rsidRPr="003B7A5A">
        <w:rPr>
          <w:rFonts w:eastAsia="Lucida Sans Unicode"/>
          <w:kern w:val="1"/>
          <w:lang w:val="ru-RU"/>
        </w:rPr>
        <w:t xml:space="preserve"> </w:t>
      </w:r>
      <w:r w:rsidR="007E1009">
        <w:rPr>
          <w:rFonts w:eastAsia="Lucida Sans Unicode"/>
          <w:kern w:val="1"/>
          <w:lang w:val="ru-RU"/>
        </w:rPr>
        <w:t xml:space="preserve"> и  513 300 у износу 1.8</w:t>
      </w:r>
      <w:r w:rsidR="002E0993">
        <w:rPr>
          <w:rFonts w:eastAsia="Lucida Sans Unicode"/>
          <w:kern w:val="1"/>
          <w:lang w:val="ru-RU"/>
        </w:rPr>
        <w:t>78</w:t>
      </w:r>
      <w:r w:rsidR="007E1009">
        <w:rPr>
          <w:rFonts w:eastAsia="Lucida Sans Unicode"/>
          <w:kern w:val="1"/>
          <w:lang w:val="ru-RU"/>
        </w:rPr>
        <w:t>.000,00 КМ.</w:t>
      </w:r>
    </w:p>
    <w:p w:rsidR="00BF23F9" w:rsidRPr="003B7A5A" w:rsidRDefault="00BF23F9" w:rsidP="00C54E1F">
      <w:pPr>
        <w:jc w:val="both"/>
        <w:rPr>
          <w:rFonts w:eastAsia="Lucida Sans Unicode"/>
          <w:kern w:val="1"/>
          <w:lang w:val="ru-RU"/>
        </w:rPr>
      </w:pPr>
    </w:p>
    <w:p w:rsidR="00BF23F9" w:rsidRPr="003B7A5A" w:rsidRDefault="00BF23F9" w:rsidP="00C54E1F">
      <w:pPr>
        <w:jc w:val="both"/>
        <w:rPr>
          <w:rFonts w:eastAsia="Lucida Sans Unicode"/>
          <w:kern w:val="1"/>
          <w:lang w:val="ru-RU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4985"/>
        <w:gridCol w:w="4986"/>
      </w:tblGrid>
      <w:tr w:rsidR="00BF23F9" w:rsidRPr="003B7A5A">
        <w:tc>
          <w:tcPr>
            <w:tcW w:w="4985" w:type="dxa"/>
          </w:tcPr>
          <w:p w:rsidR="002671DC" w:rsidRPr="005E2B70" w:rsidRDefault="002671DC" w:rsidP="00717187">
            <w:pPr>
              <w:pStyle w:val="TableContents"/>
              <w:snapToGrid w:val="0"/>
              <w:jc w:val="center"/>
              <w:rPr>
                <w:b/>
                <w:lang w:val="sr-Latn-BA"/>
              </w:rPr>
            </w:pPr>
          </w:p>
        </w:tc>
        <w:tc>
          <w:tcPr>
            <w:tcW w:w="4986" w:type="dxa"/>
          </w:tcPr>
          <w:p w:rsidR="00717187" w:rsidRDefault="00BF23F9" w:rsidP="00717187">
            <w:pPr>
              <w:pStyle w:val="TableContents"/>
              <w:snapToGrid w:val="0"/>
              <w:jc w:val="center"/>
              <w:rPr>
                <w:b/>
                <w:lang w:val="ru-RU"/>
              </w:rPr>
            </w:pPr>
            <w:r w:rsidRPr="003B7A5A">
              <w:rPr>
                <w:b/>
                <w:lang w:val="ru-RU"/>
              </w:rPr>
              <w:t>ОБРАЂИВАЧ</w:t>
            </w:r>
          </w:p>
          <w:p w:rsidR="00BF23F9" w:rsidRPr="00717187" w:rsidRDefault="00717187" w:rsidP="00717187">
            <w:pPr>
              <w:pStyle w:val="TableContents"/>
              <w:snapToGrid w:val="0"/>
              <w:jc w:val="center"/>
              <w:rPr>
                <w:b/>
                <w:lang w:val="ru-RU"/>
              </w:rPr>
            </w:pPr>
            <w:r>
              <w:rPr>
                <w:b/>
                <w:lang w:val="sr-Cyrl-BA"/>
              </w:rPr>
              <w:t xml:space="preserve">ТЕРИТОРИЈАЛНА </w:t>
            </w:r>
            <w:r w:rsidR="00DF3075">
              <w:rPr>
                <w:b/>
                <w:lang w:val="sr-Cyrl-BA"/>
              </w:rPr>
              <w:t>ВАТРОГАСНА ЈЕДИНИЦА БИЈЕЉИНА</w:t>
            </w:r>
          </w:p>
          <w:p w:rsidR="00BF23F9" w:rsidRPr="003B7A5A" w:rsidRDefault="00BF23F9" w:rsidP="00717187">
            <w:pPr>
              <w:pStyle w:val="TableContents"/>
              <w:jc w:val="center"/>
              <w:rPr>
                <w:b/>
                <w:lang w:val="ru-RU"/>
              </w:rPr>
            </w:pPr>
          </w:p>
        </w:tc>
      </w:tr>
    </w:tbl>
    <w:p w:rsidR="00BF23F9" w:rsidRPr="00FC0095" w:rsidRDefault="00BF23F9" w:rsidP="00C54E1F">
      <w:pPr>
        <w:jc w:val="both"/>
        <w:rPr>
          <w:rFonts w:eastAsia="Lucida Sans Unicode"/>
          <w:kern w:val="1"/>
          <w:lang w:val="sr-Cyrl-CS"/>
        </w:rPr>
      </w:pPr>
    </w:p>
    <w:sectPr w:rsidR="00BF23F9" w:rsidRPr="00FC009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BBD7619"/>
    <w:multiLevelType w:val="hybridMultilevel"/>
    <w:tmpl w:val="27487A86"/>
    <w:lvl w:ilvl="0" w:tplc="26088BF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9DF44A0"/>
    <w:multiLevelType w:val="hybridMultilevel"/>
    <w:tmpl w:val="8EAA71D0"/>
    <w:lvl w:ilvl="0" w:tplc="2952794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grammar="clean"/>
  <w:stylePaneFormatFilter w:val="3F01"/>
  <w:defaultTabStop w:val="720"/>
  <w:characterSpacingControl w:val="doNotCompress"/>
  <w:compat/>
  <w:rsids>
    <w:rsidRoot w:val="005C6255"/>
    <w:rsid w:val="00060A18"/>
    <w:rsid w:val="00066254"/>
    <w:rsid w:val="00106D04"/>
    <w:rsid w:val="0011147D"/>
    <w:rsid w:val="00112CF1"/>
    <w:rsid w:val="00190798"/>
    <w:rsid w:val="001F1233"/>
    <w:rsid w:val="001F4A4D"/>
    <w:rsid w:val="002003B6"/>
    <w:rsid w:val="0020131F"/>
    <w:rsid w:val="002235CD"/>
    <w:rsid w:val="002322EB"/>
    <w:rsid w:val="002647C0"/>
    <w:rsid w:val="002671DC"/>
    <w:rsid w:val="00286D22"/>
    <w:rsid w:val="00293F54"/>
    <w:rsid w:val="0029634A"/>
    <w:rsid w:val="002B264A"/>
    <w:rsid w:val="002E0993"/>
    <w:rsid w:val="00307E37"/>
    <w:rsid w:val="0031325E"/>
    <w:rsid w:val="003210D7"/>
    <w:rsid w:val="00375704"/>
    <w:rsid w:val="00392DB3"/>
    <w:rsid w:val="003B1800"/>
    <w:rsid w:val="003B4415"/>
    <w:rsid w:val="003B7A5A"/>
    <w:rsid w:val="003D1B3C"/>
    <w:rsid w:val="003F13CD"/>
    <w:rsid w:val="00400C09"/>
    <w:rsid w:val="00443CB0"/>
    <w:rsid w:val="00465C21"/>
    <w:rsid w:val="00482F78"/>
    <w:rsid w:val="004F0B5C"/>
    <w:rsid w:val="00504FD1"/>
    <w:rsid w:val="00511DDA"/>
    <w:rsid w:val="00556426"/>
    <w:rsid w:val="00561A98"/>
    <w:rsid w:val="00586D3C"/>
    <w:rsid w:val="00591D94"/>
    <w:rsid w:val="005A0247"/>
    <w:rsid w:val="005C6255"/>
    <w:rsid w:val="005E2B70"/>
    <w:rsid w:val="005F26E6"/>
    <w:rsid w:val="006246C7"/>
    <w:rsid w:val="006525A6"/>
    <w:rsid w:val="00671EDC"/>
    <w:rsid w:val="006824E1"/>
    <w:rsid w:val="006832D0"/>
    <w:rsid w:val="006B235F"/>
    <w:rsid w:val="006B2DB8"/>
    <w:rsid w:val="006D0FB6"/>
    <w:rsid w:val="006D1B73"/>
    <w:rsid w:val="006D4333"/>
    <w:rsid w:val="006F1039"/>
    <w:rsid w:val="00717187"/>
    <w:rsid w:val="00735C04"/>
    <w:rsid w:val="00763876"/>
    <w:rsid w:val="007657AE"/>
    <w:rsid w:val="00772250"/>
    <w:rsid w:val="0079711E"/>
    <w:rsid w:val="007A5A15"/>
    <w:rsid w:val="007C1D6B"/>
    <w:rsid w:val="007D75AA"/>
    <w:rsid w:val="007E1009"/>
    <w:rsid w:val="00853721"/>
    <w:rsid w:val="008933FC"/>
    <w:rsid w:val="008A1A55"/>
    <w:rsid w:val="008B7EF4"/>
    <w:rsid w:val="008F23A1"/>
    <w:rsid w:val="009732ED"/>
    <w:rsid w:val="00982E47"/>
    <w:rsid w:val="009B31A5"/>
    <w:rsid w:val="00A35AFD"/>
    <w:rsid w:val="00A36B89"/>
    <w:rsid w:val="00A700D3"/>
    <w:rsid w:val="00AC0D4F"/>
    <w:rsid w:val="00AE1C10"/>
    <w:rsid w:val="00B43118"/>
    <w:rsid w:val="00B638B9"/>
    <w:rsid w:val="00B64873"/>
    <w:rsid w:val="00B76C4A"/>
    <w:rsid w:val="00B851FD"/>
    <w:rsid w:val="00BB12CA"/>
    <w:rsid w:val="00BD2728"/>
    <w:rsid w:val="00BD6FB6"/>
    <w:rsid w:val="00BF23F9"/>
    <w:rsid w:val="00BF3520"/>
    <w:rsid w:val="00C03705"/>
    <w:rsid w:val="00C16198"/>
    <w:rsid w:val="00C3268A"/>
    <w:rsid w:val="00C36FAE"/>
    <w:rsid w:val="00C37DD7"/>
    <w:rsid w:val="00C54E1F"/>
    <w:rsid w:val="00CE0788"/>
    <w:rsid w:val="00D47762"/>
    <w:rsid w:val="00D52ECC"/>
    <w:rsid w:val="00DE5F06"/>
    <w:rsid w:val="00DF2FB0"/>
    <w:rsid w:val="00DF3075"/>
    <w:rsid w:val="00E21843"/>
    <w:rsid w:val="00E5123C"/>
    <w:rsid w:val="00E57653"/>
    <w:rsid w:val="00E65238"/>
    <w:rsid w:val="00E769E1"/>
    <w:rsid w:val="00EE1C48"/>
    <w:rsid w:val="00F1136C"/>
    <w:rsid w:val="00FA6B76"/>
    <w:rsid w:val="00FB6490"/>
    <w:rsid w:val="00FC0095"/>
    <w:rsid w:val="00FD72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BA" w:eastAsia="sr-Latn-B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C6255"/>
    <w:rPr>
      <w:sz w:val="24"/>
      <w:szCs w:val="24"/>
      <w:lang w:val="hr-HR" w:eastAsia="hr-HR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TableContents">
    <w:name w:val="Table Contents"/>
    <w:basedOn w:val="Normal"/>
    <w:rsid w:val="008A1A55"/>
    <w:pPr>
      <w:widowControl w:val="0"/>
      <w:suppressLineNumbers/>
      <w:suppressAutoHyphens/>
    </w:pPr>
    <w:rPr>
      <w:rFonts w:eastAsia="Lucida Sans Unicode"/>
      <w:kern w:val="1"/>
      <w:lang w:val="en-US"/>
    </w:rPr>
  </w:style>
  <w:style w:type="paragraph" w:styleId="BalloonText">
    <w:name w:val="Balloon Text"/>
    <w:basedOn w:val="Normal"/>
    <w:semiHidden/>
    <w:rsid w:val="002671DC"/>
    <w:rPr>
      <w:rFonts w:ascii="Tahoma" w:hAnsi="Tahoma" w:cs="Tahoma"/>
      <w:sz w:val="16"/>
      <w:szCs w:val="16"/>
    </w:rPr>
  </w:style>
  <w:style w:type="paragraph" w:customStyle="1" w:styleId="Style10">
    <w:name w:val="Style10"/>
    <w:basedOn w:val="Normal"/>
    <w:rsid w:val="00FC0095"/>
    <w:pPr>
      <w:widowControl w:val="0"/>
      <w:autoSpaceDE w:val="0"/>
      <w:autoSpaceDN w:val="0"/>
      <w:adjustRightInd w:val="0"/>
      <w:spacing w:line="178" w:lineRule="exact"/>
      <w:jc w:val="both"/>
    </w:pPr>
    <w:rPr>
      <w:lang w:val="en-US" w:eastAsia="en-US"/>
    </w:rPr>
  </w:style>
  <w:style w:type="character" w:customStyle="1" w:styleId="FontStyle97">
    <w:name w:val="Font Style97"/>
    <w:rsid w:val="00FC0095"/>
    <w:rPr>
      <w:rFonts w:ascii="Times New Roman" w:hAnsi="Times New Roman" w:cs="Times New Roman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367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415</Words>
  <Characters>2368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ПРЕДЛОГ</vt:lpstr>
    </vt:vector>
  </TitlesOfParts>
  <Company/>
  <LinksUpToDate>false</LinksUpToDate>
  <CharactersWithSpaces>2778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ПРЕДЛОГ</dc:title>
  <dc:creator>msavic</dc:creator>
  <cp:lastModifiedBy>X</cp:lastModifiedBy>
  <cp:revision>2</cp:revision>
  <cp:lastPrinted>2016-12-22T08:12:00Z</cp:lastPrinted>
  <dcterms:created xsi:type="dcterms:W3CDTF">2017-07-14T08:53:00Z</dcterms:created>
  <dcterms:modified xsi:type="dcterms:W3CDTF">2017-07-14T08:53:00Z</dcterms:modified>
</cp:coreProperties>
</file>