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66" w:rsidRDefault="00741C66" w:rsidP="00D02068">
      <w:pPr>
        <w:spacing w:before="240"/>
        <w:jc w:val="both"/>
        <w:rPr>
          <w:lang w:val="sr-Cyrl-CS"/>
        </w:rPr>
      </w:pPr>
      <w:r>
        <w:rPr>
          <w:lang w:val="sr-Cyrl-BA"/>
        </w:rPr>
        <w:t xml:space="preserve">              </w:t>
      </w:r>
      <w:r>
        <w:rPr>
          <w:lang w:val="sr-Cyrl-CS"/>
        </w:rPr>
        <w:t xml:space="preserve">На основу члана  30. став 1. алинеја </w:t>
      </w:r>
      <w:r>
        <w:t>7</w:t>
      </w:r>
      <w:r>
        <w:rPr>
          <w:lang w:val="sr-Cyrl-CS"/>
        </w:rPr>
        <w:t>. Закона о локалној сам</w:t>
      </w:r>
      <w:r>
        <w:t>o</w:t>
      </w:r>
      <w:r>
        <w:rPr>
          <w:lang w:val="sr-Cyrl-CS"/>
        </w:rPr>
        <w:t>управи (</w:t>
      </w:r>
      <w:r>
        <w:t>„</w:t>
      </w:r>
      <w:r>
        <w:rPr>
          <w:lang w:val="sr-Cyrl-CS"/>
        </w:rPr>
        <w:t>Службени гласник Р</w:t>
      </w:r>
      <w:r>
        <w:t xml:space="preserve">епублике </w:t>
      </w:r>
      <w:r>
        <w:rPr>
          <w:lang w:val="sr-Cyrl-CS"/>
        </w:rPr>
        <w:t>С</w:t>
      </w:r>
      <w:r>
        <w:t>рпске“,</w:t>
      </w:r>
      <w:r>
        <w:rPr>
          <w:lang w:val="sr-Cyrl-CS"/>
        </w:rPr>
        <w:t xml:space="preserve"> број: 101/04, 42</w:t>
      </w:r>
      <w:r>
        <w:rPr>
          <w:lang w:val="sr-Latn-CS"/>
        </w:rPr>
        <w:t>/</w:t>
      </w:r>
      <w:r>
        <w:rPr>
          <w:lang w:val="sr-Cyrl-CS"/>
        </w:rPr>
        <w:t>05, 118/0</w:t>
      </w:r>
      <w:r>
        <w:t>5</w:t>
      </w:r>
      <w:r>
        <w:rPr>
          <w:lang w:val="sr-Cyrl-CS"/>
        </w:rPr>
        <w:t xml:space="preserve"> и  98/13), </w:t>
      </w:r>
      <w:r>
        <w:t>члана 35. Закона о уређењу простора и грађењу („Службени гласник Републике Српске“, бр</w:t>
      </w:r>
      <w:r>
        <w:rPr>
          <w:lang w:val="sr-Cyrl-CS"/>
        </w:rPr>
        <w:t>ој:</w:t>
      </w:r>
      <w:r>
        <w:t xml:space="preserve"> 40/13), а у вези са чланом 144. Правилника о садржају, начину израде и доношења документа просторног уређења („Службени гласник Републике Српске“, бр</w:t>
      </w:r>
      <w:r>
        <w:rPr>
          <w:lang w:val="sr-Cyrl-CS"/>
        </w:rPr>
        <w:t>ој:</w:t>
      </w:r>
      <w:r>
        <w:t xml:space="preserve"> 69/13), </w:t>
      </w:r>
      <w:r>
        <w:rPr>
          <w:lang w:val="sr-Cyrl-CS"/>
        </w:rPr>
        <w:t>члана 38. став 2. тачка е) Статута Града Бијељина („Службени гласник Града Бијељина“,</w:t>
      </w:r>
      <w:r w:rsidRPr="00D05874">
        <w:rPr>
          <w:lang w:val="sr-Cyrl-CS"/>
        </w:rPr>
        <w:t xml:space="preserve"> број</w:t>
      </w:r>
      <w:r>
        <w:rPr>
          <w:lang w:val="sr-Cyrl-CS"/>
        </w:rPr>
        <w:t>:</w:t>
      </w:r>
      <w:r w:rsidRPr="00D05874">
        <w:rPr>
          <w:lang w:val="sr-Cyrl-CS"/>
        </w:rPr>
        <w:t xml:space="preserve"> 8/13</w:t>
      </w:r>
      <w:r w:rsidRPr="00D05874">
        <w:t xml:space="preserve"> и 27/13</w:t>
      </w:r>
      <w:r>
        <w:rPr>
          <w:lang w:val="sr-Cyrl-CS"/>
        </w:rPr>
        <w:t>)</w:t>
      </w:r>
      <w:r w:rsidRPr="00D05874">
        <w:rPr>
          <w:lang w:val="sr-Cyrl-CS"/>
        </w:rPr>
        <w:t xml:space="preserve">, </w:t>
      </w:r>
      <w:r>
        <w:rPr>
          <w:lang w:val="sr-Cyrl-CS"/>
        </w:rPr>
        <w:t xml:space="preserve">Скупштина </w:t>
      </w:r>
      <w:r>
        <w:t>Града Бијељина</w:t>
      </w:r>
      <w:r>
        <w:rPr>
          <w:lang w:val="sr-Cyrl-CS"/>
        </w:rPr>
        <w:t xml:space="preserve"> на 19. сједници одржаној дана</w:t>
      </w:r>
      <w:r>
        <w:rPr>
          <w:lang w:val="sr-Cyrl-BA"/>
        </w:rPr>
        <w:t xml:space="preserve"> </w:t>
      </w:r>
      <w:r>
        <w:rPr>
          <w:lang w:val="sr-Cyrl-CS"/>
        </w:rPr>
        <w:t>20. марта 20</w:t>
      </w:r>
      <w:r>
        <w:t>14</w:t>
      </w:r>
      <w:r>
        <w:rPr>
          <w:lang w:val="sr-Cyrl-CS"/>
        </w:rPr>
        <w:t>. године,</w:t>
      </w:r>
      <w:r>
        <w:t xml:space="preserve"> </w:t>
      </w:r>
      <w:r>
        <w:rPr>
          <w:lang w:val="sr-Cyrl-CS"/>
        </w:rPr>
        <w:t>донијела је</w:t>
      </w:r>
    </w:p>
    <w:p w:rsidR="00741C66" w:rsidRDefault="00741C66" w:rsidP="00D02068">
      <w:pPr>
        <w:rPr>
          <w:lang w:val="sr-Cyrl-CS"/>
        </w:rPr>
      </w:pPr>
    </w:p>
    <w:p w:rsidR="00741C66" w:rsidRDefault="00741C66" w:rsidP="00D02068">
      <w:pPr>
        <w:rPr>
          <w:lang w:val="sr-Cyrl-CS"/>
        </w:rPr>
      </w:pPr>
    </w:p>
    <w:p w:rsidR="00741C66" w:rsidRPr="009F4EAB" w:rsidRDefault="00741C66" w:rsidP="00D02068">
      <w:pPr>
        <w:rPr>
          <w:lang w:val="sr-Cyrl-CS"/>
        </w:rPr>
      </w:pPr>
    </w:p>
    <w:p w:rsidR="00741C66" w:rsidRPr="00D05874" w:rsidRDefault="00741C66" w:rsidP="00D02068">
      <w:pPr>
        <w:jc w:val="center"/>
        <w:rPr>
          <w:b/>
          <w:bCs/>
          <w:lang w:val="sr-Cyrl-CS"/>
        </w:rPr>
      </w:pPr>
      <w:r w:rsidRPr="00D05874">
        <w:rPr>
          <w:b/>
          <w:bCs/>
          <w:lang w:val="sr-Cyrl-CS"/>
        </w:rPr>
        <w:t>О Д Л У К У</w:t>
      </w:r>
    </w:p>
    <w:p w:rsidR="00741C66" w:rsidRDefault="00741C66" w:rsidP="00D02068">
      <w:pPr>
        <w:jc w:val="center"/>
        <w:rPr>
          <w:b/>
          <w:bCs/>
          <w:lang w:val="sr-Cyrl-CS"/>
        </w:rPr>
      </w:pPr>
      <w:r w:rsidRPr="00D05874">
        <w:rPr>
          <w:b/>
          <w:bCs/>
          <w:lang w:val="sr-Cyrl-CS"/>
        </w:rPr>
        <w:t xml:space="preserve">О ПРИСТУПАЊУ ИЗРАДИ ИЗМЈЕНЕ РЕГУЛАЦИОНОГ ПЛАНА </w:t>
      </w:r>
    </w:p>
    <w:p w:rsidR="00741C66" w:rsidRPr="00D05874" w:rsidRDefault="00741C66" w:rsidP="00D02068">
      <w:pPr>
        <w:jc w:val="center"/>
        <w:rPr>
          <w:b/>
          <w:bCs/>
          <w:lang w:val="sr-Cyrl-CS"/>
        </w:rPr>
      </w:pPr>
      <w:r w:rsidRPr="00D05874">
        <w:rPr>
          <w:b/>
          <w:bCs/>
          <w:lang w:val="sr-Cyrl-CS"/>
        </w:rPr>
        <w:t>„КНЕЗ ИВО ОД СЕМБЕРИЈЕ“ У БИЈЕЉИНИ</w:t>
      </w:r>
    </w:p>
    <w:p w:rsidR="00741C66" w:rsidRDefault="00741C66" w:rsidP="00D02068">
      <w:pPr>
        <w:jc w:val="center"/>
        <w:rPr>
          <w:lang w:val="sr-Cyrl-CS"/>
        </w:rPr>
      </w:pPr>
    </w:p>
    <w:p w:rsidR="00741C66" w:rsidRDefault="00741C66" w:rsidP="00D02068">
      <w:pPr>
        <w:jc w:val="center"/>
        <w:rPr>
          <w:lang w:val="sr-Cyrl-CS"/>
        </w:rPr>
      </w:pPr>
    </w:p>
    <w:p w:rsidR="00741C66" w:rsidRPr="00092339" w:rsidRDefault="00741C66" w:rsidP="00D02068">
      <w:pPr>
        <w:jc w:val="center"/>
        <w:rPr>
          <w:lang w:val="sr-Cyrl-CS"/>
        </w:rPr>
      </w:pPr>
    </w:p>
    <w:p w:rsidR="00741C66" w:rsidRDefault="00741C66" w:rsidP="00D02068">
      <w:pPr>
        <w:jc w:val="center"/>
        <w:rPr>
          <w:lang w:val="sr-Cyrl-CS"/>
        </w:rPr>
      </w:pPr>
      <w:r>
        <w:rPr>
          <w:lang w:val="sr-Latn-CS"/>
        </w:rPr>
        <w:t>Члан 1.</w:t>
      </w:r>
    </w:p>
    <w:p w:rsidR="00741C66" w:rsidRPr="00D05874" w:rsidRDefault="00741C66" w:rsidP="00D02068">
      <w:pPr>
        <w:jc w:val="center"/>
        <w:rPr>
          <w:lang w:val="sr-Cyrl-CS"/>
        </w:rPr>
      </w:pPr>
    </w:p>
    <w:p w:rsidR="00741C66" w:rsidRPr="008B612D" w:rsidRDefault="00741C66" w:rsidP="00AC315C">
      <w:pPr>
        <w:ind w:firstLine="720"/>
        <w:jc w:val="both"/>
        <w:rPr>
          <w:lang w:val="sr-Cyrl-BA"/>
        </w:rPr>
      </w:pPr>
      <w:r>
        <w:t>Овом Одлуком приступа се изради изм</w:t>
      </w:r>
      <w:r>
        <w:rPr>
          <w:lang w:val="sr-Cyrl-CS"/>
        </w:rPr>
        <w:t>ј</w:t>
      </w:r>
      <w:r>
        <w:t>ене регулационог плана „Кнез Иво од Семберије“</w:t>
      </w:r>
      <w:r w:rsidRPr="008F7EFC">
        <w:rPr>
          <w:lang w:val="sr-Cyrl-CS"/>
        </w:rPr>
        <w:t xml:space="preserve"> у Бијељини</w:t>
      </w:r>
      <w:r>
        <w:rPr>
          <w:lang w:val="sr-Cyrl-BA"/>
        </w:rPr>
        <w:t>.</w:t>
      </w:r>
    </w:p>
    <w:p w:rsidR="00741C66" w:rsidRPr="008F7EFC" w:rsidRDefault="00741C66" w:rsidP="00C60FE6">
      <w:pPr>
        <w:jc w:val="both"/>
        <w:rPr>
          <w:lang w:val="sr-Latn-CS"/>
        </w:rPr>
      </w:pPr>
    </w:p>
    <w:p w:rsidR="00741C66" w:rsidRDefault="00741C66" w:rsidP="0011245A">
      <w:pPr>
        <w:jc w:val="center"/>
        <w:rPr>
          <w:lang w:val="sr-Cyrl-CS"/>
        </w:rPr>
      </w:pPr>
      <w:r>
        <w:rPr>
          <w:lang w:val="sr-Latn-CS"/>
        </w:rPr>
        <w:t>Члан 2.</w:t>
      </w:r>
    </w:p>
    <w:p w:rsidR="00741C66" w:rsidRPr="00AA4BBA" w:rsidRDefault="00741C66" w:rsidP="0011245A">
      <w:pPr>
        <w:jc w:val="center"/>
        <w:rPr>
          <w:lang w:val="sr-Cyrl-CS"/>
        </w:rPr>
      </w:pPr>
    </w:p>
    <w:p w:rsidR="00741C66" w:rsidRDefault="00741C66" w:rsidP="00241378">
      <w:pPr>
        <w:ind w:firstLine="720"/>
        <w:jc w:val="both"/>
        <w:rPr>
          <w:lang w:val="sr-Cyrl-CS"/>
        </w:rPr>
      </w:pPr>
      <w:r>
        <w:t>Граница обухвата Регулационог плана "Кнез Иво од Семберије" у Бијељини почиње од југозападног угла катастарске парцеле број 1319/8, к.о.Бијељина Село, затим граница благо повија у правцу с</w:t>
      </w:r>
      <w:r>
        <w:rPr>
          <w:lang w:val="sr-Cyrl-CS"/>
        </w:rPr>
        <w:t>ј</w:t>
      </w:r>
      <w:r>
        <w:t>еверозапада југозападном границом катастарске парцеле број 1319/8, к.о.</w:t>
      </w:r>
      <w:r>
        <w:rPr>
          <w:lang w:val="sr-Cyrl-CS"/>
        </w:rPr>
        <w:t xml:space="preserve"> </w:t>
      </w:r>
      <w:r>
        <w:t>Бијељина Село (с</w:t>
      </w:r>
      <w:r>
        <w:rPr>
          <w:lang w:val="sr-Cyrl-CS"/>
        </w:rPr>
        <w:t>ј</w:t>
      </w:r>
      <w:r>
        <w:t>евероисточна граница катастарске парцеле број к.ч.2068/5, к.о.Бијељина 2) у дужини од око 600м'. Одатле граница продужава у правцу с</w:t>
      </w:r>
      <w:r>
        <w:rPr>
          <w:lang w:val="sr-Cyrl-CS"/>
        </w:rPr>
        <w:t>ј</w:t>
      </w:r>
      <w:r>
        <w:t>еверозапада југозападном границом катастарске парцеле број к.ч.1389/8, к.о.</w:t>
      </w:r>
      <w:r>
        <w:rPr>
          <w:lang w:val="sr-Cyrl-CS"/>
        </w:rPr>
        <w:t xml:space="preserve"> </w:t>
      </w:r>
      <w:r>
        <w:t>Бијељина Село (с</w:t>
      </w:r>
      <w:r>
        <w:rPr>
          <w:lang w:val="sr-Cyrl-CS"/>
        </w:rPr>
        <w:t>ј</w:t>
      </w:r>
      <w:r>
        <w:t>евероисточним границама катастарских парцела 1824, 1823, 1822, 1821, 1820, 1819, 1818, 1817, 1816, 1815, 1813, 1812, све к.о.Бијељина 2) у дужини од око 290м'. Одатле граница иде у правцу истока с</w:t>
      </w:r>
      <w:r>
        <w:rPr>
          <w:lang w:val="sr-Cyrl-CS"/>
        </w:rPr>
        <w:t>ј</w:t>
      </w:r>
      <w:r>
        <w:t>еверном границом катастарске парцеле к.ч.1319/8 к.о.Бијељина Село (јужна граница катастарских парцела 1810/5, 1810/1, 1809/4, 1809/5, 1807/7, 1807/6, све к.о.Бијељина 2) у дужини од око 100м'. Одатле граница обухвата благо повија у правцу с</w:t>
      </w:r>
      <w:r>
        <w:rPr>
          <w:lang w:val="sr-Cyrl-CS"/>
        </w:rPr>
        <w:t>ј</w:t>
      </w:r>
      <w:r>
        <w:t>еверозапада југозападном границом катастарске парцеле број к.ч.1319/8 к.о.</w:t>
      </w:r>
      <w:r>
        <w:rPr>
          <w:lang w:val="sr-Cyrl-CS"/>
        </w:rPr>
        <w:t xml:space="preserve"> </w:t>
      </w:r>
      <w:r>
        <w:t>Бијељина Село (с</w:t>
      </w:r>
      <w:r>
        <w:rPr>
          <w:lang w:val="sr-Cyrl-CS"/>
        </w:rPr>
        <w:t>ј</w:t>
      </w:r>
      <w:r>
        <w:t>евероисточна граница катастарских парцела 1807/6, 1807/5, 1807/4, 1807/3, 1807/2, све к.о.Бијељина 2) у дужини од око 125м'. Одатле граница повија у правцу с</w:t>
      </w:r>
      <w:r>
        <w:rPr>
          <w:lang w:val="sr-Cyrl-CS"/>
        </w:rPr>
        <w:t>ј</w:t>
      </w:r>
      <w:r>
        <w:t>евероистока (прес</w:t>
      </w:r>
      <w:r>
        <w:rPr>
          <w:lang w:val="sr-Cyrl-CS"/>
        </w:rPr>
        <w:t>иј</w:t>
      </w:r>
      <w:r>
        <w:t>еца ЛП Бијељина</w:t>
      </w:r>
      <w:r>
        <w:rPr>
          <w:lang w:val="sr-Cyrl-CS"/>
        </w:rPr>
        <w:t xml:space="preserve"> </w:t>
      </w:r>
      <w:r>
        <w:t>-</w:t>
      </w:r>
      <w:r>
        <w:rPr>
          <w:lang w:val="sr-Cyrl-CS"/>
        </w:rPr>
        <w:t xml:space="preserve"> </w:t>
      </w:r>
      <w:r>
        <w:t>Ново Село, катастарска парцела број к.ч.1409/1, к.о.</w:t>
      </w:r>
      <w:r>
        <w:rPr>
          <w:lang w:val="sr-Cyrl-CS"/>
        </w:rPr>
        <w:t xml:space="preserve"> </w:t>
      </w:r>
      <w:r>
        <w:t>Бијељина Село) у дужини од око 15м'. Одатле граница иде у правцу с</w:t>
      </w:r>
      <w:r>
        <w:rPr>
          <w:lang w:val="sr-Cyrl-CS"/>
        </w:rPr>
        <w:t>ј</w:t>
      </w:r>
      <w:r>
        <w:t>евероистока л</w:t>
      </w:r>
      <w:r>
        <w:rPr>
          <w:lang w:val="sr-Cyrl-CS"/>
        </w:rPr>
        <w:t>иј</w:t>
      </w:r>
      <w:r>
        <w:t>евом страном ЛП Бијељина</w:t>
      </w:r>
      <w:r>
        <w:rPr>
          <w:lang w:val="sr-Cyrl-CS"/>
        </w:rPr>
        <w:t xml:space="preserve"> </w:t>
      </w:r>
      <w:r>
        <w:t>-Ново Село (катастарска парцела број 1409/1 к.о.Бијељина Село) у дужини од око 400м'. Одатле граница обухвата иде у правцу југоистока ивицом планиране саобраћајнице која спаја ЛП Бијељина</w:t>
      </w:r>
      <w:r>
        <w:rPr>
          <w:lang w:val="sr-Cyrl-CS"/>
        </w:rPr>
        <w:t xml:space="preserve"> </w:t>
      </w:r>
      <w:r>
        <w:t>-</w:t>
      </w:r>
      <w:r>
        <w:rPr>
          <w:lang w:val="sr-Cyrl-CS"/>
        </w:rPr>
        <w:t xml:space="preserve"> </w:t>
      </w:r>
      <w:r>
        <w:t>Ново Село (парцела к.ч.1409/1 к.о.Бијељина Село) и пут Бијељина-Амајлије (парцела 1405/1 к.о.</w:t>
      </w:r>
      <w:r w:rsidR="00A14D64">
        <w:rPr>
          <w:lang w:val="sr-Cyrl-CS"/>
        </w:rPr>
        <w:t xml:space="preserve"> </w:t>
      </w:r>
      <w:r>
        <w:t xml:space="preserve">Бијељина Село). </w:t>
      </w:r>
    </w:p>
    <w:p w:rsidR="00741C66" w:rsidRDefault="00741C66" w:rsidP="00241378">
      <w:pPr>
        <w:ind w:firstLine="720"/>
        <w:jc w:val="both"/>
        <w:rPr>
          <w:lang w:val="sr-Cyrl-CS"/>
        </w:rPr>
      </w:pPr>
    </w:p>
    <w:p w:rsidR="00741C66" w:rsidRPr="009F4EAB" w:rsidRDefault="00741C66" w:rsidP="00241378">
      <w:pPr>
        <w:ind w:firstLine="720"/>
        <w:jc w:val="both"/>
        <w:rPr>
          <w:lang w:val="sr-Cyrl-CS"/>
        </w:rPr>
      </w:pPr>
    </w:p>
    <w:p w:rsidR="00741C66" w:rsidRDefault="00741C66" w:rsidP="00AA4BBA">
      <w:pPr>
        <w:ind w:firstLine="720"/>
        <w:jc w:val="center"/>
        <w:rPr>
          <w:lang w:val="sr-Cyrl-CS"/>
        </w:rPr>
      </w:pPr>
      <w:r>
        <w:rPr>
          <w:lang w:val="sr-Cyrl-CS"/>
        </w:rPr>
        <w:lastRenderedPageBreak/>
        <w:t>2.</w:t>
      </w:r>
    </w:p>
    <w:p w:rsidR="00741C66" w:rsidRDefault="00741C66" w:rsidP="00241378">
      <w:pPr>
        <w:ind w:firstLine="720"/>
        <w:jc w:val="both"/>
        <w:rPr>
          <w:lang w:val="sr-Cyrl-CS"/>
        </w:rPr>
      </w:pPr>
    </w:p>
    <w:p w:rsidR="00741C66" w:rsidRDefault="00741C66" w:rsidP="00241378">
      <w:pPr>
        <w:ind w:firstLine="720"/>
        <w:jc w:val="both"/>
        <w:rPr>
          <w:lang w:val="sr-Cyrl-CS"/>
        </w:rPr>
      </w:pPr>
    </w:p>
    <w:p w:rsidR="00741C66" w:rsidRDefault="00741C66" w:rsidP="00AA4BBA">
      <w:pPr>
        <w:jc w:val="both"/>
      </w:pPr>
      <w:r>
        <w:t>Одатле граница обухвата иде у правцу запада јужном границом катастарске парцеле број 1319/8 к.о.</w:t>
      </w:r>
      <w:r>
        <w:rPr>
          <w:lang w:val="sr-Cyrl-CS"/>
        </w:rPr>
        <w:t xml:space="preserve"> </w:t>
      </w:r>
      <w:r>
        <w:t>Бијељина Село у дужини од око 40м' до југозападног угла катастарске парцеле број к.ч.1319/8 к.о.</w:t>
      </w:r>
      <w:r>
        <w:rPr>
          <w:lang w:val="sr-Cyrl-CS"/>
        </w:rPr>
        <w:t xml:space="preserve"> </w:t>
      </w:r>
      <w:r>
        <w:t>Бијељина Село, тј. до почетка описа обухвата.</w:t>
      </w:r>
    </w:p>
    <w:p w:rsidR="00741C66" w:rsidRPr="001B7D28" w:rsidRDefault="00741C66" w:rsidP="00241378">
      <w:pPr>
        <w:ind w:firstLine="720"/>
        <w:jc w:val="both"/>
      </w:pPr>
      <w:r>
        <w:t>Површина обухвата Изм</w:t>
      </w:r>
      <w:r>
        <w:rPr>
          <w:lang w:val="sr-Cyrl-CS"/>
        </w:rPr>
        <w:t>ј</w:t>
      </w:r>
      <w:r>
        <w:t>ене регулационог плана износи 37,58 ha (тридесет седам хектара и педесет осам ари).</w:t>
      </w:r>
    </w:p>
    <w:p w:rsidR="00741C66" w:rsidRDefault="00741C66" w:rsidP="00D02068">
      <w:pPr>
        <w:rPr>
          <w:lang w:val="sr-Latn-CS"/>
        </w:rPr>
      </w:pPr>
    </w:p>
    <w:p w:rsidR="00741C66" w:rsidRDefault="00741C66" w:rsidP="00D02068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>
        <w:t>3</w:t>
      </w:r>
      <w:r>
        <w:rPr>
          <w:lang w:val="sr-Latn-CS"/>
        </w:rPr>
        <w:t>.</w:t>
      </w:r>
    </w:p>
    <w:p w:rsidR="00741C66" w:rsidRPr="00AA4BBA" w:rsidRDefault="00741C66" w:rsidP="00D02068">
      <w:pPr>
        <w:jc w:val="center"/>
        <w:rPr>
          <w:lang w:val="sr-Cyrl-CS"/>
        </w:rPr>
      </w:pPr>
    </w:p>
    <w:p w:rsidR="00741C66" w:rsidRDefault="00741C66" w:rsidP="0011245A">
      <w:pPr>
        <w:ind w:firstLine="720"/>
        <w:jc w:val="both"/>
      </w:pPr>
      <w:r>
        <w:t>Период за који се утврђују плански параметри је до 2015.</w:t>
      </w:r>
      <w:r>
        <w:rPr>
          <w:lang w:val="sr-Cyrl-CS"/>
        </w:rPr>
        <w:t xml:space="preserve"> </w:t>
      </w:r>
      <w:r>
        <w:t>године.</w:t>
      </w:r>
    </w:p>
    <w:p w:rsidR="00741C66" w:rsidRDefault="00741C66" w:rsidP="00D02068">
      <w:pPr>
        <w:jc w:val="center"/>
      </w:pPr>
    </w:p>
    <w:p w:rsidR="00741C66" w:rsidRDefault="00741C66" w:rsidP="008330EB">
      <w:pPr>
        <w:jc w:val="center"/>
        <w:rPr>
          <w:lang w:val="sr-Cyrl-CS"/>
        </w:rPr>
      </w:pPr>
      <w:r>
        <w:t>Члан 4.</w:t>
      </w:r>
      <w:r w:rsidRPr="008330EB">
        <w:t xml:space="preserve"> </w:t>
      </w:r>
    </w:p>
    <w:p w:rsidR="00741C66" w:rsidRPr="00AA4BBA" w:rsidRDefault="00741C66" w:rsidP="008330EB">
      <w:pPr>
        <w:jc w:val="center"/>
        <w:rPr>
          <w:lang w:val="sr-Cyrl-CS"/>
        </w:rPr>
      </w:pPr>
    </w:p>
    <w:p w:rsidR="00741C66" w:rsidRPr="004B7656" w:rsidRDefault="00741C66" w:rsidP="0011245A">
      <w:pPr>
        <w:ind w:firstLine="720"/>
        <w:jc w:val="both"/>
      </w:pPr>
      <w:r>
        <w:t>См</w:t>
      </w:r>
      <w:r>
        <w:rPr>
          <w:lang w:val="sr-Cyrl-CS"/>
        </w:rPr>
        <w:t>ј</w:t>
      </w:r>
      <w:r>
        <w:t>ернице за израду изм</w:t>
      </w:r>
      <w:r>
        <w:rPr>
          <w:lang w:val="sr-Cyrl-CS"/>
        </w:rPr>
        <w:t>ј</w:t>
      </w:r>
      <w:r>
        <w:t xml:space="preserve">ене регулационог плана "Кнез Иво од Семберије" у Бијељини израђује носилац припреме плана. </w:t>
      </w:r>
    </w:p>
    <w:p w:rsidR="00741C66" w:rsidRDefault="00741C66" w:rsidP="00F61A0B">
      <w:pPr>
        <w:jc w:val="center"/>
      </w:pPr>
    </w:p>
    <w:p w:rsidR="00741C66" w:rsidRDefault="00741C66" w:rsidP="00F61A0B">
      <w:pPr>
        <w:jc w:val="center"/>
        <w:rPr>
          <w:lang w:val="sr-Cyrl-CS"/>
        </w:rPr>
      </w:pPr>
      <w:r>
        <w:t>Члан 5.</w:t>
      </w:r>
      <w:r w:rsidRPr="008330EB">
        <w:t xml:space="preserve"> </w:t>
      </w:r>
    </w:p>
    <w:p w:rsidR="00741C66" w:rsidRPr="00AA4BBA" w:rsidRDefault="00741C66" w:rsidP="00F61A0B">
      <w:pPr>
        <w:jc w:val="center"/>
        <w:rPr>
          <w:lang w:val="sr-Cyrl-CS"/>
        </w:rPr>
      </w:pPr>
    </w:p>
    <w:p w:rsidR="00741C66" w:rsidRDefault="00741C66" w:rsidP="00F61A0B">
      <w:pPr>
        <w:ind w:firstLine="720"/>
        <w:jc w:val="both"/>
        <w:rPr>
          <w:lang w:val="sr-Cyrl-BA"/>
        </w:rPr>
      </w:pPr>
      <w:r>
        <w:t>Рок за израду планског документа је 90 дана од дана потписивања уговора са носиоцем израде изм</w:t>
      </w:r>
      <w:r>
        <w:rPr>
          <w:lang w:val="sr-Cyrl-CS"/>
        </w:rPr>
        <w:t>ј</w:t>
      </w:r>
      <w:r>
        <w:t>ене регулационог плана "Кнез Иво од Семберије" у Бијељини.</w:t>
      </w:r>
      <w:r w:rsidRPr="00F61A0B">
        <w:rPr>
          <w:lang w:val="sr-Cyrl-BA"/>
        </w:rPr>
        <w:t xml:space="preserve"> </w:t>
      </w:r>
    </w:p>
    <w:p w:rsidR="00741C66" w:rsidRPr="008B612D" w:rsidRDefault="00741C66" w:rsidP="00F61A0B">
      <w:pPr>
        <w:ind w:firstLine="720"/>
        <w:jc w:val="both"/>
        <w:rPr>
          <w:lang w:val="sr-Cyrl-BA"/>
        </w:rPr>
      </w:pPr>
    </w:p>
    <w:p w:rsidR="00741C66" w:rsidRDefault="00741C66" w:rsidP="00F61A0B">
      <w:pPr>
        <w:jc w:val="center"/>
        <w:rPr>
          <w:lang w:val="sr-Cyrl-CS"/>
        </w:rPr>
      </w:pPr>
      <w:r>
        <w:t>Члан 6.</w:t>
      </w:r>
      <w:r w:rsidRPr="008330EB">
        <w:t xml:space="preserve"> </w:t>
      </w:r>
    </w:p>
    <w:p w:rsidR="00741C66" w:rsidRPr="00AA4BBA" w:rsidRDefault="00741C66" w:rsidP="00F61A0B">
      <w:pPr>
        <w:jc w:val="center"/>
        <w:rPr>
          <w:lang w:val="sr-Cyrl-CS"/>
        </w:rPr>
      </w:pPr>
    </w:p>
    <w:p w:rsidR="00741C66" w:rsidRDefault="00741C66" w:rsidP="0011245A">
      <w:pPr>
        <w:ind w:firstLine="720"/>
        <w:jc w:val="both"/>
      </w:pPr>
      <w:r>
        <w:t>Изм</w:t>
      </w:r>
      <w:r>
        <w:rPr>
          <w:lang w:val="sr-Cyrl-CS"/>
        </w:rPr>
        <w:t>ј</w:t>
      </w:r>
      <w:r>
        <w:t>ена регулационог плана "Кнез Иво од Семберије" у Бијељини треба да садржи све елементе прописане чланом 35.</w:t>
      </w:r>
      <w:r>
        <w:rPr>
          <w:lang w:val="sr-Cyrl-CS"/>
        </w:rPr>
        <w:t xml:space="preserve"> </w:t>
      </w:r>
      <w:r>
        <w:t>Закона о уређењу простора и грађењу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t>епублике Српск</w:t>
      </w:r>
      <w:r>
        <w:rPr>
          <w:lang w:val="sr-Cyrl-CS"/>
        </w:rPr>
        <w:t>“,</w:t>
      </w:r>
      <w:r>
        <w:t xml:space="preserve"> број</w:t>
      </w:r>
      <w:r>
        <w:rPr>
          <w:lang w:val="sr-Cyrl-CS"/>
        </w:rPr>
        <w:t>:</w:t>
      </w:r>
      <w:r>
        <w:t xml:space="preserve"> 40/13, другим законима, као и Правилником о начину израде, 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>Службени гласник Републике Српске</w:t>
      </w:r>
      <w:r>
        <w:rPr>
          <w:lang w:val="sr-Cyrl-CS"/>
        </w:rPr>
        <w:t>“,</w:t>
      </w:r>
      <w:r>
        <w:t xml:space="preserve"> број</w:t>
      </w:r>
      <w:r>
        <w:rPr>
          <w:lang w:val="sr-Cyrl-CS"/>
        </w:rPr>
        <w:t>:</w:t>
      </w:r>
      <w:r>
        <w:t xml:space="preserve"> 69/2013</w:t>
      </w:r>
      <w:r>
        <w:rPr>
          <w:lang w:val="sr-Cyrl-CS"/>
        </w:rPr>
        <w:t>)</w:t>
      </w:r>
      <w:r>
        <w:t>.</w:t>
      </w:r>
      <w:r w:rsidRPr="004B7656">
        <w:rPr>
          <w:lang w:val="sr-Cyrl-BA"/>
        </w:rPr>
        <w:t xml:space="preserve"> </w:t>
      </w:r>
    </w:p>
    <w:p w:rsidR="00741C66" w:rsidRDefault="00741C66" w:rsidP="004B7656">
      <w:pPr>
        <w:jc w:val="center"/>
      </w:pPr>
    </w:p>
    <w:p w:rsidR="00741C66" w:rsidRDefault="00741C66" w:rsidP="004B7656">
      <w:pPr>
        <w:jc w:val="center"/>
        <w:rPr>
          <w:lang w:val="sr-Cyrl-CS"/>
        </w:rPr>
      </w:pPr>
      <w:r>
        <w:t>Члан 7.</w:t>
      </w:r>
      <w:r w:rsidRPr="008330EB">
        <w:t xml:space="preserve"> </w:t>
      </w:r>
    </w:p>
    <w:p w:rsidR="00741C66" w:rsidRPr="00AA4BBA" w:rsidRDefault="00741C66" w:rsidP="004B7656">
      <w:pPr>
        <w:jc w:val="center"/>
        <w:rPr>
          <w:lang w:val="sr-Cyrl-CS"/>
        </w:rPr>
      </w:pPr>
    </w:p>
    <w:p w:rsidR="00741C66" w:rsidRDefault="00741C66" w:rsidP="0011245A">
      <w:pPr>
        <w:ind w:firstLine="720"/>
        <w:jc w:val="both"/>
      </w:pPr>
      <w:r>
        <w:t>Скупштина Града Бијељин</w:t>
      </w:r>
      <w:r>
        <w:rPr>
          <w:lang w:val="sr-Cyrl-CS"/>
        </w:rPr>
        <w:t>а</w:t>
      </w:r>
      <w:r>
        <w:t xml:space="preserve"> ће на пр</w:t>
      </w:r>
      <w:r>
        <w:rPr>
          <w:lang w:val="sr-Cyrl-CS"/>
        </w:rPr>
        <w:t>иј</w:t>
      </w:r>
      <w:r>
        <w:t>едлог носиоца припреме плана, а након обављене стручне расправе о преднацрту, утврдити нацрт изм</w:t>
      </w:r>
      <w:r>
        <w:rPr>
          <w:lang w:val="sr-Cyrl-CS"/>
        </w:rPr>
        <w:t>ј</w:t>
      </w:r>
      <w:r>
        <w:t>ене регулационог плана, утврдити нацрт, као и м</w:t>
      </w:r>
      <w:r>
        <w:rPr>
          <w:lang w:val="sr-Cyrl-CS"/>
        </w:rPr>
        <w:t>ј</w:t>
      </w:r>
      <w:r>
        <w:t>есто, вр</w:t>
      </w:r>
      <w:r>
        <w:rPr>
          <w:lang w:val="sr-Cyrl-CS"/>
        </w:rPr>
        <w:t>иј</w:t>
      </w:r>
      <w:r>
        <w:t>еме и начин излагања нацрта на јaвни увид.</w:t>
      </w:r>
      <w:r w:rsidRPr="008B0128">
        <w:rPr>
          <w:lang w:val="sr-Cyrl-BA"/>
        </w:rPr>
        <w:t xml:space="preserve"> </w:t>
      </w:r>
    </w:p>
    <w:p w:rsidR="00741C66" w:rsidRDefault="00741C66" w:rsidP="008B0128">
      <w:pPr>
        <w:ind w:firstLine="720"/>
        <w:jc w:val="both"/>
        <w:rPr>
          <w:lang w:val="sr-Cyrl-BA"/>
        </w:rPr>
      </w:pPr>
      <w:r>
        <w:t>О нацрту изм</w:t>
      </w:r>
      <w:r>
        <w:rPr>
          <w:lang w:val="sr-Cyrl-CS"/>
        </w:rPr>
        <w:t>ј</w:t>
      </w:r>
      <w:r>
        <w:t>ене регулационог плана "Кнез Иво од Семберије" у Бијељини објавиће се јавни увид у трајању које је прописано законом.</w:t>
      </w:r>
      <w:r w:rsidRPr="008B0128">
        <w:rPr>
          <w:lang w:val="sr-Cyrl-BA"/>
        </w:rPr>
        <w:t xml:space="preserve"> </w:t>
      </w:r>
    </w:p>
    <w:p w:rsidR="00741C66" w:rsidRPr="00AA4BBA" w:rsidRDefault="00741C66" w:rsidP="00092339">
      <w:pPr>
        <w:ind w:firstLine="720"/>
        <w:jc w:val="both"/>
        <w:rPr>
          <w:lang w:val="sr-Cyrl-CS"/>
        </w:rPr>
      </w:pPr>
      <w:r>
        <w:rPr>
          <w:lang w:val="sr-Cyrl-BA"/>
        </w:rPr>
        <w:t>Након тога, у року прописаном законом, организује се стручна расправа на којој се разматра став носиоца израде планског документа, о приспјелим примједбама, приједлозима и мишљењима, достављеним у току јавног увида.</w:t>
      </w:r>
    </w:p>
    <w:p w:rsidR="00741C66" w:rsidRDefault="00741C66" w:rsidP="008B0128">
      <w:pPr>
        <w:ind w:firstLine="720"/>
        <w:jc w:val="both"/>
      </w:pPr>
      <w:r>
        <w:t>Уколико се пр</w:t>
      </w:r>
      <w:r>
        <w:rPr>
          <w:lang w:val="sr-Cyrl-CS"/>
        </w:rPr>
        <w:t>иј</w:t>
      </w:r>
      <w:r>
        <w:t>едлог планског документа на основу прихваћених пр</w:t>
      </w:r>
      <w:r>
        <w:rPr>
          <w:lang w:val="sr-Cyrl-CS"/>
        </w:rPr>
        <w:t>иј</w:t>
      </w:r>
      <w:r>
        <w:t>едлога, прим</w:t>
      </w:r>
      <w:r>
        <w:rPr>
          <w:lang w:val="sr-Cyrl-CS"/>
        </w:rPr>
        <w:t>ј</w:t>
      </w:r>
      <w:r>
        <w:t>едби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741C66" w:rsidRDefault="00741C66" w:rsidP="008B0128">
      <w:pPr>
        <w:ind w:firstLine="720"/>
        <w:jc w:val="both"/>
      </w:pPr>
      <w:r>
        <w:t>Трајање јавног увида не може бити краће од 8 дана.</w:t>
      </w:r>
    </w:p>
    <w:p w:rsidR="00741C66" w:rsidRDefault="00741C66" w:rsidP="0011245A">
      <w:pPr>
        <w:ind w:firstLine="720"/>
        <w:jc w:val="both"/>
        <w:rPr>
          <w:lang w:val="sr-Cyrl-CS"/>
        </w:rPr>
      </w:pPr>
      <w:r>
        <w:t>Поновни јавни увид може се проводити највише два пута.</w:t>
      </w:r>
      <w:r w:rsidRPr="00BE31FF">
        <w:rPr>
          <w:lang w:val="sr-Cyrl-BA"/>
        </w:rPr>
        <w:t xml:space="preserve"> </w:t>
      </w:r>
    </w:p>
    <w:p w:rsidR="00741C66" w:rsidRDefault="00741C66" w:rsidP="00092339">
      <w:pPr>
        <w:ind w:firstLine="720"/>
        <w:jc w:val="center"/>
        <w:rPr>
          <w:lang w:val="sr-Cyrl-CS"/>
        </w:rPr>
      </w:pPr>
    </w:p>
    <w:p w:rsidR="00741C66" w:rsidRDefault="00741C66" w:rsidP="00092339">
      <w:pPr>
        <w:ind w:firstLine="720"/>
        <w:jc w:val="center"/>
        <w:rPr>
          <w:lang w:val="sr-Cyrl-CS"/>
        </w:rPr>
      </w:pPr>
      <w:r>
        <w:rPr>
          <w:lang w:val="sr-Cyrl-CS"/>
        </w:rPr>
        <w:lastRenderedPageBreak/>
        <w:t>3.</w:t>
      </w:r>
    </w:p>
    <w:p w:rsidR="00741C66" w:rsidRDefault="00741C66" w:rsidP="00092339">
      <w:pPr>
        <w:ind w:firstLine="720"/>
        <w:jc w:val="center"/>
        <w:rPr>
          <w:lang w:val="sr-Cyrl-CS"/>
        </w:rPr>
      </w:pPr>
    </w:p>
    <w:p w:rsidR="00741C66" w:rsidRPr="00092339" w:rsidRDefault="00741C66" w:rsidP="00092339">
      <w:pPr>
        <w:ind w:firstLine="720"/>
        <w:jc w:val="center"/>
        <w:rPr>
          <w:lang w:val="sr-Cyrl-CS"/>
        </w:rPr>
      </w:pPr>
    </w:p>
    <w:p w:rsidR="00741C66" w:rsidRDefault="00741C66" w:rsidP="00AA4BBA">
      <w:pPr>
        <w:ind w:firstLine="720"/>
        <w:jc w:val="both"/>
        <w:rPr>
          <w:lang w:val="sr-Cyrl-BA"/>
        </w:rPr>
      </w:pPr>
      <w:r>
        <w:t>Носилац припреме планског документа, након одржаног јавног увида и стручне расправе, утврђује пр</w:t>
      </w:r>
      <w:r>
        <w:rPr>
          <w:lang w:val="sr-Cyrl-CS"/>
        </w:rPr>
        <w:t>иј</w:t>
      </w:r>
      <w:r>
        <w:t>едлог документа просторног уређења у складу са закључцима са расправе у року прописаном законом.</w:t>
      </w:r>
      <w:r w:rsidRPr="00BE31FF">
        <w:rPr>
          <w:lang w:val="sr-Cyrl-BA"/>
        </w:rPr>
        <w:t xml:space="preserve"> </w:t>
      </w:r>
    </w:p>
    <w:p w:rsidR="00741C66" w:rsidRDefault="00741C66" w:rsidP="0011245A">
      <w:pPr>
        <w:rPr>
          <w:lang w:val="sr-Latn-CS"/>
        </w:rPr>
      </w:pPr>
    </w:p>
    <w:p w:rsidR="00741C66" w:rsidRDefault="00741C66" w:rsidP="0011245A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>
        <w:t>8</w:t>
      </w:r>
      <w:r>
        <w:rPr>
          <w:lang w:val="sr-Latn-CS"/>
        </w:rPr>
        <w:t>.</w:t>
      </w:r>
    </w:p>
    <w:p w:rsidR="00741C66" w:rsidRPr="00AA4BBA" w:rsidRDefault="00741C66" w:rsidP="0011245A">
      <w:pPr>
        <w:jc w:val="center"/>
        <w:rPr>
          <w:lang w:val="sr-Cyrl-CS"/>
        </w:rPr>
      </w:pPr>
    </w:p>
    <w:p w:rsidR="00741C66" w:rsidRDefault="00741C66" w:rsidP="0011245A">
      <w:pPr>
        <w:ind w:firstLine="720"/>
        <w:jc w:val="both"/>
      </w:pPr>
      <w:r>
        <w:t>Финансијска средства потребна за израду изм</w:t>
      </w:r>
      <w:r>
        <w:rPr>
          <w:lang w:val="sr-Cyrl-CS"/>
        </w:rPr>
        <w:t>ј</w:t>
      </w:r>
      <w:r>
        <w:t>ене регулационог плана „Кнез Иво од Семберије“</w:t>
      </w:r>
      <w:r w:rsidRPr="008F7EFC">
        <w:rPr>
          <w:lang w:val="sr-Cyrl-CS"/>
        </w:rPr>
        <w:t xml:space="preserve"> у Бијељини</w:t>
      </w:r>
      <w:r>
        <w:t xml:space="preserve"> обезбеђује инвеститор.</w:t>
      </w:r>
      <w:r w:rsidRPr="00BE31FF">
        <w:rPr>
          <w:lang w:val="sr-Latn-CS"/>
        </w:rPr>
        <w:t xml:space="preserve"> </w:t>
      </w:r>
    </w:p>
    <w:p w:rsidR="00741C66" w:rsidRDefault="00741C66" w:rsidP="00BE31FF">
      <w:pPr>
        <w:jc w:val="center"/>
      </w:pPr>
    </w:p>
    <w:p w:rsidR="00741C66" w:rsidRDefault="00741C66" w:rsidP="00BE31FF">
      <w:pPr>
        <w:jc w:val="center"/>
        <w:rPr>
          <w:lang w:val="sr-Cyrl-CS"/>
        </w:rPr>
      </w:pPr>
      <w:r>
        <w:t>Члан 9.</w:t>
      </w:r>
    </w:p>
    <w:p w:rsidR="00741C66" w:rsidRPr="00AA4BBA" w:rsidRDefault="00741C66" w:rsidP="00BE31FF">
      <w:pPr>
        <w:jc w:val="center"/>
        <w:rPr>
          <w:lang w:val="sr-Cyrl-CS"/>
        </w:rPr>
      </w:pPr>
    </w:p>
    <w:p w:rsidR="00741C66" w:rsidRDefault="00741C66" w:rsidP="0011245A">
      <w:pPr>
        <w:ind w:firstLine="720"/>
        <w:jc w:val="both"/>
        <w:rPr>
          <w:lang w:val="sr-Latn-CS"/>
        </w:rPr>
      </w:pPr>
      <w:r>
        <w:t>Носилац припреме изм</w:t>
      </w:r>
      <w:r>
        <w:rPr>
          <w:lang w:val="sr-Cyrl-CS"/>
        </w:rPr>
        <w:t>ј</w:t>
      </w:r>
      <w:r>
        <w:t>ене регулационог плана „Кнез Иво од Семберије“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биће правно лице које има одговарајућу лиценцу за обављање ових послова. Избор носиоца израде врши се у складу са прописима о јавним набавкама.</w:t>
      </w:r>
      <w:r w:rsidRPr="00BE31FF">
        <w:rPr>
          <w:lang w:val="sr-Latn-CS"/>
        </w:rPr>
        <w:t xml:space="preserve"> </w:t>
      </w:r>
    </w:p>
    <w:p w:rsidR="00741C66" w:rsidRDefault="00741C66" w:rsidP="00BE31FF">
      <w:pPr>
        <w:rPr>
          <w:lang w:val="sr-Latn-CS"/>
        </w:rPr>
      </w:pPr>
    </w:p>
    <w:p w:rsidR="00741C66" w:rsidRDefault="00741C66" w:rsidP="00BE31FF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>
        <w:t>10</w:t>
      </w:r>
      <w:r>
        <w:rPr>
          <w:lang w:val="sr-Latn-CS"/>
        </w:rPr>
        <w:t>.</w:t>
      </w:r>
    </w:p>
    <w:p w:rsidR="00741C66" w:rsidRPr="00AA4BBA" w:rsidRDefault="00741C66" w:rsidP="00BE31FF">
      <w:pPr>
        <w:jc w:val="center"/>
        <w:rPr>
          <w:lang w:val="sr-Cyrl-CS"/>
        </w:rPr>
      </w:pPr>
    </w:p>
    <w:p w:rsidR="00741C66" w:rsidRDefault="00741C66" w:rsidP="0011245A">
      <w:pPr>
        <w:jc w:val="both"/>
      </w:pPr>
      <w:r>
        <w:tab/>
        <w:t>Ова Одлука ступа на снагу осмог дана од дана објављивања у „Службеном гласнику Града  Бијељин</w:t>
      </w:r>
      <w:r>
        <w:rPr>
          <w:lang w:val="sr-Cyrl-CS"/>
        </w:rPr>
        <w:t>а</w:t>
      </w:r>
      <w:r>
        <w:t>“.</w:t>
      </w:r>
    </w:p>
    <w:p w:rsidR="00741C66" w:rsidRDefault="00741C66" w:rsidP="00D02068">
      <w:pPr>
        <w:rPr>
          <w:lang w:val="sr-Cyrl-CS"/>
        </w:rPr>
      </w:pPr>
    </w:p>
    <w:p w:rsidR="00741C66" w:rsidRDefault="00741C66" w:rsidP="00D02068">
      <w:pPr>
        <w:rPr>
          <w:lang w:val="sr-Cyrl-CS"/>
        </w:rPr>
      </w:pPr>
    </w:p>
    <w:p w:rsidR="00741C66" w:rsidRDefault="00741C66" w:rsidP="00D02068">
      <w:pPr>
        <w:rPr>
          <w:lang w:val="sr-Cyrl-CS"/>
        </w:rPr>
      </w:pPr>
    </w:p>
    <w:p w:rsidR="00741C66" w:rsidRPr="00AA4BBA" w:rsidRDefault="00741C66" w:rsidP="00D02068">
      <w:pPr>
        <w:rPr>
          <w:lang w:val="sr-Cyrl-CS"/>
        </w:rPr>
      </w:pPr>
    </w:p>
    <w:p w:rsidR="00741C66" w:rsidRDefault="00741C66" w:rsidP="00D02068"/>
    <w:p w:rsidR="00741C66" w:rsidRDefault="00741C66" w:rsidP="00D02068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741C66" w:rsidRDefault="00741C66" w:rsidP="00D02068">
      <w:pPr>
        <w:rPr>
          <w:lang w:val="sr-Cyrl-CS"/>
        </w:rPr>
      </w:pPr>
    </w:p>
    <w:p w:rsidR="00741C66" w:rsidRDefault="00741C66" w:rsidP="00D02068">
      <w:pPr>
        <w:rPr>
          <w:lang w:val="sr-Cyrl-CS"/>
        </w:rPr>
      </w:pPr>
    </w:p>
    <w:p w:rsidR="00741C66" w:rsidRDefault="00741C66" w:rsidP="00D02068">
      <w:pPr>
        <w:rPr>
          <w:lang w:val="sr-Cyrl-CS"/>
        </w:rPr>
      </w:pPr>
    </w:p>
    <w:p w:rsidR="00741C66" w:rsidRDefault="00741C66" w:rsidP="00D02068">
      <w:pPr>
        <w:rPr>
          <w:lang w:val="sr-Cyrl-CS"/>
        </w:rPr>
      </w:pPr>
    </w:p>
    <w:p w:rsidR="00741C66" w:rsidRDefault="00741C66" w:rsidP="00D02068">
      <w:pPr>
        <w:rPr>
          <w:lang w:val="sr-Cyrl-CS"/>
        </w:rPr>
      </w:pPr>
    </w:p>
    <w:p w:rsidR="00741C66" w:rsidRDefault="00741C66" w:rsidP="00D02068">
      <w:pPr>
        <w:rPr>
          <w:lang w:val="sr-Cyrl-CS"/>
        </w:rPr>
      </w:pPr>
    </w:p>
    <w:p w:rsidR="00741C66" w:rsidRDefault="00741C66" w:rsidP="00D02068">
      <w:pPr>
        <w:rPr>
          <w:lang w:val="sr-Cyrl-CS"/>
        </w:rPr>
      </w:pPr>
    </w:p>
    <w:p w:rsidR="00741C66" w:rsidRDefault="00741C66" w:rsidP="00D02068">
      <w:pPr>
        <w:rPr>
          <w:lang w:val="sr-Cyrl-BA"/>
        </w:rPr>
      </w:pPr>
      <w:r>
        <w:rPr>
          <w:lang w:val="sr-Cyrl-BA"/>
        </w:rPr>
        <w:t>Број: 01-022-</w:t>
      </w:r>
      <w:r w:rsidR="00A14D64">
        <w:rPr>
          <w:lang w:val="sr-Cyrl-BA"/>
        </w:rPr>
        <w:t>35</w:t>
      </w:r>
      <w:r>
        <w:rPr>
          <w:lang w:val="sr-Cyrl-BA"/>
        </w:rPr>
        <w:t>/14</w:t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  <w:t xml:space="preserve"> </w:t>
      </w:r>
      <w:r>
        <w:rPr>
          <w:lang w:val="sr-Cyrl-BA"/>
        </w:rPr>
        <w:tab/>
      </w:r>
      <w:r>
        <w:rPr>
          <w:lang w:val="sr-Cyrl-BA"/>
        </w:rPr>
        <w:tab/>
        <w:t xml:space="preserve">  </w:t>
      </w:r>
      <w:r>
        <w:rPr>
          <w:lang w:val="sr-Cyrl-CS"/>
        </w:rPr>
        <w:t xml:space="preserve">     </w:t>
      </w:r>
      <w:r w:rsidR="00A14D64">
        <w:rPr>
          <w:lang w:val="sr-Cyrl-CS"/>
        </w:rPr>
        <w:t xml:space="preserve"> </w:t>
      </w:r>
      <w:r>
        <w:rPr>
          <w:lang w:val="sr-Cyrl-CS"/>
        </w:rPr>
        <w:t xml:space="preserve"> 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 Ј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741C66" w:rsidRPr="002E7A12" w:rsidRDefault="00741C66" w:rsidP="00D02068">
      <w:pPr>
        <w:rPr>
          <w:lang w:val="sr-Cyrl-BA"/>
        </w:rPr>
      </w:pPr>
      <w:r>
        <w:rPr>
          <w:lang w:val="sr-Cyrl-CS"/>
        </w:rPr>
        <w:t>Бијељина,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BA"/>
        </w:rPr>
        <w:t xml:space="preserve">                           </w:t>
      </w:r>
      <w:r>
        <w:rPr>
          <w:lang w:val="sr-Cyrl-CS"/>
        </w:rPr>
        <w:t xml:space="preserve">      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741C66" w:rsidRDefault="00741C66" w:rsidP="002E7A12">
      <w:r>
        <w:rPr>
          <w:lang w:val="sr-Cyrl-CS"/>
        </w:rPr>
        <w:t>Датум: 20. март 2014. године</w:t>
      </w:r>
      <w:r>
        <w:t xml:space="preserve">                                                                                        </w:t>
      </w:r>
    </w:p>
    <w:p w:rsidR="00741C66" w:rsidRPr="008A552F" w:rsidRDefault="00741C66" w:rsidP="002E7A12">
      <w:pPr>
        <w:rPr>
          <w:lang w:val="sr-Cyrl-CS"/>
        </w:rPr>
      </w:pPr>
      <w:r>
        <w:t xml:space="preserve">                                                                                              </w:t>
      </w:r>
      <w:r w:rsidR="00A14D64">
        <w:rPr>
          <w:lang w:val="sr-Cyrl-CS"/>
        </w:rPr>
        <w:t xml:space="preserve"> </w:t>
      </w:r>
      <w:r>
        <w:t>Драган Ђурђевић</w:t>
      </w:r>
      <w:r w:rsidR="008A552F">
        <w:rPr>
          <w:lang w:val="sr-Cyrl-CS"/>
        </w:rPr>
        <w:t>, с.р.</w:t>
      </w:r>
    </w:p>
    <w:p w:rsidR="00741C66" w:rsidRDefault="00741C66" w:rsidP="002E7A12"/>
    <w:p w:rsidR="00741C66" w:rsidRDefault="00741C66" w:rsidP="002E7A12"/>
    <w:p w:rsidR="00741C66" w:rsidRDefault="00741C66" w:rsidP="002E7A12"/>
    <w:p w:rsidR="00741C66" w:rsidRDefault="00741C66" w:rsidP="002E7A12"/>
    <w:p w:rsidR="00741C66" w:rsidRDefault="00741C66" w:rsidP="002E7A12"/>
    <w:p w:rsidR="00741C66" w:rsidRPr="00AA4BBA" w:rsidRDefault="00741C66" w:rsidP="002E7A12">
      <w:pPr>
        <w:rPr>
          <w:lang w:val="sr-Cyrl-CS"/>
        </w:rPr>
      </w:pPr>
    </w:p>
    <w:p w:rsidR="00741C66" w:rsidRPr="006E3D9A" w:rsidRDefault="00741C66" w:rsidP="006E3D9A">
      <w:pPr>
        <w:spacing w:before="115"/>
        <w:jc w:val="right"/>
        <w:rPr>
          <w:lang w:val="sr-Cyrl-CS"/>
        </w:rPr>
      </w:pPr>
    </w:p>
    <w:sectPr w:rsidR="00741C66" w:rsidRPr="006E3D9A" w:rsidSect="00923DD5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575" w:rsidRDefault="00362575">
      <w:r>
        <w:separator/>
      </w:r>
    </w:p>
  </w:endnote>
  <w:endnote w:type="continuationSeparator" w:id="1">
    <w:p w:rsidR="00362575" w:rsidRDefault="00362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575" w:rsidRDefault="00362575">
      <w:r>
        <w:separator/>
      </w:r>
    </w:p>
  </w:footnote>
  <w:footnote w:type="continuationSeparator" w:id="1">
    <w:p w:rsidR="00362575" w:rsidRDefault="003625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524"/>
    <w:rsid w:val="00006390"/>
    <w:rsid w:val="00011041"/>
    <w:rsid w:val="000220FC"/>
    <w:rsid w:val="00026890"/>
    <w:rsid w:val="00027E74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6F1B"/>
    <w:rsid w:val="00092305"/>
    <w:rsid w:val="00092339"/>
    <w:rsid w:val="000955A9"/>
    <w:rsid w:val="000A0828"/>
    <w:rsid w:val="000A17C5"/>
    <w:rsid w:val="000A2F89"/>
    <w:rsid w:val="000A5E62"/>
    <w:rsid w:val="000B4BE7"/>
    <w:rsid w:val="000C401E"/>
    <w:rsid w:val="000D3F1B"/>
    <w:rsid w:val="000D61BA"/>
    <w:rsid w:val="000E1877"/>
    <w:rsid w:val="000F51A6"/>
    <w:rsid w:val="000F5C3E"/>
    <w:rsid w:val="000F7B42"/>
    <w:rsid w:val="0010740F"/>
    <w:rsid w:val="0011245A"/>
    <w:rsid w:val="001235DE"/>
    <w:rsid w:val="00125DCF"/>
    <w:rsid w:val="00130057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774E"/>
    <w:rsid w:val="001A101F"/>
    <w:rsid w:val="001B147B"/>
    <w:rsid w:val="001B28A1"/>
    <w:rsid w:val="001B4562"/>
    <w:rsid w:val="001B5990"/>
    <w:rsid w:val="001B7D28"/>
    <w:rsid w:val="001C4667"/>
    <w:rsid w:val="001D0E46"/>
    <w:rsid w:val="001D46D0"/>
    <w:rsid w:val="001E115E"/>
    <w:rsid w:val="001F6808"/>
    <w:rsid w:val="0020098B"/>
    <w:rsid w:val="00202B4B"/>
    <w:rsid w:val="00207A89"/>
    <w:rsid w:val="002149A3"/>
    <w:rsid w:val="00216ECC"/>
    <w:rsid w:val="002205D5"/>
    <w:rsid w:val="00241378"/>
    <w:rsid w:val="002520A8"/>
    <w:rsid w:val="0026652D"/>
    <w:rsid w:val="00267200"/>
    <w:rsid w:val="00267700"/>
    <w:rsid w:val="0027267D"/>
    <w:rsid w:val="00272C9E"/>
    <w:rsid w:val="0027322D"/>
    <w:rsid w:val="00276F8C"/>
    <w:rsid w:val="00277085"/>
    <w:rsid w:val="00284AEB"/>
    <w:rsid w:val="00291A51"/>
    <w:rsid w:val="002A35B6"/>
    <w:rsid w:val="002B4733"/>
    <w:rsid w:val="002B59F4"/>
    <w:rsid w:val="002B7059"/>
    <w:rsid w:val="002C37EC"/>
    <w:rsid w:val="002C7312"/>
    <w:rsid w:val="002E06B5"/>
    <w:rsid w:val="002E7A12"/>
    <w:rsid w:val="002F0B4E"/>
    <w:rsid w:val="00302205"/>
    <w:rsid w:val="00305221"/>
    <w:rsid w:val="0030529B"/>
    <w:rsid w:val="00313358"/>
    <w:rsid w:val="00334F5F"/>
    <w:rsid w:val="003445E1"/>
    <w:rsid w:val="00351237"/>
    <w:rsid w:val="003544DA"/>
    <w:rsid w:val="00354FA8"/>
    <w:rsid w:val="00357354"/>
    <w:rsid w:val="00362575"/>
    <w:rsid w:val="0036501E"/>
    <w:rsid w:val="00370962"/>
    <w:rsid w:val="00380618"/>
    <w:rsid w:val="0038141C"/>
    <w:rsid w:val="00382EED"/>
    <w:rsid w:val="00384EC8"/>
    <w:rsid w:val="003A0868"/>
    <w:rsid w:val="003A1124"/>
    <w:rsid w:val="003A145D"/>
    <w:rsid w:val="003B1BFE"/>
    <w:rsid w:val="003B2D07"/>
    <w:rsid w:val="003B49B1"/>
    <w:rsid w:val="003B553B"/>
    <w:rsid w:val="003B7DA1"/>
    <w:rsid w:val="003C4D18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2AD4"/>
    <w:rsid w:val="004540D5"/>
    <w:rsid w:val="004575D6"/>
    <w:rsid w:val="004724BF"/>
    <w:rsid w:val="0047271E"/>
    <w:rsid w:val="00482B6C"/>
    <w:rsid w:val="00482B8F"/>
    <w:rsid w:val="00487EF7"/>
    <w:rsid w:val="0049549B"/>
    <w:rsid w:val="004B7656"/>
    <w:rsid w:val="004D442F"/>
    <w:rsid w:val="004E2561"/>
    <w:rsid w:val="004F2448"/>
    <w:rsid w:val="004F2D1F"/>
    <w:rsid w:val="004F6E51"/>
    <w:rsid w:val="004F793B"/>
    <w:rsid w:val="005009F4"/>
    <w:rsid w:val="005120A7"/>
    <w:rsid w:val="00513B27"/>
    <w:rsid w:val="005163AC"/>
    <w:rsid w:val="0052039C"/>
    <w:rsid w:val="00534F6A"/>
    <w:rsid w:val="00536EA6"/>
    <w:rsid w:val="00562F82"/>
    <w:rsid w:val="00563F4B"/>
    <w:rsid w:val="00571F45"/>
    <w:rsid w:val="0058425C"/>
    <w:rsid w:val="00590017"/>
    <w:rsid w:val="00594814"/>
    <w:rsid w:val="00595A99"/>
    <w:rsid w:val="005A5A2F"/>
    <w:rsid w:val="005C0674"/>
    <w:rsid w:val="005C6257"/>
    <w:rsid w:val="005D2051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63F70"/>
    <w:rsid w:val="00664F84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3D28"/>
    <w:rsid w:val="006C3D53"/>
    <w:rsid w:val="006C648E"/>
    <w:rsid w:val="006E3D9A"/>
    <w:rsid w:val="006E7AB1"/>
    <w:rsid w:val="00703BD5"/>
    <w:rsid w:val="00705A36"/>
    <w:rsid w:val="00706D2F"/>
    <w:rsid w:val="007070BF"/>
    <w:rsid w:val="007132A7"/>
    <w:rsid w:val="00714B09"/>
    <w:rsid w:val="007159D1"/>
    <w:rsid w:val="00720C08"/>
    <w:rsid w:val="00723C46"/>
    <w:rsid w:val="00724B4A"/>
    <w:rsid w:val="00725153"/>
    <w:rsid w:val="00733C97"/>
    <w:rsid w:val="0073419C"/>
    <w:rsid w:val="007370E6"/>
    <w:rsid w:val="007374A6"/>
    <w:rsid w:val="00737CE6"/>
    <w:rsid w:val="0074074B"/>
    <w:rsid w:val="00741C66"/>
    <w:rsid w:val="00756F08"/>
    <w:rsid w:val="00757781"/>
    <w:rsid w:val="00757C39"/>
    <w:rsid w:val="0076003D"/>
    <w:rsid w:val="00765579"/>
    <w:rsid w:val="0076701F"/>
    <w:rsid w:val="007760FF"/>
    <w:rsid w:val="00777FBC"/>
    <w:rsid w:val="00783F13"/>
    <w:rsid w:val="0078617D"/>
    <w:rsid w:val="00796F1F"/>
    <w:rsid w:val="00797FFA"/>
    <w:rsid w:val="007B1D6F"/>
    <w:rsid w:val="007B55FD"/>
    <w:rsid w:val="007C35BC"/>
    <w:rsid w:val="007D2C2E"/>
    <w:rsid w:val="007D76F7"/>
    <w:rsid w:val="007E4006"/>
    <w:rsid w:val="007E4C52"/>
    <w:rsid w:val="00803A21"/>
    <w:rsid w:val="00803CD7"/>
    <w:rsid w:val="008330EB"/>
    <w:rsid w:val="00837A9D"/>
    <w:rsid w:val="008468F8"/>
    <w:rsid w:val="00850D13"/>
    <w:rsid w:val="00852414"/>
    <w:rsid w:val="0085282C"/>
    <w:rsid w:val="0085635E"/>
    <w:rsid w:val="00863CE3"/>
    <w:rsid w:val="00865D91"/>
    <w:rsid w:val="0086738F"/>
    <w:rsid w:val="00883534"/>
    <w:rsid w:val="00883882"/>
    <w:rsid w:val="00884629"/>
    <w:rsid w:val="00890F18"/>
    <w:rsid w:val="008A552F"/>
    <w:rsid w:val="008A64C9"/>
    <w:rsid w:val="008B0128"/>
    <w:rsid w:val="008B0AB9"/>
    <w:rsid w:val="008B336A"/>
    <w:rsid w:val="008B612D"/>
    <w:rsid w:val="008B6913"/>
    <w:rsid w:val="008B6FEA"/>
    <w:rsid w:val="008C093E"/>
    <w:rsid w:val="008C1780"/>
    <w:rsid w:val="008C1BF3"/>
    <w:rsid w:val="008C2BD6"/>
    <w:rsid w:val="008C3D7A"/>
    <w:rsid w:val="008F7EFC"/>
    <w:rsid w:val="00901CF7"/>
    <w:rsid w:val="009020F6"/>
    <w:rsid w:val="00902F23"/>
    <w:rsid w:val="00910E1B"/>
    <w:rsid w:val="00911EF6"/>
    <w:rsid w:val="00913019"/>
    <w:rsid w:val="00923DD5"/>
    <w:rsid w:val="00926544"/>
    <w:rsid w:val="00932B08"/>
    <w:rsid w:val="00935CA1"/>
    <w:rsid w:val="009454B9"/>
    <w:rsid w:val="00945C75"/>
    <w:rsid w:val="0095488A"/>
    <w:rsid w:val="00956021"/>
    <w:rsid w:val="0096740E"/>
    <w:rsid w:val="00967CD2"/>
    <w:rsid w:val="009725FC"/>
    <w:rsid w:val="009758FF"/>
    <w:rsid w:val="009849DD"/>
    <w:rsid w:val="00994AB1"/>
    <w:rsid w:val="00996042"/>
    <w:rsid w:val="00997400"/>
    <w:rsid w:val="00997A70"/>
    <w:rsid w:val="009B56A2"/>
    <w:rsid w:val="009B6390"/>
    <w:rsid w:val="009B68A1"/>
    <w:rsid w:val="009C0DEC"/>
    <w:rsid w:val="009C1B8B"/>
    <w:rsid w:val="009C2944"/>
    <w:rsid w:val="009C71B7"/>
    <w:rsid w:val="009D178F"/>
    <w:rsid w:val="009D781D"/>
    <w:rsid w:val="009E3814"/>
    <w:rsid w:val="009E64AF"/>
    <w:rsid w:val="009F2C95"/>
    <w:rsid w:val="009F4EAB"/>
    <w:rsid w:val="00A074B6"/>
    <w:rsid w:val="00A13140"/>
    <w:rsid w:val="00A13F1F"/>
    <w:rsid w:val="00A14D64"/>
    <w:rsid w:val="00A31DB0"/>
    <w:rsid w:val="00A322E2"/>
    <w:rsid w:val="00A33FF9"/>
    <w:rsid w:val="00A34973"/>
    <w:rsid w:val="00A50075"/>
    <w:rsid w:val="00A520A2"/>
    <w:rsid w:val="00A6393D"/>
    <w:rsid w:val="00A660F0"/>
    <w:rsid w:val="00A66A23"/>
    <w:rsid w:val="00A82670"/>
    <w:rsid w:val="00A83331"/>
    <w:rsid w:val="00AA4BBA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AF7252"/>
    <w:rsid w:val="00B01812"/>
    <w:rsid w:val="00B15442"/>
    <w:rsid w:val="00B233B7"/>
    <w:rsid w:val="00B343D5"/>
    <w:rsid w:val="00B34F9C"/>
    <w:rsid w:val="00B36417"/>
    <w:rsid w:val="00B40ACF"/>
    <w:rsid w:val="00B41482"/>
    <w:rsid w:val="00B46125"/>
    <w:rsid w:val="00B60BC6"/>
    <w:rsid w:val="00B81351"/>
    <w:rsid w:val="00B84615"/>
    <w:rsid w:val="00B90FD0"/>
    <w:rsid w:val="00BB4DDE"/>
    <w:rsid w:val="00BC118D"/>
    <w:rsid w:val="00BC44E7"/>
    <w:rsid w:val="00BD100C"/>
    <w:rsid w:val="00BD5D9E"/>
    <w:rsid w:val="00BD79FB"/>
    <w:rsid w:val="00BE31FF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26610"/>
    <w:rsid w:val="00C300C0"/>
    <w:rsid w:val="00C30AA9"/>
    <w:rsid w:val="00C45920"/>
    <w:rsid w:val="00C60FE6"/>
    <w:rsid w:val="00C61170"/>
    <w:rsid w:val="00C719AC"/>
    <w:rsid w:val="00C7611D"/>
    <w:rsid w:val="00C81D96"/>
    <w:rsid w:val="00C825C2"/>
    <w:rsid w:val="00CA126A"/>
    <w:rsid w:val="00CA13D3"/>
    <w:rsid w:val="00CA58CE"/>
    <w:rsid w:val="00CB319B"/>
    <w:rsid w:val="00CC02B7"/>
    <w:rsid w:val="00CC3D2E"/>
    <w:rsid w:val="00CD489A"/>
    <w:rsid w:val="00CE5476"/>
    <w:rsid w:val="00CE7B98"/>
    <w:rsid w:val="00CF28C1"/>
    <w:rsid w:val="00CF2AC1"/>
    <w:rsid w:val="00D01CF6"/>
    <w:rsid w:val="00D02068"/>
    <w:rsid w:val="00D042FD"/>
    <w:rsid w:val="00D05874"/>
    <w:rsid w:val="00D1224D"/>
    <w:rsid w:val="00D15FB6"/>
    <w:rsid w:val="00D22CCA"/>
    <w:rsid w:val="00D23855"/>
    <w:rsid w:val="00D247B0"/>
    <w:rsid w:val="00D2565B"/>
    <w:rsid w:val="00D30F39"/>
    <w:rsid w:val="00D34732"/>
    <w:rsid w:val="00D47F24"/>
    <w:rsid w:val="00D630A6"/>
    <w:rsid w:val="00D661D9"/>
    <w:rsid w:val="00D70D3B"/>
    <w:rsid w:val="00D75BFF"/>
    <w:rsid w:val="00D7640C"/>
    <w:rsid w:val="00D82B52"/>
    <w:rsid w:val="00D976B1"/>
    <w:rsid w:val="00DB1148"/>
    <w:rsid w:val="00DB1D22"/>
    <w:rsid w:val="00DB1FAB"/>
    <w:rsid w:val="00DB5F23"/>
    <w:rsid w:val="00DC4827"/>
    <w:rsid w:val="00DD2C50"/>
    <w:rsid w:val="00DD692E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D88"/>
    <w:rsid w:val="00E72412"/>
    <w:rsid w:val="00E73166"/>
    <w:rsid w:val="00E8312F"/>
    <w:rsid w:val="00E94A79"/>
    <w:rsid w:val="00EA4E29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242F4"/>
    <w:rsid w:val="00F272CE"/>
    <w:rsid w:val="00F320E2"/>
    <w:rsid w:val="00F32A48"/>
    <w:rsid w:val="00F359BA"/>
    <w:rsid w:val="00F40971"/>
    <w:rsid w:val="00F4784F"/>
    <w:rsid w:val="00F60D8B"/>
    <w:rsid w:val="00F61A0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A327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DD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E4006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E4006"/>
    <w:rPr>
      <w:sz w:val="24"/>
      <w:szCs w:val="24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F624B1"/>
    <w:pPr>
      <w:jc w:val="center"/>
    </w:pPr>
    <w:rPr>
      <w:rFonts w:ascii="YuTimes" w:hAnsi="YuTimes" w:cs="YuTimes"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F624B1"/>
    <w:rPr>
      <w:rFonts w:ascii="YuTimes" w:hAnsi="YuTimes" w:cs="YuTimes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3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845</Words>
  <Characters>4819</Characters>
  <Application>Microsoft Office Word</Application>
  <DocSecurity>0</DocSecurity>
  <Lines>40</Lines>
  <Paragraphs>11</Paragraphs>
  <ScaleCrop>false</ScaleCrop>
  <Company>x</Company>
  <LinksUpToDate>false</LinksUpToDate>
  <CharactersWithSpaces>5653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subject/>
  <dc:creator>ljubinko</dc:creator>
  <cp:keywords/>
  <dc:description/>
  <cp:lastModifiedBy>mpetrovic</cp:lastModifiedBy>
  <cp:revision>14</cp:revision>
  <cp:lastPrinted>2014-03-21T12:05:00Z</cp:lastPrinted>
  <dcterms:created xsi:type="dcterms:W3CDTF">2014-03-11T14:29:00Z</dcterms:created>
  <dcterms:modified xsi:type="dcterms:W3CDTF">2014-03-21T12:07:00Z</dcterms:modified>
</cp:coreProperties>
</file>